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2B87717B" w:rsidR="004F0988" w:rsidRPr="00520DE9" w:rsidRDefault="004F0988" w:rsidP="00271D33">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520DE9" w:rsidRPr="00520DE9">
              <w:t>0</w:t>
            </w:r>
            <w:r w:rsidRPr="00520DE9">
              <w:t>.</w:t>
            </w:r>
            <w:r w:rsidR="00271D33">
              <w:t>5</w:t>
            </w:r>
            <w:r w:rsidRPr="00520DE9">
              <w:t>.</w:t>
            </w:r>
            <w:bookmarkEnd w:id="3"/>
            <w:r w:rsidR="00520DE9" w:rsidRPr="00520DE9">
              <w:t>0</w:t>
            </w:r>
            <w:r w:rsidRPr="00520DE9">
              <w:t xml:space="preserve"> </w:t>
            </w:r>
            <w:r w:rsidRPr="00520DE9">
              <w:rPr>
                <w:sz w:val="32"/>
              </w:rPr>
              <w:t>(</w:t>
            </w:r>
            <w:bookmarkStart w:id="4" w:name="issueDate"/>
            <w:r w:rsidR="00520DE9" w:rsidRPr="00520DE9">
              <w:rPr>
                <w:sz w:val="32"/>
              </w:rPr>
              <w:t>2020</w:t>
            </w:r>
            <w:r w:rsidRPr="00520DE9">
              <w:rPr>
                <w:sz w:val="32"/>
              </w:rPr>
              <w:t>-</w:t>
            </w:r>
            <w:bookmarkEnd w:id="4"/>
            <w:r w:rsidR="00271D33" w:rsidRPr="00520DE9">
              <w:rPr>
                <w:sz w:val="32"/>
              </w:rPr>
              <w:t>0</w:t>
            </w:r>
            <w:r w:rsidR="00271D33">
              <w:rPr>
                <w:sz w:val="32"/>
              </w:rPr>
              <w:t>9</w:t>
            </w:r>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5" w:name="spectype2"/>
            <w:r w:rsidR="00D57972" w:rsidRPr="00520DE9">
              <w:t>Report</w:t>
            </w:r>
            <w:bookmarkEnd w:id="5"/>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6" w:name="specRelease"/>
            <w:r w:rsidRPr="00520DE9">
              <w:rPr>
                <w:rStyle w:val="ZGSM"/>
              </w:rPr>
              <w:t>17</w:t>
            </w:r>
            <w:bookmarkEnd w:id="6"/>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7"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8"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8"/>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9"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0"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0"/>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1"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2" w:name="copyrightDate"/>
            <w:r w:rsidRPr="00520DE9">
              <w:rPr>
                <w:noProof/>
                <w:sz w:val="18"/>
              </w:rPr>
              <w:t>20</w:t>
            </w:r>
            <w:bookmarkEnd w:id="12"/>
            <w:r w:rsidR="00520DE9" w:rsidRPr="00520DE9">
              <w:rPr>
                <w:noProof/>
                <w:sz w:val="18"/>
              </w:rPr>
              <w:t>20</w:t>
            </w:r>
            <w:r w:rsidRPr="00520DE9">
              <w:rPr>
                <w:noProof/>
                <w:sz w:val="18"/>
              </w:rPr>
              <w:t>, 3GPP Organizational Partners (ARIB, ATIS, CCSA, ETSI, TSDSI, TTA, TTC).</w:t>
            </w:r>
            <w:bookmarkStart w:id="13" w:name="copyrightaddon"/>
            <w:bookmarkEnd w:id="13"/>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1"/>
          </w:p>
          <w:p w14:paraId="7B8B63D9" w14:textId="77777777" w:rsidR="00E16509" w:rsidRPr="00520DE9" w:rsidRDefault="00E16509" w:rsidP="00133525"/>
        </w:tc>
      </w:tr>
      <w:bookmarkEnd w:id="9"/>
    </w:tbl>
    <w:p w14:paraId="0061C817" w14:textId="77777777" w:rsidR="00080512" w:rsidRPr="00520DE9" w:rsidRDefault="00080512">
      <w:pPr>
        <w:pStyle w:val="TT"/>
      </w:pPr>
      <w:r w:rsidRPr="00520DE9">
        <w:br w:type="page"/>
      </w:r>
      <w:bookmarkStart w:id="14" w:name="tableOfContents"/>
      <w:bookmarkEnd w:id="14"/>
      <w:r w:rsidRPr="00520DE9">
        <w:lastRenderedPageBreak/>
        <w:t>Contents</w:t>
      </w:r>
    </w:p>
    <w:p w14:paraId="50FCA63D" w14:textId="2D7CB158" w:rsidR="00271D33" w:rsidRPr="00520DE9" w:rsidRDefault="00271D33"/>
    <w:sdt>
      <w:sdtPr>
        <w:id w:val="862720213"/>
        <w:docPartObj>
          <w:docPartGallery w:val="Table of Contents"/>
          <w:docPartUnique/>
        </w:docPartObj>
      </w:sdtPr>
      <w:sdtEndPr>
        <w:rPr>
          <w:rFonts w:ascii="Times New Roman" w:eastAsiaTheme="minorEastAsia" w:hAnsi="Times New Roman" w:cs="Times New Roman"/>
          <w:b/>
          <w:bCs/>
          <w:noProof/>
          <w:color w:val="auto"/>
          <w:sz w:val="20"/>
          <w:szCs w:val="20"/>
          <w:lang w:val="en-GB"/>
        </w:rPr>
      </w:sdtEndPr>
      <w:sdtContent>
        <w:p w14:paraId="43300330" w14:textId="4CB0122F" w:rsidR="00271D33" w:rsidRDefault="00271D33">
          <w:pPr>
            <w:pStyle w:val="TOCHeading"/>
          </w:pPr>
          <w:r>
            <w:t>Contents</w:t>
          </w:r>
        </w:p>
        <w:p w14:paraId="64ADBFFF" w14:textId="77777777" w:rsidR="00271D33" w:rsidRDefault="00271D33">
          <w:pPr>
            <w:pStyle w:val="TOC1"/>
            <w:rPr>
              <w:rFonts w:asciiTheme="minorHAnsi" w:hAnsiTheme="minorHAnsi" w:cstheme="minorBidi"/>
              <w:kern w:val="2"/>
              <w:sz w:val="21"/>
              <w:szCs w:val="22"/>
              <w:lang w:val="en-US" w:eastAsia="zh-CN"/>
            </w:rPr>
          </w:pPr>
          <w:r>
            <w:rPr>
              <w:b/>
              <w:bCs/>
            </w:rPr>
            <w:fldChar w:fldCharType="begin"/>
          </w:r>
          <w:r>
            <w:rPr>
              <w:b/>
              <w:bCs/>
            </w:rPr>
            <w:instrText xml:space="preserve"> TOC \o "1-3" \h \z \u </w:instrText>
          </w:r>
          <w:r>
            <w:rPr>
              <w:b/>
              <w:bCs/>
            </w:rPr>
            <w:fldChar w:fldCharType="separate"/>
          </w:r>
          <w:hyperlink w:anchor="_Toc50468662" w:history="1">
            <w:r w:rsidRPr="005F539E">
              <w:rPr>
                <w:rStyle w:val="Hyperlink"/>
              </w:rPr>
              <w:t>Foreword</w:t>
            </w:r>
            <w:r>
              <w:rPr>
                <w:webHidden/>
              </w:rPr>
              <w:tab/>
            </w:r>
            <w:r>
              <w:rPr>
                <w:webHidden/>
              </w:rPr>
              <w:fldChar w:fldCharType="begin"/>
            </w:r>
            <w:r>
              <w:rPr>
                <w:webHidden/>
              </w:rPr>
              <w:instrText xml:space="preserve"> PAGEREF _Toc50468662 \h </w:instrText>
            </w:r>
            <w:r>
              <w:rPr>
                <w:webHidden/>
              </w:rPr>
            </w:r>
            <w:r>
              <w:rPr>
                <w:webHidden/>
              </w:rPr>
              <w:fldChar w:fldCharType="separate"/>
            </w:r>
            <w:r w:rsidR="0014415C">
              <w:rPr>
                <w:webHidden/>
              </w:rPr>
              <w:t>13</w:t>
            </w:r>
            <w:r>
              <w:rPr>
                <w:webHidden/>
              </w:rPr>
              <w:fldChar w:fldCharType="end"/>
            </w:r>
          </w:hyperlink>
        </w:p>
        <w:p w14:paraId="78AB8621" w14:textId="77777777" w:rsidR="00271D33" w:rsidRDefault="00271D33">
          <w:pPr>
            <w:pStyle w:val="TOC1"/>
            <w:rPr>
              <w:rFonts w:asciiTheme="minorHAnsi" w:hAnsiTheme="minorHAnsi" w:cstheme="minorBidi"/>
              <w:kern w:val="2"/>
              <w:sz w:val="21"/>
              <w:szCs w:val="22"/>
              <w:lang w:val="en-US" w:eastAsia="zh-CN"/>
            </w:rPr>
          </w:pPr>
          <w:hyperlink w:anchor="_Toc50468663" w:history="1">
            <w:r w:rsidRPr="005F539E">
              <w:rPr>
                <w:rStyle w:val="Hyperlink"/>
              </w:rPr>
              <w:t>1</w:t>
            </w:r>
            <w:r>
              <w:rPr>
                <w:rFonts w:asciiTheme="minorHAnsi" w:hAnsiTheme="minorHAnsi" w:cstheme="minorBidi"/>
                <w:kern w:val="2"/>
                <w:sz w:val="21"/>
                <w:szCs w:val="22"/>
                <w:lang w:val="en-US" w:eastAsia="zh-CN"/>
              </w:rPr>
              <w:tab/>
            </w:r>
            <w:r w:rsidRPr="005F539E">
              <w:rPr>
                <w:rStyle w:val="Hyperlink"/>
              </w:rPr>
              <w:t>Scope</w:t>
            </w:r>
            <w:r>
              <w:rPr>
                <w:webHidden/>
              </w:rPr>
              <w:tab/>
            </w:r>
            <w:r>
              <w:rPr>
                <w:webHidden/>
              </w:rPr>
              <w:fldChar w:fldCharType="begin"/>
            </w:r>
            <w:r>
              <w:rPr>
                <w:webHidden/>
              </w:rPr>
              <w:instrText xml:space="preserve"> PAGEREF _Toc50468663 \h </w:instrText>
            </w:r>
            <w:r>
              <w:rPr>
                <w:webHidden/>
              </w:rPr>
            </w:r>
            <w:r>
              <w:rPr>
                <w:webHidden/>
              </w:rPr>
              <w:fldChar w:fldCharType="separate"/>
            </w:r>
            <w:r w:rsidR="0014415C">
              <w:rPr>
                <w:webHidden/>
              </w:rPr>
              <w:t>15</w:t>
            </w:r>
            <w:r>
              <w:rPr>
                <w:webHidden/>
              </w:rPr>
              <w:fldChar w:fldCharType="end"/>
            </w:r>
          </w:hyperlink>
        </w:p>
        <w:p w14:paraId="6745A0CA" w14:textId="77777777" w:rsidR="00271D33" w:rsidRDefault="00271D33">
          <w:pPr>
            <w:pStyle w:val="TOC1"/>
            <w:rPr>
              <w:rFonts w:asciiTheme="minorHAnsi" w:hAnsiTheme="minorHAnsi" w:cstheme="minorBidi"/>
              <w:kern w:val="2"/>
              <w:sz w:val="21"/>
              <w:szCs w:val="22"/>
              <w:lang w:val="en-US" w:eastAsia="zh-CN"/>
            </w:rPr>
          </w:pPr>
          <w:hyperlink w:anchor="_Toc50468664" w:history="1">
            <w:r w:rsidRPr="005F539E">
              <w:rPr>
                <w:rStyle w:val="Hyperlink"/>
              </w:rPr>
              <w:t>2</w:t>
            </w:r>
            <w:r>
              <w:rPr>
                <w:rFonts w:asciiTheme="minorHAnsi" w:hAnsiTheme="minorHAnsi" w:cstheme="minorBidi"/>
                <w:kern w:val="2"/>
                <w:sz w:val="21"/>
                <w:szCs w:val="22"/>
                <w:lang w:val="en-US" w:eastAsia="zh-CN"/>
              </w:rPr>
              <w:tab/>
            </w:r>
            <w:r w:rsidRPr="005F539E">
              <w:rPr>
                <w:rStyle w:val="Hyperlink"/>
              </w:rPr>
              <w:t>References</w:t>
            </w:r>
            <w:r>
              <w:rPr>
                <w:webHidden/>
              </w:rPr>
              <w:tab/>
            </w:r>
            <w:r>
              <w:rPr>
                <w:webHidden/>
              </w:rPr>
              <w:fldChar w:fldCharType="begin"/>
            </w:r>
            <w:r>
              <w:rPr>
                <w:webHidden/>
              </w:rPr>
              <w:instrText xml:space="preserve"> PAGEREF _Toc50468664 \h </w:instrText>
            </w:r>
            <w:r>
              <w:rPr>
                <w:webHidden/>
              </w:rPr>
            </w:r>
            <w:r>
              <w:rPr>
                <w:webHidden/>
              </w:rPr>
              <w:fldChar w:fldCharType="separate"/>
            </w:r>
            <w:r w:rsidR="0014415C">
              <w:rPr>
                <w:webHidden/>
              </w:rPr>
              <w:t>15</w:t>
            </w:r>
            <w:r>
              <w:rPr>
                <w:webHidden/>
              </w:rPr>
              <w:fldChar w:fldCharType="end"/>
            </w:r>
          </w:hyperlink>
        </w:p>
        <w:p w14:paraId="75364883" w14:textId="77777777" w:rsidR="00271D33" w:rsidRDefault="00271D33">
          <w:pPr>
            <w:pStyle w:val="TOC1"/>
            <w:rPr>
              <w:rFonts w:asciiTheme="minorHAnsi" w:hAnsiTheme="minorHAnsi" w:cstheme="minorBidi"/>
              <w:kern w:val="2"/>
              <w:sz w:val="21"/>
              <w:szCs w:val="22"/>
              <w:lang w:val="en-US" w:eastAsia="zh-CN"/>
            </w:rPr>
          </w:pPr>
          <w:hyperlink w:anchor="_Toc50468665" w:history="1">
            <w:r w:rsidRPr="005F539E">
              <w:rPr>
                <w:rStyle w:val="Hyperlink"/>
              </w:rPr>
              <w:t>3</w:t>
            </w:r>
            <w:r>
              <w:rPr>
                <w:rFonts w:asciiTheme="minorHAnsi" w:hAnsiTheme="minorHAnsi" w:cstheme="minorBidi"/>
                <w:kern w:val="2"/>
                <w:sz w:val="21"/>
                <w:szCs w:val="22"/>
                <w:lang w:val="en-US" w:eastAsia="zh-CN"/>
              </w:rPr>
              <w:tab/>
            </w:r>
            <w:r w:rsidRPr="005F539E">
              <w:rPr>
                <w:rStyle w:val="Hyperlink"/>
              </w:rPr>
              <w:t>Definitions of terms and abbreviations</w:t>
            </w:r>
            <w:r>
              <w:rPr>
                <w:webHidden/>
              </w:rPr>
              <w:tab/>
            </w:r>
            <w:r>
              <w:rPr>
                <w:webHidden/>
              </w:rPr>
              <w:fldChar w:fldCharType="begin"/>
            </w:r>
            <w:r>
              <w:rPr>
                <w:webHidden/>
              </w:rPr>
              <w:instrText xml:space="preserve"> PAGEREF _Toc50468665 \h </w:instrText>
            </w:r>
            <w:r>
              <w:rPr>
                <w:webHidden/>
              </w:rPr>
            </w:r>
            <w:r>
              <w:rPr>
                <w:webHidden/>
              </w:rPr>
              <w:fldChar w:fldCharType="separate"/>
            </w:r>
            <w:r w:rsidR="0014415C">
              <w:rPr>
                <w:webHidden/>
              </w:rPr>
              <w:t>17</w:t>
            </w:r>
            <w:r>
              <w:rPr>
                <w:webHidden/>
              </w:rPr>
              <w:fldChar w:fldCharType="end"/>
            </w:r>
          </w:hyperlink>
        </w:p>
        <w:p w14:paraId="3E88AF58" w14:textId="77777777" w:rsidR="00271D33" w:rsidRDefault="00271D33">
          <w:pPr>
            <w:pStyle w:val="TOC2"/>
            <w:rPr>
              <w:rFonts w:asciiTheme="minorHAnsi" w:hAnsiTheme="minorHAnsi" w:cstheme="minorBidi"/>
              <w:kern w:val="2"/>
              <w:sz w:val="21"/>
              <w:szCs w:val="22"/>
              <w:lang w:val="en-US" w:eastAsia="zh-CN"/>
            </w:rPr>
          </w:pPr>
          <w:hyperlink w:anchor="_Toc50468666" w:history="1">
            <w:r w:rsidRPr="005F539E">
              <w:rPr>
                <w:rStyle w:val="Hyperlink"/>
              </w:rPr>
              <w:t>3.1</w:t>
            </w:r>
            <w:r>
              <w:rPr>
                <w:rFonts w:asciiTheme="minorHAnsi" w:hAnsiTheme="minorHAnsi" w:cstheme="minorBidi"/>
                <w:kern w:val="2"/>
                <w:sz w:val="21"/>
                <w:szCs w:val="22"/>
                <w:lang w:val="en-US" w:eastAsia="zh-CN"/>
              </w:rPr>
              <w:tab/>
            </w:r>
            <w:r w:rsidRPr="005F539E">
              <w:rPr>
                <w:rStyle w:val="Hyperlink"/>
              </w:rPr>
              <w:t>Terms</w:t>
            </w:r>
            <w:r>
              <w:rPr>
                <w:webHidden/>
              </w:rPr>
              <w:tab/>
            </w:r>
            <w:r>
              <w:rPr>
                <w:webHidden/>
              </w:rPr>
              <w:fldChar w:fldCharType="begin"/>
            </w:r>
            <w:r>
              <w:rPr>
                <w:webHidden/>
              </w:rPr>
              <w:instrText xml:space="preserve"> PAGEREF _Toc50468666 \h </w:instrText>
            </w:r>
            <w:r>
              <w:rPr>
                <w:webHidden/>
              </w:rPr>
            </w:r>
            <w:r>
              <w:rPr>
                <w:webHidden/>
              </w:rPr>
              <w:fldChar w:fldCharType="separate"/>
            </w:r>
            <w:r w:rsidR="0014415C">
              <w:rPr>
                <w:webHidden/>
              </w:rPr>
              <w:t>17</w:t>
            </w:r>
            <w:r>
              <w:rPr>
                <w:webHidden/>
              </w:rPr>
              <w:fldChar w:fldCharType="end"/>
            </w:r>
          </w:hyperlink>
        </w:p>
        <w:p w14:paraId="1CBB9039" w14:textId="77777777" w:rsidR="00271D33" w:rsidRDefault="00271D33">
          <w:pPr>
            <w:pStyle w:val="TOC2"/>
            <w:rPr>
              <w:rFonts w:asciiTheme="minorHAnsi" w:hAnsiTheme="minorHAnsi" w:cstheme="minorBidi"/>
              <w:kern w:val="2"/>
              <w:sz w:val="21"/>
              <w:szCs w:val="22"/>
              <w:lang w:val="en-US" w:eastAsia="zh-CN"/>
            </w:rPr>
          </w:pPr>
          <w:hyperlink w:anchor="_Toc50468667" w:history="1">
            <w:r w:rsidRPr="005F539E">
              <w:rPr>
                <w:rStyle w:val="Hyperlink"/>
              </w:rPr>
              <w:t>3.2</w:t>
            </w:r>
            <w:r>
              <w:rPr>
                <w:rFonts w:asciiTheme="minorHAnsi" w:hAnsiTheme="minorHAnsi" w:cstheme="minorBidi"/>
                <w:kern w:val="2"/>
                <w:sz w:val="21"/>
                <w:szCs w:val="22"/>
                <w:lang w:val="en-US" w:eastAsia="zh-CN"/>
              </w:rPr>
              <w:tab/>
            </w:r>
            <w:r w:rsidRPr="005F539E">
              <w:rPr>
                <w:rStyle w:val="Hyperlink"/>
              </w:rPr>
              <w:t>Abbreviations</w:t>
            </w:r>
            <w:r>
              <w:rPr>
                <w:webHidden/>
              </w:rPr>
              <w:tab/>
            </w:r>
            <w:r>
              <w:rPr>
                <w:webHidden/>
              </w:rPr>
              <w:fldChar w:fldCharType="begin"/>
            </w:r>
            <w:r>
              <w:rPr>
                <w:webHidden/>
              </w:rPr>
              <w:instrText xml:space="preserve"> PAGEREF _Toc50468667 \h </w:instrText>
            </w:r>
            <w:r>
              <w:rPr>
                <w:webHidden/>
              </w:rPr>
            </w:r>
            <w:r>
              <w:rPr>
                <w:webHidden/>
              </w:rPr>
              <w:fldChar w:fldCharType="separate"/>
            </w:r>
            <w:r w:rsidR="0014415C">
              <w:rPr>
                <w:webHidden/>
              </w:rPr>
              <w:t>17</w:t>
            </w:r>
            <w:r>
              <w:rPr>
                <w:webHidden/>
              </w:rPr>
              <w:fldChar w:fldCharType="end"/>
            </w:r>
          </w:hyperlink>
        </w:p>
        <w:p w14:paraId="62989899" w14:textId="77777777" w:rsidR="00271D33" w:rsidRDefault="00271D33">
          <w:pPr>
            <w:pStyle w:val="TOC1"/>
            <w:rPr>
              <w:rFonts w:asciiTheme="minorHAnsi" w:hAnsiTheme="minorHAnsi" w:cstheme="minorBidi"/>
              <w:kern w:val="2"/>
              <w:sz w:val="21"/>
              <w:szCs w:val="22"/>
              <w:lang w:val="en-US" w:eastAsia="zh-CN"/>
            </w:rPr>
          </w:pPr>
          <w:hyperlink w:anchor="_Toc50468668" w:history="1">
            <w:r w:rsidRPr="005F539E">
              <w:rPr>
                <w:rStyle w:val="Hyperlink"/>
              </w:rPr>
              <w:t>4</w:t>
            </w:r>
            <w:r>
              <w:rPr>
                <w:rFonts w:asciiTheme="minorHAnsi" w:hAnsiTheme="minorHAnsi" w:cstheme="minorBidi"/>
                <w:kern w:val="2"/>
                <w:sz w:val="21"/>
                <w:szCs w:val="22"/>
                <w:lang w:val="en-US" w:eastAsia="zh-CN"/>
              </w:rPr>
              <w:tab/>
            </w:r>
            <w:r w:rsidRPr="005F539E">
              <w:rPr>
                <w:rStyle w:val="Hyperlink"/>
              </w:rPr>
              <w:t>Architectural Assumptions and Principles</w:t>
            </w:r>
            <w:r>
              <w:rPr>
                <w:webHidden/>
              </w:rPr>
              <w:tab/>
            </w:r>
            <w:r>
              <w:rPr>
                <w:webHidden/>
              </w:rPr>
              <w:fldChar w:fldCharType="begin"/>
            </w:r>
            <w:r>
              <w:rPr>
                <w:webHidden/>
              </w:rPr>
              <w:instrText xml:space="preserve"> PAGEREF _Toc50468668 \h </w:instrText>
            </w:r>
            <w:r>
              <w:rPr>
                <w:webHidden/>
              </w:rPr>
            </w:r>
            <w:r>
              <w:rPr>
                <w:webHidden/>
              </w:rPr>
              <w:fldChar w:fldCharType="separate"/>
            </w:r>
            <w:r w:rsidR="0014415C">
              <w:rPr>
                <w:webHidden/>
              </w:rPr>
              <w:t>17</w:t>
            </w:r>
            <w:r>
              <w:rPr>
                <w:webHidden/>
              </w:rPr>
              <w:fldChar w:fldCharType="end"/>
            </w:r>
          </w:hyperlink>
        </w:p>
        <w:p w14:paraId="132300C6" w14:textId="77777777" w:rsidR="00271D33" w:rsidRDefault="00271D33">
          <w:pPr>
            <w:pStyle w:val="TOC2"/>
            <w:rPr>
              <w:rFonts w:asciiTheme="minorHAnsi" w:hAnsiTheme="minorHAnsi" w:cstheme="minorBidi"/>
              <w:kern w:val="2"/>
              <w:sz w:val="21"/>
              <w:szCs w:val="22"/>
              <w:lang w:val="en-US" w:eastAsia="zh-CN"/>
            </w:rPr>
          </w:pPr>
          <w:hyperlink w:anchor="_Toc50468669" w:history="1">
            <w:r w:rsidRPr="005F539E">
              <w:rPr>
                <w:rStyle w:val="Hyperlink"/>
              </w:rPr>
              <w:t>4.1</w:t>
            </w:r>
            <w:r>
              <w:rPr>
                <w:rFonts w:asciiTheme="minorHAnsi" w:hAnsiTheme="minorHAnsi" w:cstheme="minorBidi"/>
                <w:kern w:val="2"/>
                <w:sz w:val="21"/>
                <w:szCs w:val="22"/>
                <w:lang w:val="en-US" w:eastAsia="zh-CN"/>
              </w:rPr>
              <w:tab/>
            </w:r>
            <w:r w:rsidRPr="005F539E">
              <w:rPr>
                <w:rStyle w:val="Hyperlink"/>
              </w:rPr>
              <w:t>Architecture Assumptions</w:t>
            </w:r>
            <w:r>
              <w:rPr>
                <w:webHidden/>
              </w:rPr>
              <w:tab/>
            </w:r>
            <w:r>
              <w:rPr>
                <w:webHidden/>
              </w:rPr>
              <w:fldChar w:fldCharType="begin"/>
            </w:r>
            <w:r>
              <w:rPr>
                <w:webHidden/>
              </w:rPr>
              <w:instrText xml:space="preserve"> PAGEREF _Toc50468669 \h </w:instrText>
            </w:r>
            <w:r>
              <w:rPr>
                <w:webHidden/>
              </w:rPr>
            </w:r>
            <w:r>
              <w:rPr>
                <w:webHidden/>
              </w:rPr>
              <w:fldChar w:fldCharType="separate"/>
            </w:r>
            <w:r w:rsidR="0014415C">
              <w:rPr>
                <w:webHidden/>
              </w:rPr>
              <w:t>17</w:t>
            </w:r>
            <w:r>
              <w:rPr>
                <w:webHidden/>
              </w:rPr>
              <w:fldChar w:fldCharType="end"/>
            </w:r>
          </w:hyperlink>
        </w:p>
        <w:p w14:paraId="40E16194" w14:textId="77777777" w:rsidR="00271D33" w:rsidRDefault="00271D33">
          <w:pPr>
            <w:pStyle w:val="TOC2"/>
            <w:rPr>
              <w:rFonts w:asciiTheme="minorHAnsi" w:hAnsiTheme="minorHAnsi" w:cstheme="minorBidi"/>
              <w:kern w:val="2"/>
              <w:sz w:val="21"/>
              <w:szCs w:val="22"/>
              <w:lang w:val="en-US" w:eastAsia="zh-CN"/>
            </w:rPr>
          </w:pPr>
          <w:hyperlink w:anchor="_Toc50468670" w:history="1">
            <w:r w:rsidRPr="005F539E">
              <w:rPr>
                <w:rStyle w:val="Hyperlink"/>
              </w:rPr>
              <w:t>4.2</w:t>
            </w:r>
            <w:r>
              <w:rPr>
                <w:rFonts w:asciiTheme="minorHAnsi" w:hAnsiTheme="minorHAnsi" w:cstheme="minorBidi"/>
                <w:kern w:val="2"/>
                <w:sz w:val="21"/>
                <w:szCs w:val="22"/>
                <w:lang w:val="en-US" w:eastAsia="zh-CN"/>
              </w:rPr>
              <w:tab/>
            </w:r>
            <w:r w:rsidRPr="005F539E">
              <w:rPr>
                <w:rStyle w:val="Hyperlink"/>
              </w:rPr>
              <w:t>Connectivity Models for Edge Computing</w:t>
            </w:r>
            <w:r>
              <w:rPr>
                <w:webHidden/>
              </w:rPr>
              <w:tab/>
            </w:r>
            <w:r>
              <w:rPr>
                <w:webHidden/>
              </w:rPr>
              <w:fldChar w:fldCharType="begin"/>
            </w:r>
            <w:r>
              <w:rPr>
                <w:webHidden/>
              </w:rPr>
              <w:instrText xml:space="preserve"> PAGEREF _Toc50468670 \h </w:instrText>
            </w:r>
            <w:r>
              <w:rPr>
                <w:webHidden/>
              </w:rPr>
            </w:r>
            <w:r>
              <w:rPr>
                <w:webHidden/>
              </w:rPr>
              <w:fldChar w:fldCharType="separate"/>
            </w:r>
            <w:r w:rsidR="0014415C">
              <w:rPr>
                <w:webHidden/>
              </w:rPr>
              <w:t>18</w:t>
            </w:r>
            <w:r>
              <w:rPr>
                <w:webHidden/>
              </w:rPr>
              <w:fldChar w:fldCharType="end"/>
            </w:r>
          </w:hyperlink>
        </w:p>
        <w:p w14:paraId="216946B4" w14:textId="77777777" w:rsidR="00271D33" w:rsidRDefault="00271D33">
          <w:pPr>
            <w:pStyle w:val="TOC2"/>
            <w:rPr>
              <w:rFonts w:asciiTheme="minorHAnsi" w:hAnsiTheme="minorHAnsi" w:cstheme="minorBidi"/>
              <w:kern w:val="2"/>
              <w:sz w:val="21"/>
              <w:szCs w:val="22"/>
              <w:lang w:val="en-US" w:eastAsia="zh-CN"/>
            </w:rPr>
          </w:pPr>
          <w:hyperlink w:anchor="_Toc50468671" w:history="1">
            <w:r w:rsidRPr="005F539E">
              <w:rPr>
                <w:rStyle w:val="Hyperlink"/>
              </w:rPr>
              <w:t>4.3</w:t>
            </w:r>
            <w:r>
              <w:rPr>
                <w:rFonts w:asciiTheme="minorHAnsi" w:hAnsiTheme="minorHAnsi" w:cstheme="minorBidi"/>
                <w:kern w:val="2"/>
                <w:sz w:val="21"/>
                <w:szCs w:val="22"/>
                <w:lang w:val="en-US" w:eastAsia="zh-CN"/>
              </w:rPr>
              <w:tab/>
            </w:r>
            <w:r w:rsidRPr="005F539E">
              <w:rPr>
                <w:rStyle w:val="Hyperlink"/>
              </w:rPr>
              <w:t>General Requirements and Assumptions</w:t>
            </w:r>
            <w:r>
              <w:rPr>
                <w:webHidden/>
              </w:rPr>
              <w:tab/>
            </w:r>
            <w:r>
              <w:rPr>
                <w:webHidden/>
              </w:rPr>
              <w:fldChar w:fldCharType="begin"/>
            </w:r>
            <w:r>
              <w:rPr>
                <w:webHidden/>
              </w:rPr>
              <w:instrText xml:space="preserve"> PAGEREF _Toc50468671 \h </w:instrText>
            </w:r>
            <w:r>
              <w:rPr>
                <w:webHidden/>
              </w:rPr>
            </w:r>
            <w:r>
              <w:rPr>
                <w:webHidden/>
              </w:rPr>
              <w:fldChar w:fldCharType="separate"/>
            </w:r>
            <w:r w:rsidR="0014415C">
              <w:rPr>
                <w:webHidden/>
              </w:rPr>
              <w:t>19</w:t>
            </w:r>
            <w:r>
              <w:rPr>
                <w:webHidden/>
              </w:rPr>
              <w:fldChar w:fldCharType="end"/>
            </w:r>
          </w:hyperlink>
        </w:p>
        <w:p w14:paraId="5ECA3C5C" w14:textId="77777777" w:rsidR="00271D33" w:rsidRDefault="00271D33">
          <w:pPr>
            <w:pStyle w:val="TOC1"/>
            <w:rPr>
              <w:rFonts w:asciiTheme="minorHAnsi" w:hAnsiTheme="minorHAnsi" w:cstheme="minorBidi"/>
              <w:kern w:val="2"/>
              <w:sz w:val="21"/>
              <w:szCs w:val="22"/>
              <w:lang w:val="en-US" w:eastAsia="zh-CN"/>
            </w:rPr>
          </w:pPr>
          <w:hyperlink w:anchor="_Toc50468672" w:history="1">
            <w:r w:rsidRPr="005F539E">
              <w:rPr>
                <w:rStyle w:val="Hyperlink"/>
              </w:rPr>
              <w:t>5</w:t>
            </w:r>
            <w:r>
              <w:rPr>
                <w:rFonts w:asciiTheme="minorHAnsi" w:hAnsiTheme="minorHAnsi" w:cstheme="minorBidi"/>
                <w:kern w:val="2"/>
                <w:sz w:val="21"/>
                <w:szCs w:val="22"/>
                <w:lang w:val="en-US" w:eastAsia="zh-CN"/>
              </w:rPr>
              <w:tab/>
            </w:r>
            <w:r w:rsidRPr="005F539E">
              <w:rPr>
                <w:rStyle w:val="Hyperlink"/>
              </w:rPr>
              <w:t>Key Issues</w:t>
            </w:r>
            <w:r>
              <w:rPr>
                <w:webHidden/>
              </w:rPr>
              <w:tab/>
            </w:r>
            <w:r>
              <w:rPr>
                <w:webHidden/>
              </w:rPr>
              <w:fldChar w:fldCharType="begin"/>
            </w:r>
            <w:r>
              <w:rPr>
                <w:webHidden/>
              </w:rPr>
              <w:instrText xml:space="preserve"> PAGEREF _Toc50468672 \h </w:instrText>
            </w:r>
            <w:r>
              <w:rPr>
                <w:webHidden/>
              </w:rPr>
            </w:r>
            <w:r>
              <w:rPr>
                <w:webHidden/>
              </w:rPr>
              <w:fldChar w:fldCharType="separate"/>
            </w:r>
            <w:r w:rsidR="0014415C">
              <w:rPr>
                <w:webHidden/>
              </w:rPr>
              <w:t>20</w:t>
            </w:r>
            <w:r>
              <w:rPr>
                <w:webHidden/>
              </w:rPr>
              <w:fldChar w:fldCharType="end"/>
            </w:r>
          </w:hyperlink>
        </w:p>
        <w:p w14:paraId="0F7A6E84" w14:textId="77777777" w:rsidR="00271D33" w:rsidRDefault="00271D33">
          <w:pPr>
            <w:pStyle w:val="TOC2"/>
            <w:rPr>
              <w:rFonts w:asciiTheme="minorHAnsi" w:hAnsiTheme="minorHAnsi" w:cstheme="minorBidi"/>
              <w:kern w:val="2"/>
              <w:sz w:val="21"/>
              <w:szCs w:val="22"/>
              <w:lang w:val="en-US" w:eastAsia="zh-CN"/>
            </w:rPr>
          </w:pPr>
          <w:hyperlink w:anchor="_Toc50468673" w:history="1">
            <w:r w:rsidRPr="005F539E">
              <w:rPr>
                <w:rStyle w:val="Hyperlink"/>
              </w:rPr>
              <w:t>5.1</w:t>
            </w:r>
            <w:r>
              <w:rPr>
                <w:rFonts w:asciiTheme="minorHAnsi" w:hAnsiTheme="minorHAnsi" w:cstheme="minorBidi"/>
                <w:kern w:val="2"/>
                <w:sz w:val="21"/>
                <w:szCs w:val="22"/>
                <w:lang w:val="en-US" w:eastAsia="zh-CN"/>
              </w:rPr>
              <w:tab/>
            </w:r>
            <w:r w:rsidRPr="005F539E">
              <w:rPr>
                <w:rStyle w:val="Hyperlink"/>
              </w:rPr>
              <w:t>Key Issue #1: Discovery of Edge Application Server</w:t>
            </w:r>
            <w:r>
              <w:rPr>
                <w:webHidden/>
              </w:rPr>
              <w:tab/>
            </w:r>
            <w:r>
              <w:rPr>
                <w:webHidden/>
              </w:rPr>
              <w:fldChar w:fldCharType="begin"/>
            </w:r>
            <w:r>
              <w:rPr>
                <w:webHidden/>
              </w:rPr>
              <w:instrText xml:space="preserve"> PAGEREF _Toc50468673 \h </w:instrText>
            </w:r>
            <w:r>
              <w:rPr>
                <w:webHidden/>
              </w:rPr>
            </w:r>
            <w:r>
              <w:rPr>
                <w:webHidden/>
              </w:rPr>
              <w:fldChar w:fldCharType="separate"/>
            </w:r>
            <w:r w:rsidR="0014415C">
              <w:rPr>
                <w:webHidden/>
              </w:rPr>
              <w:t>20</w:t>
            </w:r>
            <w:r>
              <w:rPr>
                <w:webHidden/>
              </w:rPr>
              <w:fldChar w:fldCharType="end"/>
            </w:r>
          </w:hyperlink>
        </w:p>
        <w:p w14:paraId="66EE704E" w14:textId="77777777" w:rsidR="00271D33" w:rsidRDefault="00271D33">
          <w:pPr>
            <w:pStyle w:val="TOC3"/>
            <w:rPr>
              <w:rFonts w:asciiTheme="minorHAnsi" w:hAnsiTheme="minorHAnsi" w:cstheme="minorBidi"/>
              <w:kern w:val="2"/>
              <w:sz w:val="21"/>
              <w:szCs w:val="22"/>
              <w:lang w:val="en-US" w:eastAsia="zh-CN"/>
            </w:rPr>
          </w:pPr>
          <w:hyperlink w:anchor="_Toc50468674" w:history="1">
            <w:r w:rsidRPr="005F539E">
              <w:rPr>
                <w:rStyle w:val="Hyperlink"/>
              </w:rPr>
              <w:t>5.1.1</w:t>
            </w:r>
            <w:r>
              <w:rPr>
                <w:rFonts w:asciiTheme="minorHAnsi" w:hAnsiTheme="minorHAnsi" w:cstheme="minorBidi"/>
                <w:kern w:val="2"/>
                <w:sz w:val="21"/>
                <w:szCs w:val="22"/>
                <w:lang w:val="en-US" w:eastAsia="zh-CN"/>
              </w:rPr>
              <w:tab/>
            </w:r>
            <w:r w:rsidRPr="005F539E">
              <w:rPr>
                <w:rStyle w:val="Hyperlink"/>
              </w:rPr>
              <w:t>General description</w:t>
            </w:r>
            <w:r>
              <w:rPr>
                <w:webHidden/>
              </w:rPr>
              <w:tab/>
            </w:r>
            <w:r>
              <w:rPr>
                <w:webHidden/>
              </w:rPr>
              <w:fldChar w:fldCharType="begin"/>
            </w:r>
            <w:r>
              <w:rPr>
                <w:webHidden/>
              </w:rPr>
              <w:instrText xml:space="preserve"> PAGEREF _Toc50468674 \h </w:instrText>
            </w:r>
            <w:r>
              <w:rPr>
                <w:webHidden/>
              </w:rPr>
            </w:r>
            <w:r>
              <w:rPr>
                <w:webHidden/>
              </w:rPr>
              <w:fldChar w:fldCharType="separate"/>
            </w:r>
            <w:r w:rsidR="0014415C">
              <w:rPr>
                <w:webHidden/>
              </w:rPr>
              <w:t>20</w:t>
            </w:r>
            <w:r>
              <w:rPr>
                <w:webHidden/>
              </w:rPr>
              <w:fldChar w:fldCharType="end"/>
            </w:r>
          </w:hyperlink>
        </w:p>
        <w:p w14:paraId="64573C92" w14:textId="77777777" w:rsidR="00271D33" w:rsidRDefault="00271D33">
          <w:pPr>
            <w:pStyle w:val="TOC2"/>
            <w:rPr>
              <w:rFonts w:asciiTheme="minorHAnsi" w:hAnsiTheme="minorHAnsi" w:cstheme="minorBidi"/>
              <w:kern w:val="2"/>
              <w:sz w:val="21"/>
              <w:szCs w:val="22"/>
              <w:lang w:val="en-US" w:eastAsia="zh-CN"/>
            </w:rPr>
          </w:pPr>
          <w:hyperlink w:anchor="_Toc50468675" w:history="1">
            <w:r w:rsidRPr="005F539E">
              <w:rPr>
                <w:rStyle w:val="Hyperlink"/>
                <w:lang w:eastAsia="ko-KR"/>
              </w:rPr>
              <w:t>5.2</w:t>
            </w:r>
            <w:r>
              <w:rPr>
                <w:rFonts w:asciiTheme="minorHAnsi" w:hAnsiTheme="minorHAnsi" w:cstheme="minorBidi"/>
                <w:kern w:val="2"/>
                <w:sz w:val="21"/>
                <w:szCs w:val="22"/>
                <w:lang w:val="en-US" w:eastAsia="zh-CN"/>
              </w:rPr>
              <w:tab/>
            </w:r>
            <w:r w:rsidRPr="005F539E">
              <w:rPr>
                <w:rStyle w:val="Hyperlink"/>
                <w:lang w:eastAsia="ko-KR"/>
              </w:rPr>
              <w:t>Key Issue #2: Edge relocation</w:t>
            </w:r>
            <w:r>
              <w:rPr>
                <w:webHidden/>
              </w:rPr>
              <w:tab/>
            </w:r>
            <w:r>
              <w:rPr>
                <w:webHidden/>
              </w:rPr>
              <w:fldChar w:fldCharType="begin"/>
            </w:r>
            <w:r>
              <w:rPr>
                <w:webHidden/>
              </w:rPr>
              <w:instrText xml:space="preserve"> PAGEREF _Toc50468675 \h </w:instrText>
            </w:r>
            <w:r>
              <w:rPr>
                <w:webHidden/>
              </w:rPr>
            </w:r>
            <w:r>
              <w:rPr>
                <w:webHidden/>
              </w:rPr>
              <w:fldChar w:fldCharType="separate"/>
            </w:r>
            <w:r w:rsidR="0014415C">
              <w:rPr>
                <w:webHidden/>
              </w:rPr>
              <w:t>21</w:t>
            </w:r>
            <w:r>
              <w:rPr>
                <w:webHidden/>
              </w:rPr>
              <w:fldChar w:fldCharType="end"/>
            </w:r>
          </w:hyperlink>
        </w:p>
        <w:p w14:paraId="01BB9DE3" w14:textId="77777777" w:rsidR="00271D33" w:rsidRDefault="00271D33">
          <w:pPr>
            <w:pStyle w:val="TOC3"/>
            <w:rPr>
              <w:rFonts w:asciiTheme="minorHAnsi" w:hAnsiTheme="minorHAnsi" w:cstheme="minorBidi"/>
              <w:kern w:val="2"/>
              <w:sz w:val="21"/>
              <w:szCs w:val="22"/>
              <w:lang w:val="en-US" w:eastAsia="zh-CN"/>
            </w:rPr>
          </w:pPr>
          <w:hyperlink w:anchor="_Toc50468676" w:history="1">
            <w:r w:rsidRPr="005F539E">
              <w:rPr>
                <w:rStyle w:val="Hyperlink"/>
                <w:lang w:eastAsia="ko-KR"/>
              </w:rPr>
              <w:t>5.2.1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_Toc50468676 \h </w:instrText>
            </w:r>
            <w:r>
              <w:rPr>
                <w:webHidden/>
              </w:rPr>
            </w:r>
            <w:r>
              <w:rPr>
                <w:webHidden/>
              </w:rPr>
              <w:fldChar w:fldCharType="separate"/>
            </w:r>
            <w:r w:rsidR="0014415C">
              <w:rPr>
                <w:webHidden/>
              </w:rPr>
              <w:t>21</w:t>
            </w:r>
            <w:r>
              <w:rPr>
                <w:webHidden/>
              </w:rPr>
              <w:fldChar w:fldCharType="end"/>
            </w:r>
          </w:hyperlink>
        </w:p>
        <w:p w14:paraId="15A4AFB6" w14:textId="77777777" w:rsidR="00271D33" w:rsidRDefault="00271D33">
          <w:pPr>
            <w:pStyle w:val="TOC2"/>
            <w:rPr>
              <w:rFonts w:asciiTheme="minorHAnsi" w:hAnsiTheme="minorHAnsi" w:cstheme="minorBidi"/>
              <w:kern w:val="2"/>
              <w:sz w:val="21"/>
              <w:szCs w:val="22"/>
              <w:lang w:val="en-US" w:eastAsia="zh-CN"/>
            </w:rPr>
          </w:pPr>
          <w:hyperlink w:anchor="_Toc50468677" w:history="1">
            <w:r w:rsidRPr="005F539E">
              <w:rPr>
                <w:rStyle w:val="Hyperlink"/>
                <w:lang w:eastAsia="ko-KR"/>
              </w:rPr>
              <w:t>5.3</w:t>
            </w:r>
            <w:r>
              <w:rPr>
                <w:rFonts w:asciiTheme="minorHAnsi" w:hAnsiTheme="minorHAnsi" w:cstheme="minorBidi"/>
                <w:kern w:val="2"/>
                <w:sz w:val="21"/>
                <w:szCs w:val="22"/>
                <w:lang w:val="en-US" w:eastAsia="zh-CN"/>
              </w:rPr>
              <w:tab/>
            </w:r>
            <w:r w:rsidRPr="005F539E">
              <w:rPr>
                <w:rStyle w:val="Hyperlink"/>
                <w:lang w:eastAsia="ko-KR"/>
              </w:rPr>
              <w:t>Key Issue #3: Network Information Provisioning to Local Applications with low latency</w:t>
            </w:r>
            <w:r>
              <w:rPr>
                <w:webHidden/>
              </w:rPr>
              <w:tab/>
            </w:r>
            <w:r>
              <w:rPr>
                <w:webHidden/>
              </w:rPr>
              <w:fldChar w:fldCharType="begin"/>
            </w:r>
            <w:r>
              <w:rPr>
                <w:webHidden/>
              </w:rPr>
              <w:instrText xml:space="preserve"> PAGEREF _Toc50468677 \h </w:instrText>
            </w:r>
            <w:r>
              <w:rPr>
                <w:webHidden/>
              </w:rPr>
            </w:r>
            <w:r>
              <w:rPr>
                <w:webHidden/>
              </w:rPr>
              <w:fldChar w:fldCharType="separate"/>
            </w:r>
            <w:r w:rsidR="0014415C">
              <w:rPr>
                <w:webHidden/>
              </w:rPr>
              <w:t>22</w:t>
            </w:r>
            <w:r>
              <w:rPr>
                <w:webHidden/>
              </w:rPr>
              <w:fldChar w:fldCharType="end"/>
            </w:r>
          </w:hyperlink>
        </w:p>
        <w:p w14:paraId="69F58CF8" w14:textId="77777777" w:rsidR="00271D33" w:rsidRDefault="00271D33">
          <w:pPr>
            <w:pStyle w:val="TOC3"/>
            <w:rPr>
              <w:rFonts w:asciiTheme="minorHAnsi" w:hAnsiTheme="minorHAnsi" w:cstheme="minorBidi"/>
              <w:kern w:val="2"/>
              <w:sz w:val="21"/>
              <w:szCs w:val="22"/>
              <w:lang w:val="en-US" w:eastAsia="zh-CN"/>
            </w:rPr>
          </w:pPr>
          <w:hyperlink w:anchor="_Toc50468678" w:history="1">
            <w:r w:rsidRPr="005F539E">
              <w:rPr>
                <w:rStyle w:val="Hyperlink"/>
                <w:lang w:eastAsia="ko-KR"/>
              </w:rPr>
              <w:t>5.3.1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_Toc50468678 \h </w:instrText>
            </w:r>
            <w:r>
              <w:rPr>
                <w:webHidden/>
              </w:rPr>
            </w:r>
            <w:r>
              <w:rPr>
                <w:webHidden/>
              </w:rPr>
              <w:fldChar w:fldCharType="separate"/>
            </w:r>
            <w:r w:rsidR="0014415C">
              <w:rPr>
                <w:webHidden/>
              </w:rPr>
              <w:t>22</w:t>
            </w:r>
            <w:r>
              <w:rPr>
                <w:webHidden/>
              </w:rPr>
              <w:fldChar w:fldCharType="end"/>
            </w:r>
          </w:hyperlink>
        </w:p>
        <w:p w14:paraId="0C2DEB40" w14:textId="77777777" w:rsidR="00271D33" w:rsidRDefault="00271D33">
          <w:pPr>
            <w:pStyle w:val="TOC2"/>
            <w:rPr>
              <w:rFonts w:asciiTheme="minorHAnsi" w:hAnsiTheme="minorHAnsi" w:cstheme="minorBidi"/>
              <w:kern w:val="2"/>
              <w:sz w:val="21"/>
              <w:szCs w:val="22"/>
              <w:lang w:val="en-US" w:eastAsia="zh-CN"/>
            </w:rPr>
          </w:pPr>
          <w:hyperlink w:anchor="_Toc50468679" w:history="1">
            <w:r w:rsidRPr="005F539E">
              <w:rPr>
                <w:rStyle w:val="Hyperlink"/>
                <w:lang w:eastAsia="ko-KR"/>
              </w:rPr>
              <w:t>5.4</w:t>
            </w:r>
            <w:r>
              <w:rPr>
                <w:rFonts w:asciiTheme="minorHAnsi" w:hAnsiTheme="minorHAnsi" w:cstheme="minorBidi"/>
                <w:kern w:val="2"/>
                <w:sz w:val="21"/>
                <w:szCs w:val="22"/>
                <w:lang w:val="en-US" w:eastAsia="zh-CN"/>
              </w:rPr>
              <w:tab/>
            </w:r>
            <w:r w:rsidRPr="005F539E">
              <w:rPr>
                <w:rStyle w:val="Hyperlink"/>
                <w:lang w:eastAsia="ko-KR"/>
              </w:rPr>
              <w:t>Key Issue #4: Consecutive traffic steering in different N6-LAN</w:t>
            </w:r>
            <w:r>
              <w:rPr>
                <w:webHidden/>
              </w:rPr>
              <w:tab/>
            </w:r>
            <w:r>
              <w:rPr>
                <w:webHidden/>
              </w:rPr>
              <w:fldChar w:fldCharType="begin"/>
            </w:r>
            <w:r>
              <w:rPr>
                <w:webHidden/>
              </w:rPr>
              <w:instrText xml:space="preserve"> PAGEREF _Toc50468679 \h </w:instrText>
            </w:r>
            <w:r>
              <w:rPr>
                <w:webHidden/>
              </w:rPr>
            </w:r>
            <w:r>
              <w:rPr>
                <w:webHidden/>
              </w:rPr>
              <w:fldChar w:fldCharType="separate"/>
            </w:r>
            <w:r w:rsidR="0014415C">
              <w:rPr>
                <w:webHidden/>
              </w:rPr>
              <w:t>23</w:t>
            </w:r>
            <w:r>
              <w:rPr>
                <w:webHidden/>
              </w:rPr>
              <w:fldChar w:fldCharType="end"/>
            </w:r>
          </w:hyperlink>
        </w:p>
        <w:p w14:paraId="58A6B1F7" w14:textId="77777777" w:rsidR="00271D33" w:rsidRDefault="00271D33">
          <w:pPr>
            <w:pStyle w:val="TOC3"/>
            <w:rPr>
              <w:rFonts w:asciiTheme="minorHAnsi" w:hAnsiTheme="minorHAnsi" w:cstheme="minorBidi"/>
              <w:kern w:val="2"/>
              <w:sz w:val="21"/>
              <w:szCs w:val="22"/>
              <w:lang w:val="en-US" w:eastAsia="zh-CN"/>
            </w:rPr>
          </w:pPr>
          <w:hyperlink w:anchor="_Toc50468680" w:history="1">
            <w:r w:rsidRPr="005F539E">
              <w:rPr>
                <w:rStyle w:val="Hyperlink"/>
                <w:lang w:eastAsia="ko-KR"/>
              </w:rPr>
              <w:t>5.4.1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_Toc50468680 \h </w:instrText>
            </w:r>
            <w:r>
              <w:rPr>
                <w:webHidden/>
              </w:rPr>
            </w:r>
            <w:r>
              <w:rPr>
                <w:webHidden/>
              </w:rPr>
              <w:fldChar w:fldCharType="separate"/>
            </w:r>
            <w:r w:rsidR="0014415C">
              <w:rPr>
                <w:webHidden/>
              </w:rPr>
              <w:t>23</w:t>
            </w:r>
            <w:r>
              <w:rPr>
                <w:webHidden/>
              </w:rPr>
              <w:fldChar w:fldCharType="end"/>
            </w:r>
          </w:hyperlink>
        </w:p>
        <w:p w14:paraId="0E064805" w14:textId="77777777" w:rsidR="00271D33" w:rsidRDefault="00271D33">
          <w:pPr>
            <w:pStyle w:val="TOC2"/>
            <w:rPr>
              <w:rFonts w:asciiTheme="minorHAnsi" w:hAnsiTheme="minorHAnsi" w:cstheme="minorBidi"/>
              <w:kern w:val="2"/>
              <w:sz w:val="21"/>
              <w:szCs w:val="22"/>
              <w:lang w:val="en-US" w:eastAsia="zh-CN"/>
            </w:rPr>
          </w:pPr>
          <w:hyperlink w:anchor="_Toc50468681" w:history="1">
            <w:r w:rsidRPr="005F539E">
              <w:rPr>
                <w:rStyle w:val="Hyperlink"/>
                <w:lang w:eastAsia="ko-KR"/>
              </w:rPr>
              <w:t>5.5</w:t>
            </w:r>
            <w:r>
              <w:rPr>
                <w:rFonts w:asciiTheme="minorHAnsi" w:hAnsiTheme="minorHAnsi" w:cstheme="minorBidi"/>
                <w:kern w:val="2"/>
                <w:sz w:val="21"/>
                <w:szCs w:val="22"/>
                <w:lang w:val="en-US" w:eastAsia="zh-CN"/>
              </w:rPr>
              <w:tab/>
            </w:r>
            <w:r w:rsidRPr="005F539E">
              <w:rPr>
                <w:rStyle w:val="Hyperlink"/>
                <w:lang w:eastAsia="ko-KR"/>
              </w:rPr>
              <w:t>Key Issue #5: Activating the traffic routing towards Local Data Network per AF request</w:t>
            </w:r>
            <w:r>
              <w:rPr>
                <w:webHidden/>
              </w:rPr>
              <w:tab/>
            </w:r>
            <w:r>
              <w:rPr>
                <w:webHidden/>
              </w:rPr>
              <w:fldChar w:fldCharType="begin"/>
            </w:r>
            <w:r>
              <w:rPr>
                <w:webHidden/>
              </w:rPr>
              <w:instrText xml:space="preserve"> PAGEREF _Toc50468681 \h </w:instrText>
            </w:r>
            <w:r>
              <w:rPr>
                <w:webHidden/>
              </w:rPr>
            </w:r>
            <w:r>
              <w:rPr>
                <w:webHidden/>
              </w:rPr>
              <w:fldChar w:fldCharType="separate"/>
            </w:r>
            <w:r w:rsidR="0014415C">
              <w:rPr>
                <w:webHidden/>
              </w:rPr>
              <w:t>23</w:t>
            </w:r>
            <w:r>
              <w:rPr>
                <w:webHidden/>
              </w:rPr>
              <w:fldChar w:fldCharType="end"/>
            </w:r>
          </w:hyperlink>
        </w:p>
        <w:p w14:paraId="2205A1E3" w14:textId="77777777" w:rsidR="00271D33" w:rsidRDefault="00271D33">
          <w:pPr>
            <w:pStyle w:val="TOC3"/>
            <w:rPr>
              <w:rFonts w:asciiTheme="minorHAnsi" w:hAnsiTheme="minorHAnsi" w:cstheme="minorBidi"/>
              <w:kern w:val="2"/>
              <w:sz w:val="21"/>
              <w:szCs w:val="22"/>
              <w:lang w:val="en-US" w:eastAsia="zh-CN"/>
            </w:rPr>
          </w:pPr>
          <w:hyperlink w:anchor="_Toc50468682" w:history="1">
            <w:r w:rsidRPr="005F539E">
              <w:rPr>
                <w:rStyle w:val="Hyperlink"/>
                <w:lang w:eastAsia="ko-KR"/>
              </w:rPr>
              <w:t>5.5.1</w:t>
            </w:r>
            <w:r>
              <w:rPr>
                <w:rFonts w:asciiTheme="minorHAnsi" w:hAnsiTheme="minorHAnsi" w:cstheme="minorBidi"/>
                <w:kern w:val="2"/>
                <w:sz w:val="21"/>
                <w:szCs w:val="22"/>
                <w:lang w:val="en-US" w:eastAsia="zh-CN"/>
              </w:rPr>
              <w:tab/>
            </w:r>
            <w:r w:rsidRPr="005F539E">
              <w:rPr>
                <w:rStyle w:val="Hyperlink"/>
                <w:lang w:eastAsia="ko-KR"/>
              </w:rPr>
              <w:t>Description</w:t>
            </w:r>
            <w:r>
              <w:rPr>
                <w:webHidden/>
              </w:rPr>
              <w:tab/>
            </w:r>
            <w:r>
              <w:rPr>
                <w:webHidden/>
              </w:rPr>
              <w:fldChar w:fldCharType="begin"/>
            </w:r>
            <w:r>
              <w:rPr>
                <w:webHidden/>
              </w:rPr>
              <w:instrText xml:space="preserve"> PAGEREF _Toc50468682 \h </w:instrText>
            </w:r>
            <w:r>
              <w:rPr>
                <w:webHidden/>
              </w:rPr>
            </w:r>
            <w:r>
              <w:rPr>
                <w:webHidden/>
              </w:rPr>
              <w:fldChar w:fldCharType="separate"/>
            </w:r>
            <w:r w:rsidR="0014415C">
              <w:rPr>
                <w:webHidden/>
              </w:rPr>
              <w:t>23</w:t>
            </w:r>
            <w:r>
              <w:rPr>
                <w:webHidden/>
              </w:rPr>
              <w:fldChar w:fldCharType="end"/>
            </w:r>
          </w:hyperlink>
        </w:p>
        <w:p w14:paraId="4D205289" w14:textId="77777777" w:rsidR="00271D33" w:rsidRDefault="00271D33">
          <w:pPr>
            <w:pStyle w:val="TOC2"/>
            <w:rPr>
              <w:rFonts w:asciiTheme="minorHAnsi" w:hAnsiTheme="minorHAnsi" w:cstheme="minorBidi"/>
              <w:kern w:val="2"/>
              <w:sz w:val="21"/>
              <w:szCs w:val="22"/>
              <w:lang w:val="en-US" w:eastAsia="zh-CN"/>
            </w:rPr>
          </w:pPr>
          <w:hyperlink w:anchor="_Toc50468683" w:history="1">
            <w:r w:rsidRPr="005F539E">
              <w:rPr>
                <w:rStyle w:val="Hyperlink"/>
                <w:lang w:eastAsia="ko-KR"/>
              </w:rPr>
              <w:t>5.X</w:t>
            </w:r>
            <w:r>
              <w:rPr>
                <w:rFonts w:asciiTheme="minorHAnsi" w:hAnsiTheme="minorHAnsi" w:cstheme="minorBidi"/>
                <w:kern w:val="2"/>
                <w:sz w:val="21"/>
                <w:szCs w:val="22"/>
                <w:lang w:val="en-US" w:eastAsia="zh-CN"/>
              </w:rPr>
              <w:tab/>
            </w:r>
            <w:r w:rsidRPr="005F539E">
              <w:rPr>
                <w:rStyle w:val="Hyperlink"/>
                <w:lang w:eastAsia="ko-KR"/>
              </w:rPr>
              <w:t xml:space="preserve">Key Issue #X: </w:t>
            </w:r>
            <w:r w:rsidRPr="005F539E">
              <w:rPr>
                <w:rStyle w:val="Hyperlink"/>
              </w:rPr>
              <w:t>&lt;</w:t>
            </w:r>
            <w:r w:rsidRPr="005F539E">
              <w:rPr>
                <w:rStyle w:val="Hyperlink"/>
                <w:lang w:eastAsia="ko-KR"/>
              </w:rPr>
              <w:t>Key Issue</w:t>
            </w:r>
            <w:r w:rsidRPr="005F539E">
              <w:rPr>
                <w:rStyle w:val="Hyperlink"/>
              </w:rPr>
              <w:t xml:space="preserve"> Title&gt;</w:t>
            </w:r>
            <w:r>
              <w:rPr>
                <w:webHidden/>
              </w:rPr>
              <w:tab/>
            </w:r>
            <w:r>
              <w:rPr>
                <w:webHidden/>
              </w:rPr>
              <w:fldChar w:fldCharType="begin"/>
            </w:r>
            <w:r>
              <w:rPr>
                <w:webHidden/>
              </w:rPr>
              <w:instrText xml:space="preserve"> PAGEREF _Toc50468683 \h </w:instrText>
            </w:r>
            <w:r>
              <w:rPr>
                <w:webHidden/>
              </w:rPr>
            </w:r>
            <w:r>
              <w:rPr>
                <w:webHidden/>
              </w:rPr>
              <w:fldChar w:fldCharType="separate"/>
            </w:r>
            <w:r w:rsidR="0014415C">
              <w:rPr>
                <w:webHidden/>
              </w:rPr>
              <w:t>24</w:t>
            </w:r>
            <w:r>
              <w:rPr>
                <w:webHidden/>
              </w:rPr>
              <w:fldChar w:fldCharType="end"/>
            </w:r>
          </w:hyperlink>
        </w:p>
        <w:p w14:paraId="6C0B4023" w14:textId="77777777" w:rsidR="00271D33" w:rsidRDefault="00271D33">
          <w:pPr>
            <w:pStyle w:val="TOC3"/>
            <w:rPr>
              <w:rFonts w:asciiTheme="minorHAnsi" w:hAnsiTheme="minorHAnsi" w:cstheme="minorBidi"/>
              <w:kern w:val="2"/>
              <w:sz w:val="21"/>
              <w:szCs w:val="22"/>
              <w:lang w:val="en-US" w:eastAsia="zh-CN"/>
            </w:rPr>
          </w:pPr>
          <w:hyperlink w:anchor="_Toc50468684" w:history="1">
            <w:r w:rsidRPr="005F539E">
              <w:rPr>
                <w:rStyle w:val="Hyperlink"/>
              </w:rPr>
              <w:t>5.X.1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_Toc50468684 \h </w:instrText>
            </w:r>
            <w:r>
              <w:rPr>
                <w:webHidden/>
              </w:rPr>
            </w:r>
            <w:r>
              <w:rPr>
                <w:webHidden/>
              </w:rPr>
              <w:fldChar w:fldCharType="separate"/>
            </w:r>
            <w:r w:rsidR="0014415C">
              <w:rPr>
                <w:webHidden/>
              </w:rPr>
              <w:t>24</w:t>
            </w:r>
            <w:r>
              <w:rPr>
                <w:webHidden/>
              </w:rPr>
              <w:fldChar w:fldCharType="end"/>
            </w:r>
          </w:hyperlink>
        </w:p>
        <w:p w14:paraId="06A86DEA" w14:textId="77777777" w:rsidR="00271D33" w:rsidRDefault="00271D33">
          <w:pPr>
            <w:pStyle w:val="TOC1"/>
            <w:rPr>
              <w:rFonts w:asciiTheme="minorHAnsi" w:hAnsiTheme="minorHAnsi" w:cstheme="minorBidi"/>
              <w:kern w:val="2"/>
              <w:sz w:val="21"/>
              <w:szCs w:val="22"/>
              <w:lang w:val="en-US" w:eastAsia="zh-CN"/>
            </w:rPr>
          </w:pPr>
          <w:hyperlink w:anchor="_Toc50468685" w:history="1">
            <w:r w:rsidRPr="005F539E">
              <w:rPr>
                <w:rStyle w:val="Hyperlink"/>
              </w:rPr>
              <w:t>6</w:t>
            </w:r>
            <w:r>
              <w:rPr>
                <w:rFonts w:asciiTheme="minorHAnsi" w:hAnsiTheme="minorHAnsi" w:cstheme="minorBidi"/>
                <w:kern w:val="2"/>
                <w:sz w:val="21"/>
                <w:szCs w:val="22"/>
                <w:lang w:val="en-US" w:eastAsia="zh-CN"/>
              </w:rPr>
              <w:tab/>
            </w:r>
            <w:r w:rsidRPr="005F539E">
              <w:rPr>
                <w:rStyle w:val="Hyperlink"/>
              </w:rPr>
              <w:t>Solutions</w:t>
            </w:r>
            <w:r>
              <w:rPr>
                <w:webHidden/>
              </w:rPr>
              <w:tab/>
            </w:r>
            <w:r>
              <w:rPr>
                <w:webHidden/>
              </w:rPr>
              <w:fldChar w:fldCharType="begin"/>
            </w:r>
            <w:r>
              <w:rPr>
                <w:webHidden/>
              </w:rPr>
              <w:instrText xml:space="preserve"> PAGEREF _Toc50468685 \h </w:instrText>
            </w:r>
            <w:r>
              <w:rPr>
                <w:webHidden/>
              </w:rPr>
            </w:r>
            <w:r>
              <w:rPr>
                <w:webHidden/>
              </w:rPr>
              <w:fldChar w:fldCharType="separate"/>
            </w:r>
            <w:r w:rsidR="0014415C">
              <w:rPr>
                <w:webHidden/>
              </w:rPr>
              <w:t>25</w:t>
            </w:r>
            <w:r>
              <w:rPr>
                <w:webHidden/>
              </w:rPr>
              <w:fldChar w:fldCharType="end"/>
            </w:r>
          </w:hyperlink>
        </w:p>
        <w:p w14:paraId="068D4C67" w14:textId="77777777" w:rsidR="00271D33" w:rsidRDefault="00271D33">
          <w:pPr>
            <w:pStyle w:val="TOC2"/>
            <w:rPr>
              <w:rFonts w:asciiTheme="minorHAnsi" w:hAnsiTheme="minorHAnsi" w:cstheme="minorBidi"/>
              <w:kern w:val="2"/>
              <w:sz w:val="21"/>
              <w:szCs w:val="22"/>
              <w:lang w:val="en-US" w:eastAsia="zh-CN"/>
            </w:rPr>
          </w:pPr>
          <w:hyperlink w:anchor="_Toc50468686" w:history="1">
            <w:r w:rsidRPr="005F539E">
              <w:rPr>
                <w:rStyle w:val="Hyperlink"/>
                <w:lang w:eastAsia="zh-CN"/>
              </w:rPr>
              <w:t>6.0</w:t>
            </w:r>
            <w:r>
              <w:rPr>
                <w:rFonts w:asciiTheme="minorHAnsi" w:hAnsiTheme="minorHAnsi" w:cstheme="minorBidi"/>
                <w:kern w:val="2"/>
                <w:sz w:val="21"/>
                <w:szCs w:val="22"/>
                <w:lang w:val="en-US" w:eastAsia="zh-CN"/>
              </w:rPr>
              <w:tab/>
            </w:r>
            <w:r w:rsidRPr="005F539E">
              <w:rPr>
                <w:rStyle w:val="Hyperlink"/>
                <w:lang w:eastAsia="zh-CN"/>
              </w:rPr>
              <w:t>Mapping of Solutions to Key Issues</w:t>
            </w:r>
            <w:r>
              <w:rPr>
                <w:webHidden/>
              </w:rPr>
              <w:tab/>
            </w:r>
            <w:r>
              <w:rPr>
                <w:webHidden/>
              </w:rPr>
              <w:fldChar w:fldCharType="begin"/>
            </w:r>
            <w:r>
              <w:rPr>
                <w:webHidden/>
              </w:rPr>
              <w:instrText xml:space="preserve"> PAGEREF _Toc50468686 \h </w:instrText>
            </w:r>
            <w:r>
              <w:rPr>
                <w:webHidden/>
              </w:rPr>
            </w:r>
            <w:r>
              <w:rPr>
                <w:webHidden/>
              </w:rPr>
              <w:fldChar w:fldCharType="separate"/>
            </w:r>
            <w:r w:rsidR="0014415C">
              <w:rPr>
                <w:webHidden/>
              </w:rPr>
              <w:t>25</w:t>
            </w:r>
            <w:r>
              <w:rPr>
                <w:webHidden/>
              </w:rPr>
              <w:fldChar w:fldCharType="end"/>
            </w:r>
          </w:hyperlink>
        </w:p>
        <w:p w14:paraId="75B8CD34" w14:textId="77777777" w:rsidR="00271D33" w:rsidRDefault="00271D33">
          <w:pPr>
            <w:pStyle w:val="TOC2"/>
            <w:rPr>
              <w:rFonts w:asciiTheme="minorHAnsi" w:hAnsiTheme="minorHAnsi" w:cstheme="minorBidi"/>
              <w:kern w:val="2"/>
              <w:sz w:val="21"/>
              <w:szCs w:val="22"/>
              <w:lang w:val="en-US" w:eastAsia="zh-CN"/>
            </w:rPr>
          </w:pPr>
          <w:hyperlink w:anchor="_Toc50468687" w:history="1">
            <w:r w:rsidRPr="005F539E">
              <w:rPr>
                <w:rStyle w:val="Hyperlink"/>
                <w:lang w:eastAsia="zh-CN"/>
              </w:rPr>
              <w:t>6.1</w:t>
            </w:r>
            <w:r>
              <w:rPr>
                <w:rFonts w:asciiTheme="minorHAnsi" w:hAnsiTheme="minorHAnsi" w:cstheme="minorBidi"/>
                <w:kern w:val="2"/>
                <w:sz w:val="21"/>
                <w:szCs w:val="22"/>
                <w:lang w:val="en-US" w:eastAsia="zh-CN"/>
              </w:rPr>
              <w:tab/>
            </w:r>
            <w:r w:rsidRPr="005F539E">
              <w:rPr>
                <w:rStyle w:val="Hyperlink"/>
                <w:lang w:eastAsia="zh-CN"/>
              </w:rPr>
              <w:t>Solution #1: Provisioning URSP configuration to the UE to establish PDU Sessions for edge applications</w:t>
            </w:r>
            <w:r>
              <w:rPr>
                <w:webHidden/>
              </w:rPr>
              <w:tab/>
            </w:r>
            <w:r>
              <w:rPr>
                <w:webHidden/>
              </w:rPr>
              <w:fldChar w:fldCharType="begin"/>
            </w:r>
            <w:r>
              <w:rPr>
                <w:webHidden/>
              </w:rPr>
              <w:instrText xml:space="preserve"> PAGEREF _Toc50468687 \h </w:instrText>
            </w:r>
            <w:r>
              <w:rPr>
                <w:webHidden/>
              </w:rPr>
            </w:r>
            <w:r>
              <w:rPr>
                <w:webHidden/>
              </w:rPr>
              <w:fldChar w:fldCharType="separate"/>
            </w:r>
            <w:r w:rsidR="0014415C">
              <w:rPr>
                <w:webHidden/>
              </w:rPr>
              <w:t>27</w:t>
            </w:r>
            <w:r>
              <w:rPr>
                <w:webHidden/>
              </w:rPr>
              <w:fldChar w:fldCharType="end"/>
            </w:r>
          </w:hyperlink>
        </w:p>
        <w:p w14:paraId="4DA53029" w14:textId="77777777" w:rsidR="00271D33" w:rsidRDefault="00271D33">
          <w:pPr>
            <w:pStyle w:val="TOC3"/>
            <w:rPr>
              <w:rFonts w:asciiTheme="minorHAnsi" w:hAnsiTheme="minorHAnsi" w:cstheme="minorBidi"/>
              <w:kern w:val="2"/>
              <w:sz w:val="21"/>
              <w:szCs w:val="22"/>
              <w:lang w:val="en-US" w:eastAsia="zh-CN"/>
            </w:rPr>
          </w:pPr>
          <w:hyperlink w:anchor="_Toc50468688" w:history="1">
            <w:r w:rsidRPr="005F539E">
              <w:rPr>
                <w:rStyle w:val="Hyperlink"/>
                <w:rFonts w:eastAsia="宋体"/>
              </w:rPr>
              <w:t>6.1.1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_Toc50468688 \h </w:instrText>
            </w:r>
            <w:r>
              <w:rPr>
                <w:webHidden/>
              </w:rPr>
            </w:r>
            <w:r>
              <w:rPr>
                <w:webHidden/>
              </w:rPr>
              <w:fldChar w:fldCharType="separate"/>
            </w:r>
            <w:r w:rsidR="0014415C">
              <w:rPr>
                <w:webHidden/>
              </w:rPr>
              <w:t>27</w:t>
            </w:r>
            <w:r>
              <w:rPr>
                <w:webHidden/>
              </w:rPr>
              <w:fldChar w:fldCharType="end"/>
            </w:r>
          </w:hyperlink>
        </w:p>
        <w:p w14:paraId="553580DD" w14:textId="77777777" w:rsidR="00271D33" w:rsidRDefault="00271D33">
          <w:pPr>
            <w:pStyle w:val="TOC3"/>
            <w:rPr>
              <w:rFonts w:asciiTheme="minorHAnsi" w:hAnsiTheme="minorHAnsi" w:cstheme="minorBidi"/>
              <w:kern w:val="2"/>
              <w:sz w:val="21"/>
              <w:szCs w:val="22"/>
              <w:lang w:val="en-US" w:eastAsia="zh-CN"/>
            </w:rPr>
          </w:pPr>
          <w:hyperlink w:anchor="_Toc50468689" w:history="1">
            <w:r w:rsidRPr="005F539E">
              <w:rPr>
                <w:rStyle w:val="Hyperlink"/>
                <w:rFonts w:eastAsia="宋体"/>
              </w:rPr>
              <w:t>6.1.2</w:t>
            </w:r>
            <w:r>
              <w:rPr>
                <w:rFonts w:asciiTheme="minorHAnsi" w:hAnsiTheme="minorHAnsi" w:cstheme="minorBidi"/>
                <w:kern w:val="2"/>
                <w:sz w:val="21"/>
                <w:szCs w:val="22"/>
                <w:lang w:val="en-US" w:eastAsia="zh-CN"/>
              </w:rPr>
              <w:tab/>
            </w:r>
            <w:r w:rsidRPr="005F539E">
              <w:rPr>
                <w:rStyle w:val="Hyperlink"/>
                <w:rFonts w:eastAsia="宋体"/>
              </w:rPr>
              <w:t>Procedures</w:t>
            </w:r>
            <w:r>
              <w:rPr>
                <w:webHidden/>
              </w:rPr>
              <w:tab/>
            </w:r>
            <w:r>
              <w:rPr>
                <w:webHidden/>
              </w:rPr>
              <w:fldChar w:fldCharType="begin"/>
            </w:r>
            <w:r>
              <w:rPr>
                <w:webHidden/>
              </w:rPr>
              <w:instrText xml:space="preserve"> PAGEREF _Toc50468689 \h </w:instrText>
            </w:r>
            <w:r>
              <w:rPr>
                <w:webHidden/>
              </w:rPr>
            </w:r>
            <w:r>
              <w:rPr>
                <w:webHidden/>
              </w:rPr>
              <w:fldChar w:fldCharType="separate"/>
            </w:r>
            <w:r w:rsidR="0014415C">
              <w:rPr>
                <w:webHidden/>
              </w:rPr>
              <w:t>27</w:t>
            </w:r>
            <w:r>
              <w:rPr>
                <w:webHidden/>
              </w:rPr>
              <w:fldChar w:fldCharType="end"/>
            </w:r>
          </w:hyperlink>
        </w:p>
        <w:p w14:paraId="009D94AD" w14:textId="77777777" w:rsidR="00271D33" w:rsidRDefault="00271D33">
          <w:pPr>
            <w:pStyle w:val="TOC3"/>
            <w:rPr>
              <w:rFonts w:asciiTheme="minorHAnsi" w:hAnsiTheme="minorHAnsi" w:cstheme="minorBidi"/>
              <w:kern w:val="2"/>
              <w:sz w:val="21"/>
              <w:szCs w:val="22"/>
              <w:lang w:val="en-US" w:eastAsia="zh-CN"/>
            </w:rPr>
          </w:pPr>
          <w:hyperlink w:anchor="_Toc50468690" w:history="1">
            <w:r w:rsidRPr="005F539E">
              <w:rPr>
                <w:rStyle w:val="Hyperlink"/>
                <w:rFonts w:eastAsia="宋体"/>
              </w:rPr>
              <w:t>6.1.3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_Toc50468690 \h </w:instrText>
            </w:r>
            <w:r>
              <w:rPr>
                <w:webHidden/>
              </w:rPr>
            </w:r>
            <w:r>
              <w:rPr>
                <w:webHidden/>
              </w:rPr>
              <w:fldChar w:fldCharType="separate"/>
            </w:r>
            <w:r w:rsidR="0014415C">
              <w:rPr>
                <w:webHidden/>
              </w:rPr>
              <w:t>29</w:t>
            </w:r>
            <w:r>
              <w:rPr>
                <w:webHidden/>
              </w:rPr>
              <w:fldChar w:fldCharType="end"/>
            </w:r>
          </w:hyperlink>
        </w:p>
        <w:p w14:paraId="385D6406" w14:textId="77777777" w:rsidR="00271D33" w:rsidRDefault="00271D33">
          <w:pPr>
            <w:pStyle w:val="TOC2"/>
            <w:rPr>
              <w:rFonts w:asciiTheme="minorHAnsi" w:hAnsiTheme="minorHAnsi" w:cstheme="minorBidi"/>
              <w:kern w:val="2"/>
              <w:sz w:val="21"/>
              <w:szCs w:val="22"/>
              <w:lang w:val="en-US" w:eastAsia="zh-CN"/>
            </w:rPr>
          </w:pPr>
          <w:hyperlink w:anchor="_Toc50468691" w:history="1">
            <w:r w:rsidRPr="005F539E">
              <w:rPr>
                <w:rStyle w:val="Hyperlink"/>
                <w:lang w:eastAsia="zh-CN"/>
              </w:rPr>
              <w:t>6.2</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#2</w:t>
            </w:r>
            <w:r w:rsidRPr="005F539E">
              <w:rPr>
                <w:rStyle w:val="Hyperlink"/>
              </w:rPr>
              <w:t xml:space="preserve">: Local DNS based edge </w:t>
            </w:r>
            <w:r w:rsidRPr="005F539E">
              <w:rPr>
                <w:rStyle w:val="Hyperlink"/>
                <w:rFonts w:cs="Arial"/>
              </w:rPr>
              <w:t>server address discovery</w:t>
            </w:r>
            <w:r>
              <w:rPr>
                <w:webHidden/>
              </w:rPr>
              <w:tab/>
            </w:r>
            <w:r>
              <w:rPr>
                <w:webHidden/>
              </w:rPr>
              <w:fldChar w:fldCharType="begin"/>
            </w:r>
            <w:r>
              <w:rPr>
                <w:webHidden/>
              </w:rPr>
              <w:instrText xml:space="preserve"> PAGEREF _Toc50468691 \h </w:instrText>
            </w:r>
            <w:r>
              <w:rPr>
                <w:webHidden/>
              </w:rPr>
            </w:r>
            <w:r>
              <w:rPr>
                <w:webHidden/>
              </w:rPr>
              <w:fldChar w:fldCharType="separate"/>
            </w:r>
            <w:r w:rsidR="0014415C">
              <w:rPr>
                <w:webHidden/>
              </w:rPr>
              <w:t>29</w:t>
            </w:r>
            <w:r>
              <w:rPr>
                <w:webHidden/>
              </w:rPr>
              <w:fldChar w:fldCharType="end"/>
            </w:r>
          </w:hyperlink>
        </w:p>
        <w:p w14:paraId="71D31657" w14:textId="77777777" w:rsidR="00271D33" w:rsidRDefault="00271D33">
          <w:pPr>
            <w:pStyle w:val="TOC3"/>
            <w:rPr>
              <w:rFonts w:asciiTheme="minorHAnsi" w:hAnsiTheme="minorHAnsi" w:cstheme="minorBidi"/>
              <w:kern w:val="2"/>
              <w:sz w:val="21"/>
              <w:szCs w:val="22"/>
              <w:lang w:val="en-US" w:eastAsia="zh-CN"/>
            </w:rPr>
          </w:pPr>
          <w:hyperlink w:anchor="_Toc50468692" w:history="1">
            <w:r w:rsidRPr="005F539E">
              <w:rPr>
                <w:rStyle w:val="Hyperlink"/>
              </w:rPr>
              <w:t>6.2.1</w:t>
            </w:r>
            <w:r>
              <w:rPr>
                <w:rFonts w:asciiTheme="minorHAnsi" w:hAnsiTheme="minorHAnsi" w:cstheme="minorBidi"/>
                <w:kern w:val="2"/>
                <w:sz w:val="21"/>
                <w:szCs w:val="22"/>
                <w:lang w:val="en-US" w:eastAsia="zh-CN"/>
              </w:rPr>
              <w:tab/>
            </w:r>
            <w:r w:rsidRPr="005F539E">
              <w:rPr>
                <w:rStyle w:val="Hyperlink"/>
              </w:rPr>
              <w:t>Introduction</w:t>
            </w:r>
            <w:r>
              <w:rPr>
                <w:webHidden/>
              </w:rPr>
              <w:tab/>
            </w:r>
            <w:r>
              <w:rPr>
                <w:webHidden/>
              </w:rPr>
              <w:fldChar w:fldCharType="begin"/>
            </w:r>
            <w:r>
              <w:rPr>
                <w:webHidden/>
              </w:rPr>
              <w:instrText xml:space="preserve"> PAGEREF _Toc50468692 \h </w:instrText>
            </w:r>
            <w:r>
              <w:rPr>
                <w:webHidden/>
              </w:rPr>
            </w:r>
            <w:r>
              <w:rPr>
                <w:webHidden/>
              </w:rPr>
              <w:fldChar w:fldCharType="separate"/>
            </w:r>
            <w:r w:rsidR="0014415C">
              <w:rPr>
                <w:webHidden/>
              </w:rPr>
              <w:t>29</w:t>
            </w:r>
            <w:r>
              <w:rPr>
                <w:webHidden/>
              </w:rPr>
              <w:fldChar w:fldCharType="end"/>
            </w:r>
          </w:hyperlink>
        </w:p>
        <w:p w14:paraId="4A0CFCF1" w14:textId="77777777" w:rsidR="00271D33" w:rsidRDefault="00271D33">
          <w:pPr>
            <w:pStyle w:val="TOC3"/>
            <w:rPr>
              <w:rFonts w:asciiTheme="minorHAnsi" w:hAnsiTheme="minorHAnsi" w:cstheme="minorBidi"/>
              <w:kern w:val="2"/>
              <w:sz w:val="21"/>
              <w:szCs w:val="22"/>
              <w:lang w:val="en-US" w:eastAsia="zh-CN"/>
            </w:rPr>
          </w:pPr>
          <w:hyperlink w:anchor="_Toc50468693" w:history="1">
            <w:r w:rsidRPr="005F539E">
              <w:rPr>
                <w:rStyle w:val="Hyperlink"/>
              </w:rPr>
              <w:t>6.2.2</w:t>
            </w:r>
            <w:r>
              <w:rPr>
                <w:rFonts w:asciiTheme="minorHAnsi" w:hAnsiTheme="minorHAnsi" w:cstheme="minorBidi"/>
                <w:kern w:val="2"/>
                <w:sz w:val="21"/>
                <w:szCs w:val="22"/>
                <w:lang w:val="en-US" w:eastAsia="zh-CN"/>
              </w:rPr>
              <w:tab/>
            </w:r>
            <w:r w:rsidRPr="005F539E">
              <w:rPr>
                <w:rStyle w:val="Hyperlink"/>
              </w:rPr>
              <w:t>Functional Description</w:t>
            </w:r>
            <w:r>
              <w:rPr>
                <w:webHidden/>
              </w:rPr>
              <w:tab/>
            </w:r>
            <w:r>
              <w:rPr>
                <w:webHidden/>
              </w:rPr>
              <w:fldChar w:fldCharType="begin"/>
            </w:r>
            <w:r>
              <w:rPr>
                <w:webHidden/>
              </w:rPr>
              <w:instrText xml:space="preserve"> PAGEREF _Toc50468693 \h </w:instrText>
            </w:r>
            <w:r>
              <w:rPr>
                <w:webHidden/>
              </w:rPr>
            </w:r>
            <w:r>
              <w:rPr>
                <w:webHidden/>
              </w:rPr>
              <w:fldChar w:fldCharType="separate"/>
            </w:r>
            <w:r w:rsidR="0014415C">
              <w:rPr>
                <w:webHidden/>
              </w:rPr>
              <w:t>30</w:t>
            </w:r>
            <w:r>
              <w:rPr>
                <w:webHidden/>
              </w:rPr>
              <w:fldChar w:fldCharType="end"/>
            </w:r>
          </w:hyperlink>
        </w:p>
        <w:p w14:paraId="6F5094C5" w14:textId="77777777" w:rsidR="00271D33" w:rsidRDefault="00271D33">
          <w:pPr>
            <w:pStyle w:val="TOC3"/>
            <w:rPr>
              <w:rFonts w:asciiTheme="minorHAnsi" w:hAnsiTheme="minorHAnsi" w:cstheme="minorBidi"/>
              <w:kern w:val="2"/>
              <w:sz w:val="21"/>
              <w:szCs w:val="22"/>
              <w:lang w:val="en-US" w:eastAsia="zh-CN"/>
            </w:rPr>
          </w:pPr>
          <w:hyperlink w:anchor="_Toc50468694" w:history="1">
            <w:r w:rsidRPr="005F539E">
              <w:rPr>
                <w:rStyle w:val="Hyperlink"/>
              </w:rPr>
              <w:t>6.2.</w:t>
            </w:r>
            <w:r w:rsidRPr="005F539E">
              <w:rPr>
                <w:rStyle w:val="Hyperlink"/>
                <w:lang w:eastAsia="zh-CN"/>
              </w:rPr>
              <w:t>3</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_Toc50468694 \h </w:instrText>
            </w:r>
            <w:r>
              <w:rPr>
                <w:webHidden/>
              </w:rPr>
            </w:r>
            <w:r>
              <w:rPr>
                <w:webHidden/>
              </w:rPr>
              <w:fldChar w:fldCharType="separate"/>
            </w:r>
            <w:r w:rsidR="0014415C">
              <w:rPr>
                <w:webHidden/>
              </w:rPr>
              <w:t>31</w:t>
            </w:r>
            <w:r>
              <w:rPr>
                <w:webHidden/>
              </w:rPr>
              <w:fldChar w:fldCharType="end"/>
            </w:r>
          </w:hyperlink>
        </w:p>
        <w:p w14:paraId="01684700" w14:textId="77777777" w:rsidR="00271D33" w:rsidRDefault="00271D33">
          <w:pPr>
            <w:pStyle w:val="TOC3"/>
            <w:rPr>
              <w:rFonts w:asciiTheme="minorHAnsi" w:hAnsiTheme="minorHAnsi" w:cstheme="minorBidi"/>
              <w:kern w:val="2"/>
              <w:sz w:val="21"/>
              <w:szCs w:val="22"/>
              <w:lang w:val="en-US" w:eastAsia="zh-CN"/>
            </w:rPr>
          </w:pPr>
          <w:hyperlink w:anchor="_Toc50468695" w:history="1">
            <w:r w:rsidRPr="005F539E">
              <w:rPr>
                <w:rStyle w:val="Hyperlink"/>
              </w:rPr>
              <w:t>6.2.</w:t>
            </w:r>
            <w:r w:rsidRPr="005F539E">
              <w:rPr>
                <w:rStyle w:val="Hyperlink"/>
                <w:lang w:eastAsia="zh-CN"/>
              </w:rPr>
              <w:t>4</w:t>
            </w:r>
            <w:r>
              <w:rPr>
                <w:rFonts w:asciiTheme="minorHAnsi" w:hAnsiTheme="minorHAnsi" w:cstheme="minorBidi"/>
                <w:kern w:val="2"/>
                <w:sz w:val="21"/>
                <w:szCs w:val="22"/>
                <w:lang w:val="en-US" w:eastAsia="zh-CN"/>
              </w:rPr>
              <w:tab/>
            </w:r>
            <w:r w:rsidRPr="005F539E">
              <w:rPr>
                <w:rStyle w:val="Hyperlink"/>
              </w:rPr>
              <w:t>Impacts on existing entities and interfaces</w:t>
            </w:r>
            <w:r>
              <w:rPr>
                <w:webHidden/>
              </w:rPr>
              <w:tab/>
            </w:r>
            <w:r>
              <w:rPr>
                <w:webHidden/>
              </w:rPr>
              <w:fldChar w:fldCharType="begin"/>
            </w:r>
            <w:r>
              <w:rPr>
                <w:webHidden/>
              </w:rPr>
              <w:instrText xml:space="preserve"> PAGEREF _Toc50468695 \h </w:instrText>
            </w:r>
            <w:r>
              <w:rPr>
                <w:webHidden/>
              </w:rPr>
            </w:r>
            <w:r>
              <w:rPr>
                <w:webHidden/>
              </w:rPr>
              <w:fldChar w:fldCharType="separate"/>
            </w:r>
            <w:r w:rsidR="0014415C">
              <w:rPr>
                <w:webHidden/>
              </w:rPr>
              <w:t>34</w:t>
            </w:r>
            <w:r>
              <w:rPr>
                <w:webHidden/>
              </w:rPr>
              <w:fldChar w:fldCharType="end"/>
            </w:r>
          </w:hyperlink>
        </w:p>
        <w:p w14:paraId="1878812D" w14:textId="77777777" w:rsidR="00271D33" w:rsidRDefault="00271D33">
          <w:pPr>
            <w:pStyle w:val="TOC3"/>
            <w:rPr>
              <w:rFonts w:asciiTheme="minorHAnsi" w:hAnsiTheme="minorHAnsi" w:cstheme="minorBidi"/>
              <w:kern w:val="2"/>
              <w:sz w:val="21"/>
              <w:szCs w:val="22"/>
              <w:lang w:val="en-US" w:eastAsia="zh-CN"/>
            </w:rPr>
          </w:pPr>
          <w:hyperlink w:anchor="_Toc50468696" w:history="1">
            <w:r w:rsidRPr="005F539E">
              <w:rPr>
                <w:rStyle w:val="Hyperlink"/>
              </w:rPr>
              <w:t>6.2.</w:t>
            </w:r>
            <w:r w:rsidRPr="005F539E">
              <w:rPr>
                <w:rStyle w:val="Hyperlink"/>
                <w:lang w:eastAsia="zh-CN"/>
              </w:rPr>
              <w:t>5</w:t>
            </w:r>
            <w:r>
              <w:rPr>
                <w:rFonts w:asciiTheme="minorHAnsi" w:hAnsiTheme="minorHAnsi" w:cstheme="minorBidi"/>
                <w:kern w:val="2"/>
                <w:sz w:val="21"/>
                <w:szCs w:val="22"/>
                <w:lang w:val="en-US" w:eastAsia="zh-CN"/>
              </w:rPr>
              <w:tab/>
            </w:r>
            <w:r w:rsidRPr="005F539E">
              <w:rPr>
                <w:rStyle w:val="Hyperlink"/>
              </w:rPr>
              <w:t>Evaluation</w:t>
            </w:r>
            <w:r>
              <w:rPr>
                <w:webHidden/>
              </w:rPr>
              <w:tab/>
            </w:r>
            <w:r>
              <w:rPr>
                <w:webHidden/>
              </w:rPr>
              <w:fldChar w:fldCharType="begin"/>
            </w:r>
            <w:r>
              <w:rPr>
                <w:webHidden/>
              </w:rPr>
              <w:instrText xml:space="preserve"> PAGEREF _Toc50468696 \h </w:instrText>
            </w:r>
            <w:r>
              <w:rPr>
                <w:webHidden/>
              </w:rPr>
            </w:r>
            <w:r>
              <w:rPr>
                <w:webHidden/>
              </w:rPr>
              <w:fldChar w:fldCharType="separate"/>
            </w:r>
            <w:r w:rsidR="0014415C">
              <w:rPr>
                <w:webHidden/>
              </w:rPr>
              <w:t>34</w:t>
            </w:r>
            <w:r>
              <w:rPr>
                <w:webHidden/>
              </w:rPr>
              <w:fldChar w:fldCharType="end"/>
            </w:r>
          </w:hyperlink>
        </w:p>
        <w:p w14:paraId="62005B56" w14:textId="77777777" w:rsidR="00271D33" w:rsidRDefault="00271D33">
          <w:pPr>
            <w:pStyle w:val="TOC2"/>
            <w:rPr>
              <w:rFonts w:asciiTheme="minorHAnsi" w:hAnsiTheme="minorHAnsi" w:cstheme="minorBidi"/>
              <w:kern w:val="2"/>
              <w:sz w:val="21"/>
              <w:szCs w:val="22"/>
              <w:lang w:val="en-US" w:eastAsia="zh-CN"/>
            </w:rPr>
          </w:pPr>
          <w:hyperlink w:anchor="_Toc50468697" w:history="1">
            <w:r w:rsidRPr="005F539E">
              <w:rPr>
                <w:rStyle w:val="Hyperlink"/>
                <w:lang w:eastAsia="zh-CN"/>
              </w:rPr>
              <w:t>6.3</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#3</w:t>
            </w:r>
            <w:r w:rsidRPr="005F539E">
              <w:rPr>
                <w:rStyle w:val="Hyperlink"/>
              </w:rPr>
              <w:t>: DNS AF</w:t>
            </w:r>
            <w:r>
              <w:rPr>
                <w:webHidden/>
              </w:rPr>
              <w:tab/>
            </w:r>
            <w:r>
              <w:rPr>
                <w:webHidden/>
              </w:rPr>
              <w:fldChar w:fldCharType="begin"/>
            </w:r>
            <w:r>
              <w:rPr>
                <w:webHidden/>
              </w:rPr>
              <w:instrText xml:space="preserve"> PAGEREF _Toc50468697 \h </w:instrText>
            </w:r>
            <w:r>
              <w:rPr>
                <w:webHidden/>
              </w:rPr>
            </w:r>
            <w:r>
              <w:rPr>
                <w:webHidden/>
              </w:rPr>
              <w:fldChar w:fldCharType="separate"/>
            </w:r>
            <w:r w:rsidR="0014415C">
              <w:rPr>
                <w:webHidden/>
              </w:rPr>
              <w:t>34</w:t>
            </w:r>
            <w:r>
              <w:rPr>
                <w:webHidden/>
              </w:rPr>
              <w:fldChar w:fldCharType="end"/>
            </w:r>
          </w:hyperlink>
        </w:p>
        <w:p w14:paraId="42BCDC3A" w14:textId="77777777" w:rsidR="00271D33" w:rsidRDefault="00271D33">
          <w:pPr>
            <w:pStyle w:val="TOC3"/>
            <w:rPr>
              <w:rFonts w:asciiTheme="minorHAnsi" w:hAnsiTheme="minorHAnsi" w:cstheme="minorBidi"/>
              <w:kern w:val="2"/>
              <w:sz w:val="21"/>
              <w:szCs w:val="22"/>
              <w:lang w:val="en-US" w:eastAsia="zh-CN"/>
            </w:rPr>
          </w:pPr>
          <w:hyperlink w:anchor="_Toc50468698" w:history="1">
            <w:r w:rsidRPr="005F539E">
              <w:rPr>
                <w:rStyle w:val="Hyperlink"/>
              </w:rPr>
              <w:t>6.3.1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_Toc50468698 \h </w:instrText>
            </w:r>
            <w:r>
              <w:rPr>
                <w:webHidden/>
              </w:rPr>
            </w:r>
            <w:r>
              <w:rPr>
                <w:webHidden/>
              </w:rPr>
              <w:fldChar w:fldCharType="separate"/>
            </w:r>
            <w:r w:rsidR="0014415C">
              <w:rPr>
                <w:webHidden/>
              </w:rPr>
              <w:t>34</w:t>
            </w:r>
            <w:r>
              <w:rPr>
                <w:webHidden/>
              </w:rPr>
              <w:fldChar w:fldCharType="end"/>
            </w:r>
          </w:hyperlink>
        </w:p>
        <w:p w14:paraId="62598777" w14:textId="77777777" w:rsidR="00271D33" w:rsidRDefault="00271D33">
          <w:pPr>
            <w:pStyle w:val="TOC3"/>
            <w:rPr>
              <w:rFonts w:asciiTheme="minorHAnsi" w:hAnsiTheme="minorHAnsi" w:cstheme="minorBidi"/>
              <w:kern w:val="2"/>
              <w:sz w:val="21"/>
              <w:szCs w:val="22"/>
              <w:lang w:val="en-US" w:eastAsia="zh-CN"/>
            </w:rPr>
          </w:pPr>
          <w:hyperlink w:anchor="_Toc50468699" w:history="1">
            <w:r w:rsidRPr="005F539E">
              <w:rPr>
                <w:rStyle w:val="Hyperlink"/>
              </w:rPr>
              <w:t>6.3.2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_Toc50468699 \h </w:instrText>
            </w:r>
            <w:r>
              <w:rPr>
                <w:webHidden/>
              </w:rPr>
            </w:r>
            <w:r>
              <w:rPr>
                <w:webHidden/>
              </w:rPr>
              <w:fldChar w:fldCharType="separate"/>
            </w:r>
            <w:r w:rsidR="0014415C">
              <w:rPr>
                <w:webHidden/>
              </w:rPr>
              <w:t>35</w:t>
            </w:r>
            <w:r>
              <w:rPr>
                <w:webHidden/>
              </w:rPr>
              <w:fldChar w:fldCharType="end"/>
            </w:r>
          </w:hyperlink>
        </w:p>
        <w:p w14:paraId="1FAEDDBD" w14:textId="77777777" w:rsidR="00271D33" w:rsidRDefault="00271D33">
          <w:pPr>
            <w:pStyle w:val="TOC3"/>
            <w:rPr>
              <w:rFonts w:asciiTheme="minorHAnsi" w:hAnsiTheme="minorHAnsi" w:cstheme="minorBidi"/>
              <w:kern w:val="2"/>
              <w:sz w:val="21"/>
              <w:szCs w:val="22"/>
              <w:lang w:val="en-US" w:eastAsia="zh-CN"/>
            </w:rPr>
          </w:pPr>
          <w:hyperlink w:anchor="_Toc50468700" w:history="1">
            <w:r w:rsidRPr="005F539E">
              <w:rPr>
                <w:rStyle w:val="Hyperlink"/>
                <w:lang w:eastAsia="zh-CN"/>
              </w:rPr>
              <w:t>6.3.3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_Toc50468700 \h </w:instrText>
            </w:r>
            <w:r>
              <w:rPr>
                <w:webHidden/>
              </w:rPr>
            </w:r>
            <w:r>
              <w:rPr>
                <w:webHidden/>
              </w:rPr>
              <w:fldChar w:fldCharType="separate"/>
            </w:r>
            <w:r w:rsidR="0014415C">
              <w:rPr>
                <w:webHidden/>
              </w:rPr>
              <w:t>41</w:t>
            </w:r>
            <w:r>
              <w:rPr>
                <w:webHidden/>
              </w:rPr>
              <w:fldChar w:fldCharType="end"/>
            </w:r>
          </w:hyperlink>
        </w:p>
        <w:p w14:paraId="127D58A8" w14:textId="77777777" w:rsidR="00271D33" w:rsidRDefault="00271D33">
          <w:pPr>
            <w:pStyle w:val="TOC2"/>
            <w:rPr>
              <w:rFonts w:asciiTheme="minorHAnsi" w:hAnsiTheme="minorHAnsi" w:cstheme="minorBidi"/>
              <w:kern w:val="2"/>
              <w:sz w:val="21"/>
              <w:szCs w:val="22"/>
              <w:lang w:val="en-US" w:eastAsia="zh-CN"/>
            </w:rPr>
          </w:pPr>
          <w:hyperlink w:anchor="_Toc50468701" w:history="1">
            <w:r w:rsidRPr="005F539E">
              <w:rPr>
                <w:rStyle w:val="Hyperlink"/>
                <w:lang w:eastAsia="zh-CN"/>
              </w:rPr>
              <w:t>6.4</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#4</w:t>
            </w:r>
            <w:r w:rsidRPr="005F539E">
              <w:rPr>
                <w:rStyle w:val="Hyperlink"/>
              </w:rPr>
              <w:t>: Providing the DNS authoritative server with IP addressing information about where the UE is located</w:t>
            </w:r>
            <w:r>
              <w:rPr>
                <w:webHidden/>
              </w:rPr>
              <w:tab/>
            </w:r>
            <w:r>
              <w:rPr>
                <w:webHidden/>
              </w:rPr>
              <w:fldChar w:fldCharType="begin"/>
            </w:r>
            <w:r>
              <w:rPr>
                <w:webHidden/>
              </w:rPr>
              <w:instrText xml:space="preserve"> PAGEREF _Toc50468701 \h </w:instrText>
            </w:r>
            <w:r>
              <w:rPr>
                <w:webHidden/>
              </w:rPr>
            </w:r>
            <w:r>
              <w:rPr>
                <w:webHidden/>
              </w:rPr>
              <w:fldChar w:fldCharType="separate"/>
            </w:r>
            <w:r w:rsidR="0014415C">
              <w:rPr>
                <w:webHidden/>
              </w:rPr>
              <w:t>42</w:t>
            </w:r>
            <w:r>
              <w:rPr>
                <w:webHidden/>
              </w:rPr>
              <w:fldChar w:fldCharType="end"/>
            </w:r>
          </w:hyperlink>
        </w:p>
        <w:p w14:paraId="6DBED2F6" w14:textId="77777777" w:rsidR="00271D33" w:rsidRDefault="00271D33">
          <w:pPr>
            <w:pStyle w:val="TOC3"/>
            <w:rPr>
              <w:rFonts w:asciiTheme="minorHAnsi" w:hAnsiTheme="minorHAnsi" w:cstheme="minorBidi"/>
              <w:kern w:val="2"/>
              <w:sz w:val="21"/>
              <w:szCs w:val="22"/>
              <w:lang w:val="en-US" w:eastAsia="zh-CN"/>
            </w:rPr>
          </w:pPr>
          <w:hyperlink w:anchor="_Toc50468702" w:history="1">
            <w:r w:rsidRPr="005F539E">
              <w:rPr>
                <w:rStyle w:val="Hyperlink"/>
                <w:lang w:val="en-US"/>
              </w:rPr>
              <w:t>6.4.1</w:t>
            </w:r>
            <w:r>
              <w:rPr>
                <w:rFonts w:asciiTheme="minorHAnsi" w:hAnsiTheme="minorHAnsi" w:cstheme="minorBidi"/>
                <w:kern w:val="2"/>
                <w:sz w:val="21"/>
                <w:szCs w:val="22"/>
                <w:lang w:val="en-US" w:eastAsia="zh-CN"/>
              </w:rPr>
              <w:tab/>
            </w:r>
            <w:r w:rsidRPr="005F539E">
              <w:rPr>
                <w:rStyle w:val="Hyperlink"/>
                <w:lang w:val="en-US"/>
              </w:rPr>
              <w:t>Description</w:t>
            </w:r>
            <w:r>
              <w:rPr>
                <w:webHidden/>
              </w:rPr>
              <w:tab/>
            </w:r>
            <w:r>
              <w:rPr>
                <w:webHidden/>
              </w:rPr>
              <w:fldChar w:fldCharType="begin"/>
            </w:r>
            <w:r>
              <w:rPr>
                <w:webHidden/>
              </w:rPr>
              <w:instrText xml:space="preserve"> PAGEREF _Toc50468702 \h </w:instrText>
            </w:r>
            <w:r>
              <w:rPr>
                <w:webHidden/>
              </w:rPr>
            </w:r>
            <w:r>
              <w:rPr>
                <w:webHidden/>
              </w:rPr>
              <w:fldChar w:fldCharType="separate"/>
            </w:r>
            <w:r w:rsidR="0014415C">
              <w:rPr>
                <w:webHidden/>
              </w:rPr>
              <w:t>42</w:t>
            </w:r>
            <w:r>
              <w:rPr>
                <w:webHidden/>
              </w:rPr>
              <w:fldChar w:fldCharType="end"/>
            </w:r>
          </w:hyperlink>
        </w:p>
        <w:p w14:paraId="4CB00E78" w14:textId="77777777" w:rsidR="00271D33" w:rsidRDefault="00271D33">
          <w:pPr>
            <w:pStyle w:val="TOC3"/>
            <w:rPr>
              <w:rFonts w:asciiTheme="minorHAnsi" w:hAnsiTheme="minorHAnsi" w:cstheme="minorBidi"/>
              <w:kern w:val="2"/>
              <w:sz w:val="21"/>
              <w:szCs w:val="22"/>
              <w:lang w:val="en-US" w:eastAsia="zh-CN"/>
            </w:rPr>
          </w:pPr>
          <w:hyperlink w:anchor="_Toc50468703" w:history="1">
            <w:r w:rsidRPr="005F539E">
              <w:rPr>
                <w:rStyle w:val="Hyperlink"/>
              </w:rPr>
              <w:t>6.4.2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_Toc50468703 \h </w:instrText>
            </w:r>
            <w:r>
              <w:rPr>
                <w:webHidden/>
              </w:rPr>
            </w:r>
            <w:r>
              <w:rPr>
                <w:webHidden/>
              </w:rPr>
              <w:fldChar w:fldCharType="separate"/>
            </w:r>
            <w:r w:rsidR="0014415C">
              <w:rPr>
                <w:webHidden/>
              </w:rPr>
              <w:t>43</w:t>
            </w:r>
            <w:r>
              <w:rPr>
                <w:webHidden/>
              </w:rPr>
              <w:fldChar w:fldCharType="end"/>
            </w:r>
          </w:hyperlink>
        </w:p>
        <w:p w14:paraId="1927E90A" w14:textId="77777777" w:rsidR="00271D33" w:rsidRDefault="00271D33">
          <w:pPr>
            <w:pStyle w:val="TOC3"/>
            <w:rPr>
              <w:rFonts w:asciiTheme="minorHAnsi" w:hAnsiTheme="minorHAnsi" w:cstheme="minorBidi"/>
              <w:kern w:val="2"/>
              <w:sz w:val="21"/>
              <w:szCs w:val="22"/>
              <w:lang w:val="en-US" w:eastAsia="zh-CN"/>
            </w:rPr>
          </w:pPr>
          <w:hyperlink w:anchor="_Toc50468704" w:history="1">
            <w:r w:rsidRPr="005F539E">
              <w:rPr>
                <w:rStyle w:val="Hyperlink"/>
                <w:lang w:eastAsia="zh-CN"/>
              </w:rPr>
              <w:t>6.4.3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_Toc50468704 \h </w:instrText>
            </w:r>
            <w:r>
              <w:rPr>
                <w:webHidden/>
              </w:rPr>
            </w:r>
            <w:r>
              <w:rPr>
                <w:webHidden/>
              </w:rPr>
              <w:fldChar w:fldCharType="separate"/>
            </w:r>
            <w:r w:rsidR="0014415C">
              <w:rPr>
                <w:webHidden/>
              </w:rPr>
              <w:t>46</w:t>
            </w:r>
            <w:r>
              <w:rPr>
                <w:webHidden/>
              </w:rPr>
              <w:fldChar w:fldCharType="end"/>
            </w:r>
          </w:hyperlink>
        </w:p>
        <w:p w14:paraId="2B23D723" w14:textId="77777777" w:rsidR="00271D33" w:rsidRDefault="00271D33">
          <w:pPr>
            <w:pStyle w:val="TOC2"/>
            <w:rPr>
              <w:rFonts w:asciiTheme="minorHAnsi" w:hAnsiTheme="minorHAnsi" w:cstheme="minorBidi"/>
              <w:kern w:val="2"/>
              <w:sz w:val="21"/>
              <w:szCs w:val="22"/>
              <w:lang w:val="en-US" w:eastAsia="zh-CN"/>
            </w:rPr>
          </w:pPr>
          <w:hyperlink w:anchor="_Toc50468705" w:history="1">
            <w:r w:rsidRPr="005F539E">
              <w:rPr>
                <w:rStyle w:val="Hyperlink"/>
                <w:lang w:eastAsia="zh-CN"/>
              </w:rPr>
              <w:t>6.5</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#5</w:t>
            </w:r>
            <w:r w:rsidRPr="005F539E">
              <w:rPr>
                <w:rStyle w:val="Hyperlink"/>
              </w:rPr>
              <w:t>: Server Discovery using DNS and IP Routing</w:t>
            </w:r>
            <w:r>
              <w:rPr>
                <w:webHidden/>
              </w:rPr>
              <w:tab/>
            </w:r>
            <w:r>
              <w:rPr>
                <w:webHidden/>
              </w:rPr>
              <w:fldChar w:fldCharType="begin"/>
            </w:r>
            <w:r>
              <w:rPr>
                <w:webHidden/>
              </w:rPr>
              <w:instrText xml:space="preserve"> PAGEREF _Toc50468705 \h </w:instrText>
            </w:r>
            <w:r>
              <w:rPr>
                <w:webHidden/>
              </w:rPr>
            </w:r>
            <w:r>
              <w:rPr>
                <w:webHidden/>
              </w:rPr>
              <w:fldChar w:fldCharType="separate"/>
            </w:r>
            <w:r w:rsidR="0014415C">
              <w:rPr>
                <w:webHidden/>
              </w:rPr>
              <w:t>47</w:t>
            </w:r>
            <w:r>
              <w:rPr>
                <w:webHidden/>
              </w:rPr>
              <w:fldChar w:fldCharType="end"/>
            </w:r>
          </w:hyperlink>
        </w:p>
        <w:p w14:paraId="19011D87" w14:textId="77777777" w:rsidR="00271D33" w:rsidRDefault="00271D33">
          <w:pPr>
            <w:pStyle w:val="TOC3"/>
            <w:rPr>
              <w:rFonts w:asciiTheme="minorHAnsi" w:hAnsiTheme="minorHAnsi" w:cstheme="minorBidi"/>
              <w:kern w:val="2"/>
              <w:sz w:val="21"/>
              <w:szCs w:val="22"/>
              <w:lang w:val="en-US" w:eastAsia="zh-CN"/>
            </w:rPr>
          </w:pPr>
          <w:hyperlink w:anchor="_Toc50468706" w:history="1">
            <w:r w:rsidRPr="005F539E">
              <w:rPr>
                <w:rStyle w:val="Hyperlink"/>
              </w:rPr>
              <w:t>6.5.1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_Toc50468706 \h </w:instrText>
            </w:r>
            <w:r>
              <w:rPr>
                <w:webHidden/>
              </w:rPr>
            </w:r>
            <w:r>
              <w:rPr>
                <w:webHidden/>
              </w:rPr>
              <w:fldChar w:fldCharType="separate"/>
            </w:r>
            <w:r w:rsidR="0014415C">
              <w:rPr>
                <w:webHidden/>
              </w:rPr>
              <w:t>47</w:t>
            </w:r>
            <w:r>
              <w:rPr>
                <w:webHidden/>
              </w:rPr>
              <w:fldChar w:fldCharType="end"/>
            </w:r>
          </w:hyperlink>
        </w:p>
        <w:p w14:paraId="5AD68647" w14:textId="77777777" w:rsidR="00271D33" w:rsidRDefault="00271D33">
          <w:pPr>
            <w:pStyle w:val="TOC3"/>
            <w:rPr>
              <w:rFonts w:asciiTheme="minorHAnsi" w:hAnsiTheme="minorHAnsi" w:cstheme="minorBidi"/>
              <w:kern w:val="2"/>
              <w:sz w:val="21"/>
              <w:szCs w:val="22"/>
              <w:lang w:val="en-US" w:eastAsia="zh-CN"/>
            </w:rPr>
          </w:pPr>
          <w:hyperlink w:anchor="_Toc50468707" w:history="1">
            <w:r w:rsidRPr="005F539E">
              <w:rPr>
                <w:rStyle w:val="Hyperlink"/>
              </w:rPr>
              <w:t>6.5.2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_Toc50468707 \h </w:instrText>
            </w:r>
            <w:r>
              <w:rPr>
                <w:webHidden/>
              </w:rPr>
            </w:r>
            <w:r>
              <w:rPr>
                <w:webHidden/>
              </w:rPr>
              <w:fldChar w:fldCharType="separate"/>
            </w:r>
            <w:r w:rsidR="0014415C">
              <w:rPr>
                <w:webHidden/>
              </w:rPr>
              <w:t>48</w:t>
            </w:r>
            <w:r>
              <w:rPr>
                <w:webHidden/>
              </w:rPr>
              <w:fldChar w:fldCharType="end"/>
            </w:r>
          </w:hyperlink>
        </w:p>
        <w:p w14:paraId="72EA4182" w14:textId="77777777" w:rsidR="00271D33" w:rsidRDefault="00271D33">
          <w:pPr>
            <w:pStyle w:val="TOC3"/>
            <w:rPr>
              <w:rFonts w:asciiTheme="minorHAnsi" w:hAnsiTheme="minorHAnsi" w:cstheme="minorBidi"/>
              <w:kern w:val="2"/>
              <w:sz w:val="21"/>
              <w:szCs w:val="22"/>
              <w:lang w:val="en-US" w:eastAsia="zh-CN"/>
            </w:rPr>
          </w:pPr>
          <w:hyperlink w:anchor="_Toc50468708" w:history="1">
            <w:r w:rsidRPr="005F539E">
              <w:rPr>
                <w:rStyle w:val="Hyperlink"/>
                <w:lang w:eastAsia="zh-CN"/>
              </w:rPr>
              <w:t>6.5.3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_Toc50468708 \h </w:instrText>
            </w:r>
            <w:r>
              <w:rPr>
                <w:webHidden/>
              </w:rPr>
            </w:r>
            <w:r>
              <w:rPr>
                <w:webHidden/>
              </w:rPr>
              <w:fldChar w:fldCharType="separate"/>
            </w:r>
            <w:r w:rsidR="0014415C">
              <w:rPr>
                <w:webHidden/>
              </w:rPr>
              <w:t>57</w:t>
            </w:r>
            <w:r>
              <w:rPr>
                <w:webHidden/>
              </w:rPr>
              <w:fldChar w:fldCharType="end"/>
            </w:r>
          </w:hyperlink>
        </w:p>
        <w:p w14:paraId="1FE011C3" w14:textId="77777777" w:rsidR="00271D33" w:rsidRDefault="00271D33">
          <w:pPr>
            <w:pStyle w:val="TOC2"/>
            <w:rPr>
              <w:rFonts w:asciiTheme="minorHAnsi" w:hAnsiTheme="minorHAnsi" w:cstheme="minorBidi"/>
              <w:kern w:val="2"/>
              <w:sz w:val="21"/>
              <w:szCs w:val="22"/>
              <w:lang w:val="en-US" w:eastAsia="zh-CN"/>
            </w:rPr>
          </w:pPr>
          <w:hyperlink w:anchor="_Toc50468709" w:history="1">
            <w:r w:rsidRPr="005F539E">
              <w:rPr>
                <w:rStyle w:val="Hyperlink"/>
                <w:lang w:eastAsia="zh-CN"/>
              </w:rPr>
              <w:t>6.6</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#6</w:t>
            </w:r>
            <w:r w:rsidRPr="005F539E">
              <w:rPr>
                <w:rStyle w:val="Hyperlink"/>
              </w:rPr>
              <w:t>: Discovery of EAS based on DNS</w:t>
            </w:r>
            <w:r>
              <w:rPr>
                <w:webHidden/>
              </w:rPr>
              <w:tab/>
            </w:r>
            <w:r>
              <w:rPr>
                <w:webHidden/>
              </w:rPr>
              <w:fldChar w:fldCharType="begin"/>
            </w:r>
            <w:r>
              <w:rPr>
                <w:webHidden/>
              </w:rPr>
              <w:instrText xml:space="preserve"> PAGEREF _Toc50468709 \h </w:instrText>
            </w:r>
            <w:r>
              <w:rPr>
                <w:webHidden/>
              </w:rPr>
            </w:r>
            <w:r>
              <w:rPr>
                <w:webHidden/>
              </w:rPr>
              <w:fldChar w:fldCharType="separate"/>
            </w:r>
            <w:r w:rsidR="0014415C">
              <w:rPr>
                <w:webHidden/>
              </w:rPr>
              <w:t>57</w:t>
            </w:r>
            <w:r>
              <w:rPr>
                <w:webHidden/>
              </w:rPr>
              <w:fldChar w:fldCharType="end"/>
            </w:r>
          </w:hyperlink>
        </w:p>
        <w:p w14:paraId="7216314A" w14:textId="77777777" w:rsidR="00271D33" w:rsidRDefault="00271D33">
          <w:pPr>
            <w:pStyle w:val="TOC3"/>
            <w:rPr>
              <w:rFonts w:asciiTheme="minorHAnsi" w:hAnsiTheme="minorHAnsi" w:cstheme="minorBidi"/>
              <w:kern w:val="2"/>
              <w:sz w:val="21"/>
              <w:szCs w:val="22"/>
              <w:lang w:val="en-US" w:eastAsia="zh-CN"/>
            </w:rPr>
          </w:pPr>
          <w:hyperlink w:anchor="_Toc50468710" w:history="1">
            <w:r w:rsidRPr="005F539E">
              <w:rPr>
                <w:rStyle w:val="Hyperlink"/>
              </w:rPr>
              <w:t>6.6.1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_Toc50468710 \h </w:instrText>
            </w:r>
            <w:r>
              <w:rPr>
                <w:webHidden/>
              </w:rPr>
            </w:r>
            <w:r>
              <w:rPr>
                <w:webHidden/>
              </w:rPr>
              <w:fldChar w:fldCharType="separate"/>
            </w:r>
            <w:r w:rsidR="0014415C">
              <w:rPr>
                <w:webHidden/>
              </w:rPr>
              <w:t>57</w:t>
            </w:r>
            <w:r>
              <w:rPr>
                <w:webHidden/>
              </w:rPr>
              <w:fldChar w:fldCharType="end"/>
            </w:r>
          </w:hyperlink>
        </w:p>
        <w:p w14:paraId="586DE0B6" w14:textId="77777777" w:rsidR="00271D33" w:rsidRDefault="00271D33">
          <w:pPr>
            <w:pStyle w:val="TOC3"/>
            <w:rPr>
              <w:rFonts w:asciiTheme="minorHAnsi" w:hAnsiTheme="minorHAnsi" w:cstheme="minorBidi"/>
              <w:kern w:val="2"/>
              <w:sz w:val="21"/>
              <w:szCs w:val="22"/>
              <w:lang w:val="en-US" w:eastAsia="zh-CN"/>
            </w:rPr>
          </w:pPr>
          <w:hyperlink w:anchor="_Toc50468711" w:history="1">
            <w:r w:rsidRPr="005F539E">
              <w:rPr>
                <w:rStyle w:val="Hyperlink"/>
              </w:rPr>
              <w:t>6.6.2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_Toc50468711 \h </w:instrText>
            </w:r>
            <w:r>
              <w:rPr>
                <w:webHidden/>
              </w:rPr>
            </w:r>
            <w:r>
              <w:rPr>
                <w:webHidden/>
              </w:rPr>
              <w:fldChar w:fldCharType="separate"/>
            </w:r>
            <w:r w:rsidR="0014415C">
              <w:rPr>
                <w:webHidden/>
              </w:rPr>
              <w:t>59</w:t>
            </w:r>
            <w:r>
              <w:rPr>
                <w:webHidden/>
              </w:rPr>
              <w:fldChar w:fldCharType="end"/>
            </w:r>
          </w:hyperlink>
        </w:p>
        <w:p w14:paraId="0A5297A3" w14:textId="77777777" w:rsidR="00271D33" w:rsidRDefault="00271D33">
          <w:pPr>
            <w:pStyle w:val="TOC3"/>
            <w:rPr>
              <w:rFonts w:asciiTheme="minorHAnsi" w:hAnsiTheme="minorHAnsi" w:cstheme="minorBidi"/>
              <w:kern w:val="2"/>
              <w:sz w:val="21"/>
              <w:szCs w:val="22"/>
              <w:lang w:val="en-US" w:eastAsia="zh-CN"/>
            </w:rPr>
          </w:pPr>
          <w:hyperlink w:anchor="_Toc50468712" w:history="1">
            <w:r w:rsidRPr="005F539E">
              <w:rPr>
                <w:rStyle w:val="Hyperlink"/>
                <w:lang w:eastAsia="zh-CN"/>
              </w:rPr>
              <w:t>6.6.3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_Toc50468712 \h </w:instrText>
            </w:r>
            <w:r>
              <w:rPr>
                <w:webHidden/>
              </w:rPr>
            </w:r>
            <w:r>
              <w:rPr>
                <w:webHidden/>
              </w:rPr>
              <w:fldChar w:fldCharType="separate"/>
            </w:r>
            <w:r w:rsidR="0014415C">
              <w:rPr>
                <w:webHidden/>
              </w:rPr>
              <w:t>62</w:t>
            </w:r>
            <w:r>
              <w:rPr>
                <w:webHidden/>
              </w:rPr>
              <w:fldChar w:fldCharType="end"/>
            </w:r>
          </w:hyperlink>
        </w:p>
        <w:p w14:paraId="1D9002D0" w14:textId="77777777" w:rsidR="00271D33" w:rsidRDefault="00271D33">
          <w:pPr>
            <w:pStyle w:val="TOC2"/>
            <w:rPr>
              <w:rFonts w:asciiTheme="minorHAnsi" w:hAnsiTheme="minorHAnsi" w:cstheme="minorBidi"/>
              <w:kern w:val="2"/>
              <w:sz w:val="21"/>
              <w:szCs w:val="22"/>
              <w:lang w:val="en-US" w:eastAsia="zh-CN"/>
            </w:rPr>
          </w:pPr>
          <w:hyperlink w:anchor="_Toc50468713" w:history="1">
            <w:r w:rsidRPr="005F539E">
              <w:rPr>
                <w:rStyle w:val="Hyperlink"/>
                <w:lang w:eastAsia="zh-CN"/>
              </w:rPr>
              <w:t>6.7</w:t>
            </w:r>
            <w:r>
              <w:rPr>
                <w:rFonts w:asciiTheme="minorHAnsi" w:hAnsiTheme="minorHAnsi" w:cstheme="minorBidi"/>
                <w:kern w:val="2"/>
                <w:sz w:val="21"/>
                <w:szCs w:val="22"/>
                <w:lang w:val="en-US" w:eastAsia="zh-CN"/>
              </w:rPr>
              <w:tab/>
            </w:r>
            <w:r w:rsidRPr="005F539E">
              <w:rPr>
                <w:rStyle w:val="Hyperlink"/>
              </w:rPr>
              <w:t>Soluti</w:t>
            </w:r>
            <w:r w:rsidRPr="005F539E">
              <w:rPr>
                <w:rStyle w:val="Hyperlink"/>
                <w:lang w:eastAsia="zh-CN"/>
              </w:rPr>
              <w:t>on #7: SMF/I-SMF selection based on DNAI</w:t>
            </w:r>
            <w:r>
              <w:rPr>
                <w:webHidden/>
              </w:rPr>
              <w:tab/>
            </w:r>
            <w:r>
              <w:rPr>
                <w:webHidden/>
              </w:rPr>
              <w:fldChar w:fldCharType="begin"/>
            </w:r>
            <w:r>
              <w:rPr>
                <w:webHidden/>
              </w:rPr>
              <w:instrText xml:space="preserve"> PAGEREF _Toc50468713 \h </w:instrText>
            </w:r>
            <w:r>
              <w:rPr>
                <w:webHidden/>
              </w:rPr>
            </w:r>
            <w:r>
              <w:rPr>
                <w:webHidden/>
              </w:rPr>
              <w:fldChar w:fldCharType="separate"/>
            </w:r>
            <w:r w:rsidR="0014415C">
              <w:rPr>
                <w:webHidden/>
              </w:rPr>
              <w:t>63</w:t>
            </w:r>
            <w:r>
              <w:rPr>
                <w:webHidden/>
              </w:rPr>
              <w:fldChar w:fldCharType="end"/>
            </w:r>
          </w:hyperlink>
        </w:p>
        <w:p w14:paraId="38C89AB0" w14:textId="77777777" w:rsidR="00271D33" w:rsidRDefault="00271D33">
          <w:pPr>
            <w:pStyle w:val="TOC3"/>
            <w:rPr>
              <w:rFonts w:asciiTheme="minorHAnsi" w:hAnsiTheme="minorHAnsi" w:cstheme="minorBidi"/>
              <w:kern w:val="2"/>
              <w:sz w:val="21"/>
              <w:szCs w:val="22"/>
              <w:lang w:val="en-US" w:eastAsia="zh-CN"/>
            </w:rPr>
          </w:pPr>
          <w:hyperlink w:anchor="_Toc50468714" w:history="1">
            <w:r w:rsidRPr="005F539E">
              <w:rPr>
                <w:rStyle w:val="Hyperlink"/>
                <w:lang w:val="en-IN"/>
              </w:rPr>
              <w:t>6.7.1</w:t>
            </w:r>
            <w:r>
              <w:rPr>
                <w:rFonts w:asciiTheme="minorHAnsi" w:hAnsiTheme="minorHAnsi" w:cstheme="minorBidi"/>
                <w:kern w:val="2"/>
                <w:sz w:val="21"/>
                <w:szCs w:val="22"/>
                <w:lang w:val="en-US" w:eastAsia="zh-CN"/>
              </w:rPr>
              <w:tab/>
            </w:r>
            <w:r w:rsidRPr="005F539E">
              <w:rPr>
                <w:rStyle w:val="Hyperlink"/>
                <w:lang w:val="en-IN"/>
              </w:rPr>
              <w:t>Solution description</w:t>
            </w:r>
            <w:r>
              <w:rPr>
                <w:webHidden/>
              </w:rPr>
              <w:tab/>
            </w:r>
            <w:r>
              <w:rPr>
                <w:webHidden/>
              </w:rPr>
              <w:fldChar w:fldCharType="begin"/>
            </w:r>
            <w:r>
              <w:rPr>
                <w:webHidden/>
              </w:rPr>
              <w:instrText xml:space="preserve"> PAGEREF _Toc50468714 \h </w:instrText>
            </w:r>
            <w:r>
              <w:rPr>
                <w:webHidden/>
              </w:rPr>
            </w:r>
            <w:r>
              <w:rPr>
                <w:webHidden/>
              </w:rPr>
              <w:fldChar w:fldCharType="separate"/>
            </w:r>
            <w:r w:rsidR="0014415C">
              <w:rPr>
                <w:webHidden/>
              </w:rPr>
              <w:t>63</w:t>
            </w:r>
            <w:r>
              <w:rPr>
                <w:webHidden/>
              </w:rPr>
              <w:fldChar w:fldCharType="end"/>
            </w:r>
          </w:hyperlink>
        </w:p>
        <w:p w14:paraId="02E32377" w14:textId="77777777" w:rsidR="00271D33" w:rsidRDefault="00271D33">
          <w:pPr>
            <w:pStyle w:val="TOC3"/>
            <w:rPr>
              <w:rFonts w:asciiTheme="minorHAnsi" w:hAnsiTheme="minorHAnsi" w:cstheme="minorBidi"/>
              <w:kern w:val="2"/>
              <w:sz w:val="21"/>
              <w:szCs w:val="22"/>
              <w:lang w:val="en-US" w:eastAsia="zh-CN"/>
            </w:rPr>
          </w:pPr>
          <w:hyperlink w:anchor="_Toc50468715" w:history="1">
            <w:r w:rsidRPr="005F539E">
              <w:rPr>
                <w:rStyle w:val="Hyperlink"/>
              </w:rPr>
              <w:t>6.7.2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_Toc50468715 \h </w:instrText>
            </w:r>
            <w:r>
              <w:rPr>
                <w:webHidden/>
              </w:rPr>
            </w:r>
            <w:r>
              <w:rPr>
                <w:webHidden/>
              </w:rPr>
              <w:fldChar w:fldCharType="separate"/>
            </w:r>
            <w:r w:rsidR="0014415C">
              <w:rPr>
                <w:webHidden/>
              </w:rPr>
              <w:t>64</w:t>
            </w:r>
            <w:r>
              <w:rPr>
                <w:webHidden/>
              </w:rPr>
              <w:fldChar w:fldCharType="end"/>
            </w:r>
          </w:hyperlink>
        </w:p>
        <w:p w14:paraId="5ED43152" w14:textId="77777777" w:rsidR="00271D33" w:rsidRDefault="00271D33">
          <w:pPr>
            <w:pStyle w:val="TOC3"/>
            <w:rPr>
              <w:rFonts w:asciiTheme="minorHAnsi" w:hAnsiTheme="minorHAnsi" w:cstheme="minorBidi"/>
              <w:kern w:val="2"/>
              <w:sz w:val="21"/>
              <w:szCs w:val="22"/>
              <w:lang w:val="en-US" w:eastAsia="zh-CN"/>
            </w:rPr>
          </w:pPr>
          <w:hyperlink w:anchor="_Toc50468716" w:history="1">
            <w:r w:rsidRPr="005F539E">
              <w:rPr>
                <w:rStyle w:val="Hyperlink"/>
                <w:lang w:eastAsia="zh-CN"/>
              </w:rPr>
              <w:t>6.7.3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_Toc50468716 \h </w:instrText>
            </w:r>
            <w:r>
              <w:rPr>
                <w:webHidden/>
              </w:rPr>
            </w:r>
            <w:r>
              <w:rPr>
                <w:webHidden/>
              </w:rPr>
              <w:fldChar w:fldCharType="separate"/>
            </w:r>
            <w:r w:rsidR="0014415C">
              <w:rPr>
                <w:webHidden/>
              </w:rPr>
              <w:t>66</w:t>
            </w:r>
            <w:r>
              <w:rPr>
                <w:webHidden/>
              </w:rPr>
              <w:fldChar w:fldCharType="end"/>
            </w:r>
          </w:hyperlink>
        </w:p>
        <w:p w14:paraId="0D74ED43" w14:textId="77777777" w:rsidR="00271D33" w:rsidRDefault="00271D33">
          <w:pPr>
            <w:pStyle w:val="TOC2"/>
            <w:rPr>
              <w:rFonts w:asciiTheme="minorHAnsi" w:hAnsiTheme="minorHAnsi" w:cstheme="minorBidi"/>
              <w:kern w:val="2"/>
              <w:sz w:val="21"/>
              <w:szCs w:val="22"/>
              <w:lang w:val="en-US" w:eastAsia="zh-CN"/>
            </w:rPr>
          </w:pPr>
          <w:hyperlink w:anchor="_Toc50468717" w:history="1">
            <w:r w:rsidRPr="005F539E">
              <w:rPr>
                <w:rStyle w:val="Hyperlink"/>
                <w:lang w:eastAsia="zh-CN"/>
              </w:rPr>
              <w:t>6.8</w:t>
            </w:r>
            <w:r>
              <w:rPr>
                <w:rFonts w:asciiTheme="minorHAnsi" w:hAnsiTheme="minorHAnsi" w:cstheme="minorBidi"/>
                <w:kern w:val="2"/>
                <w:sz w:val="21"/>
                <w:szCs w:val="22"/>
                <w:lang w:val="en-US" w:eastAsia="zh-CN"/>
              </w:rPr>
              <w:tab/>
            </w:r>
            <w:r w:rsidRPr="005F539E">
              <w:rPr>
                <w:rStyle w:val="Hyperlink"/>
                <w:lang w:eastAsia="zh-CN"/>
              </w:rPr>
              <w:t>Solution #8: Edge Application Server discovery using anycast DNS</w:t>
            </w:r>
            <w:r>
              <w:rPr>
                <w:webHidden/>
              </w:rPr>
              <w:tab/>
            </w:r>
            <w:r>
              <w:rPr>
                <w:webHidden/>
              </w:rPr>
              <w:fldChar w:fldCharType="begin"/>
            </w:r>
            <w:r>
              <w:rPr>
                <w:webHidden/>
              </w:rPr>
              <w:instrText xml:space="preserve"> PAGEREF _Toc50468717 \h </w:instrText>
            </w:r>
            <w:r>
              <w:rPr>
                <w:webHidden/>
              </w:rPr>
            </w:r>
            <w:r>
              <w:rPr>
                <w:webHidden/>
              </w:rPr>
              <w:fldChar w:fldCharType="separate"/>
            </w:r>
            <w:r w:rsidR="0014415C">
              <w:rPr>
                <w:webHidden/>
              </w:rPr>
              <w:t>66</w:t>
            </w:r>
            <w:r>
              <w:rPr>
                <w:webHidden/>
              </w:rPr>
              <w:fldChar w:fldCharType="end"/>
            </w:r>
          </w:hyperlink>
        </w:p>
        <w:p w14:paraId="59BEDEFB" w14:textId="77777777" w:rsidR="00271D33" w:rsidRDefault="00271D33">
          <w:pPr>
            <w:pStyle w:val="TOC3"/>
            <w:rPr>
              <w:rFonts w:asciiTheme="minorHAnsi" w:hAnsiTheme="minorHAnsi" w:cstheme="minorBidi"/>
              <w:kern w:val="2"/>
              <w:sz w:val="21"/>
              <w:szCs w:val="22"/>
              <w:lang w:val="en-US" w:eastAsia="zh-CN"/>
            </w:rPr>
          </w:pPr>
          <w:hyperlink w:anchor="_Toc50468718" w:history="1">
            <w:r w:rsidRPr="005F539E">
              <w:rPr>
                <w:rStyle w:val="Hyperlink"/>
                <w:lang w:eastAsia="zh-CN"/>
              </w:rPr>
              <w:t>6.8.1</w:t>
            </w:r>
            <w:r>
              <w:rPr>
                <w:rFonts w:asciiTheme="minorHAnsi" w:hAnsiTheme="minorHAnsi" w:cstheme="minorBidi"/>
                <w:kern w:val="2"/>
                <w:sz w:val="21"/>
                <w:szCs w:val="22"/>
                <w:lang w:val="en-US" w:eastAsia="zh-CN"/>
              </w:rPr>
              <w:tab/>
            </w:r>
            <w:r w:rsidRPr="005F539E">
              <w:rPr>
                <w:rStyle w:val="Hyperlink"/>
                <w:lang w:eastAsia="zh-CN"/>
              </w:rPr>
              <w:t>Solution description</w:t>
            </w:r>
            <w:r>
              <w:rPr>
                <w:webHidden/>
              </w:rPr>
              <w:tab/>
            </w:r>
            <w:r>
              <w:rPr>
                <w:webHidden/>
              </w:rPr>
              <w:fldChar w:fldCharType="begin"/>
            </w:r>
            <w:r>
              <w:rPr>
                <w:webHidden/>
              </w:rPr>
              <w:instrText xml:space="preserve"> PAGEREF _Toc50468718 \h </w:instrText>
            </w:r>
            <w:r>
              <w:rPr>
                <w:webHidden/>
              </w:rPr>
            </w:r>
            <w:r>
              <w:rPr>
                <w:webHidden/>
              </w:rPr>
              <w:fldChar w:fldCharType="separate"/>
            </w:r>
            <w:r w:rsidR="0014415C">
              <w:rPr>
                <w:webHidden/>
              </w:rPr>
              <w:t>66</w:t>
            </w:r>
            <w:r>
              <w:rPr>
                <w:webHidden/>
              </w:rPr>
              <w:fldChar w:fldCharType="end"/>
            </w:r>
          </w:hyperlink>
        </w:p>
        <w:p w14:paraId="0A7D3381" w14:textId="77777777" w:rsidR="00271D33" w:rsidRDefault="00271D33">
          <w:pPr>
            <w:pStyle w:val="TOC3"/>
            <w:rPr>
              <w:rFonts w:asciiTheme="minorHAnsi" w:hAnsiTheme="minorHAnsi" w:cstheme="minorBidi"/>
              <w:kern w:val="2"/>
              <w:sz w:val="21"/>
              <w:szCs w:val="22"/>
              <w:lang w:val="en-US" w:eastAsia="zh-CN"/>
            </w:rPr>
          </w:pPr>
          <w:hyperlink w:anchor="_Toc50468719" w:history="1">
            <w:r w:rsidRPr="005F539E">
              <w:rPr>
                <w:rStyle w:val="Hyperlink"/>
                <w:lang w:eastAsia="zh-CN"/>
              </w:rPr>
              <w:t>6.8.2</w:t>
            </w:r>
            <w:r>
              <w:rPr>
                <w:rFonts w:asciiTheme="minorHAnsi" w:hAnsiTheme="minorHAnsi" w:cstheme="minorBidi"/>
                <w:kern w:val="2"/>
                <w:sz w:val="21"/>
                <w:szCs w:val="22"/>
                <w:lang w:val="en-US" w:eastAsia="zh-CN"/>
              </w:rPr>
              <w:tab/>
            </w:r>
            <w:r w:rsidRPr="005F539E">
              <w:rPr>
                <w:rStyle w:val="Hyperlink"/>
                <w:lang w:eastAsia="zh-CN"/>
              </w:rPr>
              <w:t>Procedures</w:t>
            </w:r>
            <w:r>
              <w:rPr>
                <w:webHidden/>
              </w:rPr>
              <w:tab/>
            </w:r>
            <w:r>
              <w:rPr>
                <w:webHidden/>
              </w:rPr>
              <w:fldChar w:fldCharType="begin"/>
            </w:r>
            <w:r>
              <w:rPr>
                <w:webHidden/>
              </w:rPr>
              <w:instrText xml:space="preserve"> PAGEREF _Toc50468719 \h </w:instrText>
            </w:r>
            <w:r>
              <w:rPr>
                <w:webHidden/>
              </w:rPr>
            </w:r>
            <w:r>
              <w:rPr>
                <w:webHidden/>
              </w:rPr>
              <w:fldChar w:fldCharType="separate"/>
            </w:r>
            <w:r w:rsidR="0014415C">
              <w:rPr>
                <w:webHidden/>
              </w:rPr>
              <w:t>67</w:t>
            </w:r>
            <w:r>
              <w:rPr>
                <w:webHidden/>
              </w:rPr>
              <w:fldChar w:fldCharType="end"/>
            </w:r>
          </w:hyperlink>
        </w:p>
        <w:p w14:paraId="002D9A0F" w14:textId="77777777" w:rsidR="00271D33" w:rsidRDefault="00271D33">
          <w:pPr>
            <w:pStyle w:val="TOC3"/>
            <w:rPr>
              <w:rFonts w:asciiTheme="minorHAnsi" w:hAnsiTheme="minorHAnsi" w:cstheme="minorBidi"/>
              <w:kern w:val="2"/>
              <w:sz w:val="21"/>
              <w:szCs w:val="22"/>
              <w:lang w:val="en-US" w:eastAsia="zh-CN"/>
            </w:rPr>
          </w:pPr>
          <w:hyperlink w:anchor="_Toc50468720" w:history="1">
            <w:r w:rsidRPr="005F539E">
              <w:rPr>
                <w:rStyle w:val="Hyperlink"/>
                <w:lang w:eastAsia="zh-CN"/>
              </w:rPr>
              <w:t>6.8.3</w:t>
            </w:r>
            <w:r>
              <w:rPr>
                <w:rFonts w:asciiTheme="minorHAnsi" w:hAnsiTheme="minorHAnsi" w:cstheme="minorBidi"/>
                <w:kern w:val="2"/>
                <w:sz w:val="21"/>
                <w:szCs w:val="22"/>
                <w:lang w:val="en-US" w:eastAsia="zh-CN"/>
              </w:rPr>
              <w:tab/>
            </w:r>
            <w:r w:rsidRPr="005F539E">
              <w:rPr>
                <w:rStyle w:val="Hyperlink"/>
                <w:lang w:eastAsia="zh-CN"/>
              </w:rPr>
              <w:t>Impacts on services, entities and interfaces</w:t>
            </w:r>
            <w:r>
              <w:rPr>
                <w:webHidden/>
              </w:rPr>
              <w:tab/>
            </w:r>
            <w:r>
              <w:rPr>
                <w:webHidden/>
              </w:rPr>
              <w:fldChar w:fldCharType="begin"/>
            </w:r>
            <w:r>
              <w:rPr>
                <w:webHidden/>
              </w:rPr>
              <w:instrText xml:space="preserve"> PAGEREF _Toc50468720 \h </w:instrText>
            </w:r>
            <w:r>
              <w:rPr>
                <w:webHidden/>
              </w:rPr>
            </w:r>
            <w:r>
              <w:rPr>
                <w:webHidden/>
              </w:rPr>
              <w:fldChar w:fldCharType="separate"/>
            </w:r>
            <w:r w:rsidR="0014415C">
              <w:rPr>
                <w:webHidden/>
              </w:rPr>
              <w:t>68</w:t>
            </w:r>
            <w:r>
              <w:rPr>
                <w:webHidden/>
              </w:rPr>
              <w:fldChar w:fldCharType="end"/>
            </w:r>
          </w:hyperlink>
        </w:p>
        <w:p w14:paraId="707BDBC8" w14:textId="77777777" w:rsidR="00271D33" w:rsidRDefault="00271D33">
          <w:pPr>
            <w:pStyle w:val="TOC2"/>
            <w:rPr>
              <w:rFonts w:asciiTheme="minorHAnsi" w:hAnsiTheme="minorHAnsi" w:cstheme="minorBidi"/>
              <w:kern w:val="2"/>
              <w:sz w:val="21"/>
              <w:szCs w:val="22"/>
              <w:lang w:val="en-US" w:eastAsia="zh-CN"/>
            </w:rPr>
          </w:pPr>
          <w:hyperlink w:anchor="_Toc50468721" w:history="1">
            <w:r w:rsidRPr="005F539E">
              <w:rPr>
                <w:rStyle w:val="Hyperlink"/>
                <w:rFonts w:eastAsia="宋体"/>
              </w:rPr>
              <w:t>6.9</w:t>
            </w:r>
            <w:r>
              <w:rPr>
                <w:rFonts w:asciiTheme="minorHAnsi" w:hAnsiTheme="minorHAnsi" w:cstheme="minorBidi"/>
                <w:kern w:val="2"/>
                <w:sz w:val="21"/>
                <w:szCs w:val="22"/>
                <w:lang w:val="en-US" w:eastAsia="zh-CN"/>
              </w:rPr>
              <w:tab/>
            </w:r>
            <w:r w:rsidRPr="005F539E">
              <w:rPr>
                <w:rStyle w:val="Hyperlink"/>
                <w:rFonts w:eastAsia="宋体"/>
              </w:rPr>
              <w:t>Solution #9: Assist DNS resolution without connectivity between local and central data network</w:t>
            </w:r>
            <w:r>
              <w:rPr>
                <w:webHidden/>
              </w:rPr>
              <w:tab/>
            </w:r>
            <w:r>
              <w:rPr>
                <w:webHidden/>
              </w:rPr>
              <w:fldChar w:fldCharType="begin"/>
            </w:r>
            <w:r>
              <w:rPr>
                <w:webHidden/>
              </w:rPr>
              <w:instrText xml:space="preserve"> PAGEREF _Toc50468721 \h </w:instrText>
            </w:r>
            <w:r>
              <w:rPr>
                <w:webHidden/>
              </w:rPr>
            </w:r>
            <w:r>
              <w:rPr>
                <w:webHidden/>
              </w:rPr>
              <w:fldChar w:fldCharType="separate"/>
            </w:r>
            <w:r w:rsidR="0014415C">
              <w:rPr>
                <w:webHidden/>
              </w:rPr>
              <w:t>68</w:t>
            </w:r>
            <w:r>
              <w:rPr>
                <w:webHidden/>
              </w:rPr>
              <w:fldChar w:fldCharType="end"/>
            </w:r>
          </w:hyperlink>
        </w:p>
        <w:p w14:paraId="5AAB798C" w14:textId="77777777" w:rsidR="00271D33" w:rsidRDefault="00271D33">
          <w:pPr>
            <w:pStyle w:val="TOC3"/>
            <w:rPr>
              <w:rFonts w:asciiTheme="minorHAnsi" w:hAnsiTheme="minorHAnsi" w:cstheme="minorBidi"/>
              <w:kern w:val="2"/>
              <w:sz w:val="21"/>
              <w:szCs w:val="22"/>
              <w:lang w:val="en-US" w:eastAsia="zh-CN"/>
            </w:rPr>
          </w:pPr>
          <w:hyperlink w:anchor="_Toc50468722" w:history="1">
            <w:r w:rsidRPr="005F539E">
              <w:rPr>
                <w:rStyle w:val="Hyperlink"/>
                <w:rFonts w:eastAsia="宋体"/>
                <w:lang w:val="en-US"/>
              </w:rPr>
              <w:t>6.9.1</w:t>
            </w:r>
            <w:r>
              <w:rPr>
                <w:rFonts w:asciiTheme="minorHAnsi" w:hAnsiTheme="minorHAnsi" w:cstheme="minorBidi"/>
                <w:kern w:val="2"/>
                <w:sz w:val="21"/>
                <w:szCs w:val="22"/>
                <w:lang w:val="en-US" w:eastAsia="zh-CN"/>
              </w:rPr>
              <w:tab/>
            </w:r>
            <w:r w:rsidRPr="005F539E">
              <w:rPr>
                <w:rStyle w:val="Hyperlink"/>
                <w:rFonts w:eastAsia="宋体"/>
                <w:lang w:val="en-US"/>
              </w:rPr>
              <w:t>Description</w:t>
            </w:r>
            <w:r>
              <w:rPr>
                <w:webHidden/>
              </w:rPr>
              <w:tab/>
            </w:r>
            <w:r>
              <w:rPr>
                <w:webHidden/>
              </w:rPr>
              <w:fldChar w:fldCharType="begin"/>
            </w:r>
            <w:r>
              <w:rPr>
                <w:webHidden/>
              </w:rPr>
              <w:instrText xml:space="preserve"> PAGEREF _Toc50468722 \h </w:instrText>
            </w:r>
            <w:r>
              <w:rPr>
                <w:webHidden/>
              </w:rPr>
            </w:r>
            <w:r>
              <w:rPr>
                <w:webHidden/>
              </w:rPr>
              <w:fldChar w:fldCharType="separate"/>
            </w:r>
            <w:r w:rsidR="0014415C">
              <w:rPr>
                <w:webHidden/>
              </w:rPr>
              <w:t>68</w:t>
            </w:r>
            <w:r>
              <w:rPr>
                <w:webHidden/>
              </w:rPr>
              <w:fldChar w:fldCharType="end"/>
            </w:r>
          </w:hyperlink>
        </w:p>
        <w:p w14:paraId="7F62DBAD" w14:textId="77777777" w:rsidR="00271D33" w:rsidRDefault="00271D33">
          <w:pPr>
            <w:pStyle w:val="TOC3"/>
            <w:rPr>
              <w:rFonts w:asciiTheme="minorHAnsi" w:hAnsiTheme="minorHAnsi" w:cstheme="minorBidi"/>
              <w:kern w:val="2"/>
              <w:sz w:val="21"/>
              <w:szCs w:val="22"/>
              <w:lang w:val="en-US" w:eastAsia="zh-CN"/>
            </w:rPr>
          </w:pPr>
          <w:hyperlink w:anchor="_Toc50468723" w:history="1">
            <w:r w:rsidRPr="005F539E">
              <w:rPr>
                <w:rStyle w:val="Hyperlink"/>
                <w:rFonts w:eastAsia="宋体"/>
                <w:lang w:val="en-US"/>
              </w:rPr>
              <w:t>6.9.2</w:t>
            </w:r>
            <w:r>
              <w:rPr>
                <w:rFonts w:asciiTheme="minorHAnsi" w:hAnsiTheme="minorHAnsi" w:cstheme="minorBidi"/>
                <w:kern w:val="2"/>
                <w:sz w:val="21"/>
                <w:szCs w:val="22"/>
                <w:lang w:val="en-US" w:eastAsia="zh-CN"/>
              </w:rPr>
              <w:tab/>
            </w:r>
            <w:r w:rsidRPr="005F539E">
              <w:rPr>
                <w:rStyle w:val="Hyperlink"/>
                <w:rFonts w:eastAsia="宋体"/>
                <w:lang w:val="en-US"/>
              </w:rPr>
              <w:t>Procedures</w:t>
            </w:r>
            <w:r>
              <w:rPr>
                <w:webHidden/>
              </w:rPr>
              <w:tab/>
            </w:r>
            <w:r>
              <w:rPr>
                <w:webHidden/>
              </w:rPr>
              <w:fldChar w:fldCharType="begin"/>
            </w:r>
            <w:r>
              <w:rPr>
                <w:webHidden/>
              </w:rPr>
              <w:instrText xml:space="preserve"> PAGEREF _Toc50468723 \h </w:instrText>
            </w:r>
            <w:r>
              <w:rPr>
                <w:webHidden/>
              </w:rPr>
            </w:r>
            <w:r>
              <w:rPr>
                <w:webHidden/>
              </w:rPr>
              <w:fldChar w:fldCharType="separate"/>
            </w:r>
            <w:r w:rsidR="0014415C">
              <w:rPr>
                <w:webHidden/>
              </w:rPr>
              <w:t>69</w:t>
            </w:r>
            <w:r>
              <w:rPr>
                <w:webHidden/>
              </w:rPr>
              <w:fldChar w:fldCharType="end"/>
            </w:r>
          </w:hyperlink>
        </w:p>
        <w:p w14:paraId="0E928AAA" w14:textId="77777777" w:rsidR="00271D33" w:rsidRDefault="00271D33">
          <w:pPr>
            <w:pStyle w:val="TOC3"/>
            <w:rPr>
              <w:rFonts w:asciiTheme="minorHAnsi" w:hAnsiTheme="minorHAnsi" w:cstheme="minorBidi"/>
              <w:kern w:val="2"/>
              <w:sz w:val="21"/>
              <w:szCs w:val="22"/>
              <w:lang w:val="en-US" w:eastAsia="zh-CN"/>
            </w:rPr>
          </w:pPr>
          <w:hyperlink w:anchor="_Toc50468724" w:history="1">
            <w:r w:rsidRPr="005F539E">
              <w:rPr>
                <w:rStyle w:val="Hyperlink"/>
                <w:rFonts w:eastAsia="宋体"/>
              </w:rPr>
              <w:t>6.9.3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_Toc50468724 \h </w:instrText>
            </w:r>
            <w:r>
              <w:rPr>
                <w:webHidden/>
              </w:rPr>
            </w:r>
            <w:r>
              <w:rPr>
                <w:webHidden/>
              </w:rPr>
              <w:fldChar w:fldCharType="separate"/>
            </w:r>
            <w:r w:rsidR="0014415C">
              <w:rPr>
                <w:webHidden/>
              </w:rPr>
              <w:t>71</w:t>
            </w:r>
            <w:r>
              <w:rPr>
                <w:webHidden/>
              </w:rPr>
              <w:fldChar w:fldCharType="end"/>
            </w:r>
          </w:hyperlink>
        </w:p>
        <w:p w14:paraId="26DE5754" w14:textId="77777777" w:rsidR="00271D33" w:rsidRDefault="00271D33">
          <w:pPr>
            <w:pStyle w:val="TOC2"/>
            <w:rPr>
              <w:rFonts w:asciiTheme="minorHAnsi" w:hAnsiTheme="minorHAnsi" w:cstheme="minorBidi"/>
              <w:kern w:val="2"/>
              <w:sz w:val="21"/>
              <w:szCs w:val="22"/>
              <w:lang w:val="en-US" w:eastAsia="zh-CN"/>
            </w:rPr>
          </w:pPr>
          <w:hyperlink w:anchor="_Toc50468725" w:history="1">
            <w:r w:rsidRPr="005F539E">
              <w:rPr>
                <w:rStyle w:val="Hyperlink"/>
              </w:rPr>
              <w:t>6.10</w:t>
            </w:r>
            <w:r>
              <w:rPr>
                <w:rFonts w:asciiTheme="minorHAnsi" w:hAnsiTheme="minorHAnsi" w:cstheme="minorBidi"/>
                <w:kern w:val="2"/>
                <w:sz w:val="21"/>
                <w:szCs w:val="22"/>
                <w:lang w:val="en-US" w:eastAsia="zh-CN"/>
              </w:rPr>
              <w:tab/>
            </w:r>
            <w:r w:rsidRPr="005F539E">
              <w:rPr>
                <w:rStyle w:val="Hyperlink"/>
              </w:rPr>
              <w:t>Solution #10: DNS for Distributed Anchor</w:t>
            </w:r>
            <w:r>
              <w:rPr>
                <w:webHidden/>
              </w:rPr>
              <w:tab/>
            </w:r>
            <w:r>
              <w:rPr>
                <w:webHidden/>
              </w:rPr>
              <w:fldChar w:fldCharType="begin"/>
            </w:r>
            <w:r>
              <w:rPr>
                <w:webHidden/>
              </w:rPr>
              <w:instrText xml:space="preserve"> PAGEREF _Toc50468725 \h </w:instrText>
            </w:r>
            <w:r>
              <w:rPr>
                <w:webHidden/>
              </w:rPr>
            </w:r>
            <w:r>
              <w:rPr>
                <w:webHidden/>
              </w:rPr>
              <w:fldChar w:fldCharType="separate"/>
            </w:r>
            <w:r w:rsidR="0014415C">
              <w:rPr>
                <w:webHidden/>
              </w:rPr>
              <w:t>72</w:t>
            </w:r>
            <w:r>
              <w:rPr>
                <w:webHidden/>
              </w:rPr>
              <w:fldChar w:fldCharType="end"/>
            </w:r>
          </w:hyperlink>
        </w:p>
        <w:p w14:paraId="3AC8F481" w14:textId="77777777" w:rsidR="00271D33" w:rsidRDefault="00271D33">
          <w:pPr>
            <w:pStyle w:val="TOC3"/>
            <w:rPr>
              <w:rFonts w:asciiTheme="minorHAnsi" w:hAnsiTheme="minorHAnsi" w:cstheme="minorBidi"/>
              <w:kern w:val="2"/>
              <w:sz w:val="21"/>
              <w:szCs w:val="22"/>
              <w:lang w:val="en-US" w:eastAsia="zh-CN"/>
            </w:rPr>
          </w:pPr>
          <w:hyperlink w:anchor="_Toc50468726" w:history="1">
            <w:r w:rsidRPr="005F539E">
              <w:rPr>
                <w:rStyle w:val="Hyperlink"/>
              </w:rPr>
              <w:t>6.10.1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_Toc50468726 \h </w:instrText>
            </w:r>
            <w:r>
              <w:rPr>
                <w:webHidden/>
              </w:rPr>
            </w:r>
            <w:r>
              <w:rPr>
                <w:webHidden/>
              </w:rPr>
              <w:fldChar w:fldCharType="separate"/>
            </w:r>
            <w:r w:rsidR="0014415C">
              <w:rPr>
                <w:webHidden/>
              </w:rPr>
              <w:t>72</w:t>
            </w:r>
            <w:r>
              <w:rPr>
                <w:webHidden/>
              </w:rPr>
              <w:fldChar w:fldCharType="end"/>
            </w:r>
          </w:hyperlink>
        </w:p>
        <w:p w14:paraId="4A58BB2D" w14:textId="77777777" w:rsidR="00271D33" w:rsidRDefault="00271D33">
          <w:pPr>
            <w:pStyle w:val="TOC3"/>
            <w:rPr>
              <w:rFonts w:asciiTheme="minorHAnsi" w:hAnsiTheme="minorHAnsi" w:cstheme="minorBidi"/>
              <w:kern w:val="2"/>
              <w:sz w:val="21"/>
              <w:szCs w:val="22"/>
              <w:lang w:val="en-US" w:eastAsia="zh-CN"/>
            </w:rPr>
          </w:pPr>
          <w:hyperlink w:anchor="_Toc50468727" w:history="1">
            <w:r w:rsidRPr="005F539E">
              <w:rPr>
                <w:rStyle w:val="Hyperlink"/>
              </w:rPr>
              <w:t>6.10.2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_Toc50468727 \h </w:instrText>
            </w:r>
            <w:r>
              <w:rPr>
                <w:webHidden/>
              </w:rPr>
            </w:r>
            <w:r>
              <w:rPr>
                <w:webHidden/>
              </w:rPr>
              <w:fldChar w:fldCharType="separate"/>
            </w:r>
            <w:r w:rsidR="0014415C">
              <w:rPr>
                <w:webHidden/>
              </w:rPr>
              <w:t>73</w:t>
            </w:r>
            <w:r>
              <w:rPr>
                <w:webHidden/>
              </w:rPr>
              <w:fldChar w:fldCharType="end"/>
            </w:r>
          </w:hyperlink>
        </w:p>
        <w:p w14:paraId="49117DAC" w14:textId="77777777" w:rsidR="00271D33" w:rsidRDefault="00271D33">
          <w:pPr>
            <w:pStyle w:val="TOC3"/>
            <w:rPr>
              <w:rFonts w:asciiTheme="minorHAnsi" w:hAnsiTheme="minorHAnsi" w:cstheme="minorBidi"/>
              <w:kern w:val="2"/>
              <w:sz w:val="21"/>
              <w:szCs w:val="22"/>
              <w:lang w:val="en-US" w:eastAsia="zh-CN"/>
            </w:rPr>
          </w:pPr>
          <w:hyperlink w:anchor="_Toc50468728" w:history="1">
            <w:r w:rsidRPr="005F539E">
              <w:rPr>
                <w:rStyle w:val="Hyperlink"/>
              </w:rPr>
              <w:t>6.10.3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_Toc50468728 \h </w:instrText>
            </w:r>
            <w:r>
              <w:rPr>
                <w:webHidden/>
              </w:rPr>
            </w:r>
            <w:r>
              <w:rPr>
                <w:webHidden/>
              </w:rPr>
              <w:fldChar w:fldCharType="separate"/>
            </w:r>
            <w:r w:rsidR="0014415C">
              <w:rPr>
                <w:webHidden/>
              </w:rPr>
              <w:t>74</w:t>
            </w:r>
            <w:r>
              <w:rPr>
                <w:webHidden/>
              </w:rPr>
              <w:fldChar w:fldCharType="end"/>
            </w:r>
          </w:hyperlink>
        </w:p>
        <w:p w14:paraId="3F0EFE89" w14:textId="77777777" w:rsidR="00271D33" w:rsidRDefault="00271D33">
          <w:pPr>
            <w:pStyle w:val="TOC2"/>
            <w:rPr>
              <w:rFonts w:asciiTheme="minorHAnsi" w:hAnsiTheme="minorHAnsi" w:cstheme="minorBidi"/>
              <w:kern w:val="2"/>
              <w:sz w:val="21"/>
              <w:szCs w:val="22"/>
              <w:lang w:val="en-US" w:eastAsia="zh-CN"/>
            </w:rPr>
          </w:pPr>
          <w:hyperlink w:anchor="_Toc50468729" w:history="1">
            <w:r w:rsidRPr="005F539E">
              <w:rPr>
                <w:rStyle w:val="Hyperlink"/>
              </w:rPr>
              <w:t>6.11</w:t>
            </w:r>
            <w:r>
              <w:rPr>
                <w:rFonts w:asciiTheme="minorHAnsi" w:hAnsiTheme="minorHAnsi" w:cstheme="minorBidi"/>
                <w:kern w:val="2"/>
                <w:sz w:val="21"/>
                <w:szCs w:val="22"/>
                <w:lang w:val="en-US" w:eastAsia="zh-CN"/>
              </w:rPr>
              <w:tab/>
            </w:r>
            <w:r w:rsidRPr="005F539E">
              <w:rPr>
                <w:rStyle w:val="Hyperlink"/>
              </w:rPr>
              <w:t>Solution #11: DNS over HTTP</w:t>
            </w:r>
            <w:r>
              <w:rPr>
                <w:webHidden/>
              </w:rPr>
              <w:tab/>
            </w:r>
            <w:r>
              <w:rPr>
                <w:webHidden/>
              </w:rPr>
              <w:fldChar w:fldCharType="begin"/>
            </w:r>
            <w:r>
              <w:rPr>
                <w:webHidden/>
              </w:rPr>
              <w:instrText xml:space="preserve"> PAGEREF _Toc50468729 \h </w:instrText>
            </w:r>
            <w:r>
              <w:rPr>
                <w:webHidden/>
              </w:rPr>
            </w:r>
            <w:r>
              <w:rPr>
                <w:webHidden/>
              </w:rPr>
              <w:fldChar w:fldCharType="separate"/>
            </w:r>
            <w:r w:rsidR="0014415C">
              <w:rPr>
                <w:webHidden/>
              </w:rPr>
              <w:t>75</w:t>
            </w:r>
            <w:r>
              <w:rPr>
                <w:webHidden/>
              </w:rPr>
              <w:fldChar w:fldCharType="end"/>
            </w:r>
          </w:hyperlink>
        </w:p>
        <w:p w14:paraId="3D479973" w14:textId="77777777" w:rsidR="00271D33" w:rsidRDefault="00271D33">
          <w:pPr>
            <w:pStyle w:val="TOC3"/>
            <w:rPr>
              <w:rFonts w:asciiTheme="minorHAnsi" w:hAnsiTheme="minorHAnsi" w:cstheme="minorBidi"/>
              <w:kern w:val="2"/>
              <w:sz w:val="21"/>
              <w:szCs w:val="22"/>
              <w:lang w:val="en-US" w:eastAsia="zh-CN"/>
            </w:rPr>
          </w:pPr>
          <w:hyperlink w:anchor="_Toc50468730" w:history="1">
            <w:r w:rsidRPr="005F539E">
              <w:rPr>
                <w:rStyle w:val="Hyperlink"/>
              </w:rPr>
              <w:t>6.11.1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_Toc50468730 \h </w:instrText>
            </w:r>
            <w:r>
              <w:rPr>
                <w:webHidden/>
              </w:rPr>
            </w:r>
            <w:r>
              <w:rPr>
                <w:webHidden/>
              </w:rPr>
              <w:fldChar w:fldCharType="separate"/>
            </w:r>
            <w:r w:rsidR="0014415C">
              <w:rPr>
                <w:webHidden/>
              </w:rPr>
              <w:t>75</w:t>
            </w:r>
            <w:r>
              <w:rPr>
                <w:webHidden/>
              </w:rPr>
              <w:fldChar w:fldCharType="end"/>
            </w:r>
          </w:hyperlink>
        </w:p>
        <w:p w14:paraId="7ED695C8" w14:textId="77777777" w:rsidR="00271D33" w:rsidRDefault="00271D33">
          <w:pPr>
            <w:pStyle w:val="TOC3"/>
            <w:rPr>
              <w:rFonts w:asciiTheme="minorHAnsi" w:hAnsiTheme="minorHAnsi" w:cstheme="minorBidi"/>
              <w:kern w:val="2"/>
              <w:sz w:val="21"/>
              <w:szCs w:val="22"/>
              <w:lang w:val="en-US" w:eastAsia="zh-CN"/>
            </w:rPr>
          </w:pPr>
          <w:hyperlink w:anchor="_Toc50468731" w:history="1">
            <w:r w:rsidRPr="005F539E">
              <w:rPr>
                <w:rStyle w:val="Hyperlink"/>
              </w:rPr>
              <w:t>6.11.2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_Toc50468731 \h </w:instrText>
            </w:r>
            <w:r>
              <w:rPr>
                <w:webHidden/>
              </w:rPr>
            </w:r>
            <w:r>
              <w:rPr>
                <w:webHidden/>
              </w:rPr>
              <w:fldChar w:fldCharType="separate"/>
            </w:r>
            <w:r w:rsidR="0014415C">
              <w:rPr>
                <w:webHidden/>
              </w:rPr>
              <w:t>76</w:t>
            </w:r>
            <w:r>
              <w:rPr>
                <w:webHidden/>
              </w:rPr>
              <w:fldChar w:fldCharType="end"/>
            </w:r>
          </w:hyperlink>
        </w:p>
        <w:p w14:paraId="093D2507" w14:textId="77777777" w:rsidR="00271D33" w:rsidRDefault="00271D33">
          <w:pPr>
            <w:pStyle w:val="TOC3"/>
            <w:rPr>
              <w:rFonts w:asciiTheme="minorHAnsi" w:hAnsiTheme="minorHAnsi" w:cstheme="minorBidi"/>
              <w:kern w:val="2"/>
              <w:sz w:val="21"/>
              <w:szCs w:val="22"/>
              <w:lang w:val="en-US" w:eastAsia="zh-CN"/>
            </w:rPr>
          </w:pPr>
          <w:hyperlink w:anchor="_Toc50468732" w:history="1">
            <w:r w:rsidRPr="005F539E">
              <w:rPr>
                <w:rStyle w:val="Hyperlink"/>
                <w:lang w:eastAsia="zh-CN"/>
              </w:rPr>
              <w:t>6.11.3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_Toc50468732 \h </w:instrText>
            </w:r>
            <w:r>
              <w:rPr>
                <w:webHidden/>
              </w:rPr>
            </w:r>
            <w:r>
              <w:rPr>
                <w:webHidden/>
              </w:rPr>
              <w:fldChar w:fldCharType="separate"/>
            </w:r>
            <w:r w:rsidR="0014415C">
              <w:rPr>
                <w:webHidden/>
              </w:rPr>
              <w:t>76</w:t>
            </w:r>
            <w:r>
              <w:rPr>
                <w:webHidden/>
              </w:rPr>
              <w:fldChar w:fldCharType="end"/>
            </w:r>
          </w:hyperlink>
        </w:p>
        <w:p w14:paraId="09C22B54" w14:textId="77777777" w:rsidR="00271D33" w:rsidRDefault="00271D33">
          <w:pPr>
            <w:pStyle w:val="TOC2"/>
            <w:rPr>
              <w:rFonts w:asciiTheme="minorHAnsi" w:hAnsiTheme="minorHAnsi" w:cstheme="minorBidi"/>
              <w:kern w:val="2"/>
              <w:sz w:val="21"/>
              <w:szCs w:val="22"/>
              <w:lang w:val="en-US" w:eastAsia="zh-CN"/>
            </w:rPr>
          </w:pPr>
          <w:hyperlink w:anchor="_Toc50468733" w:history="1">
            <w:r w:rsidRPr="005F539E">
              <w:rPr>
                <w:rStyle w:val="Hyperlink"/>
                <w:lang w:eastAsia="zh-CN"/>
              </w:rPr>
              <w:t>6.12</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#12</w:t>
            </w:r>
            <w:r w:rsidRPr="005F539E">
              <w:rPr>
                <w:rStyle w:val="Hyperlink"/>
              </w:rPr>
              <w:t>: PDU session triggered re-anchoring</w:t>
            </w:r>
            <w:r>
              <w:rPr>
                <w:webHidden/>
              </w:rPr>
              <w:tab/>
            </w:r>
            <w:r>
              <w:rPr>
                <w:webHidden/>
              </w:rPr>
              <w:fldChar w:fldCharType="begin"/>
            </w:r>
            <w:r>
              <w:rPr>
                <w:webHidden/>
              </w:rPr>
              <w:instrText xml:space="preserve"> PAGEREF _Toc50468733 \h </w:instrText>
            </w:r>
            <w:r>
              <w:rPr>
                <w:webHidden/>
              </w:rPr>
            </w:r>
            <w:r>
              <w:rPr>
                <w:webHidden/>
              </w:rPr>
              <w:fldChar w:fldCharType="separate"/>
            </w:r>
            <w:r w:rsidR="0014415C">
              <w:rPr>
                <w:webHidden/>
              </w:rPr>
              <w:t>77</w:t>
            </w:r>
            <w:r>
              <w:rPr>
                <w:webHidden/>
              </w:rPr>
              <w:fldChar w:fldCharType="end"/>
            </w:r>
          </w:hyperlink>
        </w:p>
        <w:p w14:paraId="7904E850" w14:textId="77777777" w:rsidR="00271D33" w:rsidRDefault="00271D33">
          <w:pPr>
            <w:pStyle w:val="TOC3"/>
            <w:rPr>
              <w:rFonts w:asciiTheme="minorHAnsi" w:hAnsiTheme="minorHAnsi" w:cstheme="minorBidi"/>
              <w:kern w:val="2"/>
              <w:sz w:val="21"/>
              <w:szCs w:val="22"/>
              <w:lang w:val="en-US" w:eastAsia="zh-CN"/>
            </w:rPr>
          </w:pPr>
          <w:hyperlink w:anchor="_Toc50468734" w:history="1">
            <w:r w:rsidRPr="005F539E">
              <w:rPr>
                <w:rStyle w:val="Hyperlink"/>
              </w:rPr>
              <w:t>6.12.1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_Toc50468734 \h </w:instrText>
            </w:r>
            <w:r>
              <w:rPr>
                <w:webHidden/>
              </w:rPr>
            </w:r>
            <w:r>
              <w:rPr>
                <w:webHidden/>
              </w:rPr>
              <w:fldChar w:fldCharType="separate"/>
            </w:r>
            <w:r w:rsidR="0014415C">
              <w:rPr>
                <w:webHidden/>
              </w:rPr>
              <w:t>77</w:t>
            </w:r>
            <w:r>
              <w:rPr>
                <w:webHidden/>
              </w:rPr>
              <w:fldChar w:fldCharType="end"/>
            </w:r>
          </w:hyperlink>
        </w:p>
        <w:p w14:paraId="4C514B1C" w14:textId="77777777" w:rsidR="00271D33" w:rsidRDefault="00271D33">
          <w:pPr>
            <w:pStyle w:val="TOC3"/>
            <w:rPr>
              <w:rFonts w:asciiTheme="minorHAnsi" w:hAnsiTheme="minorHAnsi" w:cstheme="minorBidi"/>
              <w:kern w:val="2"/>
              <w:sz w:val="21"/>
              <w:szCs w:val="22"/>
              <w:lang w:val="en-US" w:eastAsia="zh-CN"/>
            </w:rPr>
          </w:pPr>
          <w:hyperlink w:anchor="_Toc50468735" w:history="1">
            <w:r w:rsidRPr="005F539E">
              <w:rPr>
                <w:rStyle w:val="Hyperlink"/>
              </w:rPr>
              <w:t>6.12.2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_Toc50468735 \h </w:instrText>
            </w:r>
            <w:r>
              <w:rPr>
                <w:webHidden/>
              </w:rPr>
            </w:r>
            <w:r>
              <w:rPr>
                <w:webHidden/>
              </w:rPr>
              <w:fldChar w:fldCharType="separate"/>
            </w:r>
            <w:r w:rsidR="0014415C">
              <w:rPr>
                <w:webHidden/>
              </w:rPr>
              <w:t>78</w:t>
            </w:r>
            <w:r>
              <w:rPr>
                <w:webHidden/>
              </w:rPr>
              <w:fldChar w:fldCharType="end"/>
            </w:r>
          </w:hyperlink>
        </w:p>
        <w:p w14:paraId="65BB495C" w14:textId="77777777" w:rsidR="00271D33" w:rsidRDefault="00271D33">
          <w:pPr>
            <w:pStyle w:val="TOC3"/>
            <w:rPr>
              <w:rFonts w:asciiTheme="minorHAnsi" w:hAnsiTheme="minorHAnsi" w:cstheme="minorBidi"/>
              <w:kern w:val="2"/>
              <w:sz w:val="21"/>
              <w:szCs w:val="22"/>
              <w:lang w:val="en-US" w:eastAsia="zh-CN"/>
            </w:rPr>
          </w:pPr>
          <w:hyperlink w:anchor="_Toc50468736" w:history="1">
            <w:r w:rsidRPr="005F539E">
              <w:rPr>
                <w:rStyle w:val="Hyperlink"/>
                <w:lang w:eastAsia="zh-CN"/>
              </w:rPr>
              <w:t>6.12.3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_Toc50468736 \h </w:instrText>
            </w:r>
            <w:r>
              <w:rPr>
                <w:webHidden/>
              </w:rPr>
            </w:r>
            <w:r>
              <w:rPr>
                <w:webHidden/>
              </w:rPr>
              <w:fldChar w:fldCharType="separate"/>
            </w:r>
            <w:r w:rsidR="0014415C">
              <w:rPr>
                <w:webHidden/>
              </w:rPr>
              <w:t>82</w:t>
            </w:r>
            <w:r>
              <w:rPr>
                <w:webHidden/>
              </w:rPr>
              <w:fldChar w:fldCharType="end"/>
            </w:r>
          </w:hyperlink>
        </w:p>
        <w:p w14:paraId="5CFA469B" w14:textId="77777777" w:rsidR="00271D33" w:rsidRDefault="00271D33">
          <w:pPr>
            <w:pStyle w:val="TOC2"/>
            <w:rPr>
              <w:rFonts w:asciiTheme="minorHAnsi" w:hAnsiTheme="minorHAnsi" w:cstheme="minorBidi"/>
              <w:kern w:val="2"/>
              <w:sz w:val="21"/>
              <w:szCs w:val="22"/>
              <w:lang w:val="en-US" w:eastAsia="zh-CN"/>
            </w:rPr>
          </w:pPr>
          <w:hyperlink w:anchor="_Toc50468737" w:history="1">
            <w:r w:rsidRPr="005F539E">
              <w:rPr>
                <w:rStyle w:val="Hyperlink"/>
              </w:rPr>
              <w:t>6.13</w:t>
            </w:r>
            <w:r>
              <w:rPr>
                <w:rFonts w:asciiTheme="minorHAnsi" w:hAnsiTheme="minorHAnsi" w:cstheme="minorBidi"/>
                <w:kern w:val="2"/>
                <w:sz w:val="21"/>
                <w:szCs w:val="22"/>
                <w:lang w:val="en-US" w:eastAsia="zh-CN"/>
              </w:rPr>
              <w:tab/>
            </w:r>
            <w:r w:rsidRPr="005F539E">
              <w:rPr>
                <w:rStyle w:val="Hyperlink"/>
              </w:rPr>
              <w:t>Solution #13: 5GC support for UE selection of the DNS to use</w:t>
            </w:r>
            <w:r>
              <w:rPr>
                <w:webHidden/>
              </w:rPr>
              <w:tab/>
            </w:r>
            <w:r>
              <w:rPr>
                <w:webHidden/>
              </w:rPr>
              <w:fldChar w:fldCharType="begin"/>
            </w:r>
            <w:r>
              <w:rPr>
                <w:webHidden/>
              </w:rPr>
              <w:instrText xml:space="preserve"> PAGEREF _Toc50468737 \h </w:instrText>
            </w:r>
            <w:r>
              <w:rPr>
                <w:webHidden/>
              </w:rPr>
            </w:r>
            <w:r>
              <w:rPr>
                <w:webHidden/>
              </w:rPr>
              <w:fldChar w:fldCharType="separate"/>
            </w:r>
            <w:r w:rsidR="0014415C">
              <w:rPr>
                <w:webHidden/>
              </w:rPr>
              <w:t>82</w:t>
            </w:r>
            <w:r>
              <w:rPr>
                <w:webHidden/>
              </w:rPr>
              <w:fldChar w:fldCharType="end"/>
            </w:r>
          </w:hyperlink>
        </w:p>
        <w:p w14:paraId="08738FA3" w14:textId="77777777" w:rsidR="00271D33" w:rsidRDefault="00271D33">
          <w:pPr>
            <w:pStyle w:val="TOC3"/>
            <w:rPr>
              <w:rFonts w:asciiTheme="minorHAnsi" w:hAnsiTheme="minorHAnsi" w:cstheme="minorBidi"/>
              <w:kern w:val="2"/>
              <w:sz w:val="21"/>
              <w:szCs w:val="22"/>
              <w:lang w:val="en-US" w:eastAsia="zh-CN"/>
            </w:rPr>
          </w:pPr>
          <w:hyperlink w:anchor="_Toc50468738" w:history="1">
            <w:r w:rsidRPr="005F539E">
              <w:rPr>
                <w:rStyle w:val="Hyperlink"/>
              </w:rPr>
              <w:t>6.13.1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_Toc50468738 \h </w:instrText>
            </w:r>
            <w:r>
              <w:rPr>
                <w:webHidden/>
              </w:rPr>
            </w:r>
            <w:r>
              <w:rPr>
                <w:webHidden/>
              </w:rPr>
              <w:fldChar w:fldCharType="separate"/>
            </w:r>
            <w:r w:rsidR="0014415C">
              <w:rPr>
                <w:webHidden/>
              </w:rPr>
              <w:t>82</w:t>
            </w:r>
            <w:r>
              <w:rPr>
                <w:webHidden/>
              </w:rPr>
              <w:fldChar w:fldCharType="end"/>
            </w:r>
          </w:hyperlink>
        </w:p>
        <w:p w14:paraId="545A2632" w14:textId="77777777" w:rsidR="00271D33" w:rsidRDefault="00271D33">
          <w:pPr>
            <w:pStyle w:val="TOC3"/>
            <w:rPr>
              <w:rFonts w:asciiTheme="minorHAnsi" w:hAnsiTheme="minorHAnsi" w:cstheme="minorBidi"/>
              <w:kern w:val="2"/>
              <w:sz w:val="21"/>
              <w:szCs w:val="22"/>
              <w:lang w:val="en-US" w:eastAsia="zh-CN"/>
            </w:rPr>
          </w:pPr>
          <w:hyperlink w:anchor="_Toc50468739" w:history="1">
            <w:r w:rsidRPr="005F539E">
              <w:rPr>
                <w:rStyle w:val="Hyperlink"/>
              </w:rPr>
              <w:t>6.13.2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_Toc50468739 \h </w:instrText>
            </w:r>
            <w:r>
              <w:rPr>
                <w:webHidden/>
              </w:rPr>
            </w:r>
            <w:r>
              <w:rPr>
                <w:webHidden/>
              </w:rPr>
              <w:fldChar w:fldCharType="separate"/>
            </w:r>
            <w:r w:rsidR="0014415C">
              <w:rPr>
                <w:webHidden/>
              </w:rPr>
              <w:t>86</w:t>
            </w:r>
            <w:r>
              <w:rPr>
                <w:webHidden/>
              </w:rPr>
              <w:fldChar w:fldCharType="end"/>
            </w:r>
          </w:hyperlink>
        </w:p>
        <w:p w14:paraId="21783F08" w14:textId="77777777" w:rsidR="00271D33" w:rsidRDefault="00271D33">
          <w:pPr>
            <w:pStyle w:val="TOC3"/>
            <w:rPr>
              <w:rFonts w:asciiTheme="minorHAnsi" w:hAnsiTheme="minorHAnsi" w:cstheme="minorBidi"/>
              <w:kern w:val="2"/>
              <w:sz w:val="21"/>
              <w:szCs w:val="22"/>
              <w:lang w:val="en-US" w:eastAsia="zh-CN"/>
            </w:rPr>
          </w:pPr>
          <w:hyperlink w:anchor="_Toc50468740" w:history="1">
            <w:r w:rsidRPr="005F539E">
              <w:rPr>
                <w:rStyle w:val="Hyperlink"/>
              </w:rPr>
              <w:t>6.13.3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_Toc50468740 \h </w:instrText>
            </w:r>
            <w:r>
              <w:rPr>
                <w:webHidden/>
              </w:rPr>
            </w:r>
            <w:r>
              <w:rPr>
                <w:webHidden/>
              </w:rPr>
              <w:fldChar w:fldCharType="separate"/>
            </w:r>
            <w:r w:rsidR="0014415C">
              <w:rPr>
                <w:webHidden/>
              </w:rPr>
              <w:t>89</w:t>
            </w:r>
            <w:r>
              <w:rPr>
                <w:webHidden/>
              </w:rPr>
              <w:fldChar w:fldCharType="end"/>
            </w:r>
          </w:hyperlink>
        </w:p>
        <w:p w14:paraId="1D16DAD8" w14:textId="77777777" w:rsidR="00271D33" w:rsidRDefault="00271D33">
          <w:pPr>
            <w:pStyle w:val="TOC2"/>
            <w:rPr>
              <w:rFonts w:asciiTheme="minorHAnsi" w:hAnsiTheme="minorHAnsi" w:cstheme="minorBidi"/>
              <w:kern w:val="2"/>
              <w:sz w:val="21"/>
              <w:szCs w:val="22"/>
              <w:lang w:val="en-US" w:eastAsia="zh-CN"/>
            </w:rPr>
          </w:pPr>
          <w:hyperlink w:anchor="_Toc50468741" w:history="1">
            <w:r w:rsidRPr="005F539E">
              <w:rPr>
                <w:rStyle w:val="Hyperlink"/>
              </w:rPr>
              <w:t>6.14</w:t>
            </w:r>
            <w:r>
              <w:rPr>
                <w:rFonts w:asciiTheme="minorHAnsi" w:hAnsiTheme="minorHAnsi" w:cstheme="minorBidi"/>
                <w:kern w:val="2"/>
                <w:sz w:val="21"/>
                <w:szCs w:val="22"/>
                <w:lang w:val="en-US" w:eastAsia="zh-CN"/>
              </w:rPr>
              <w:tab/>
            </w:r>
            <w:r w:rsidRPr="005F539E">
              <w:rPr>
                <w:rStyle w:val="Hyperlink"/>
              </w:rPr>
              <w:t>Solution #14: IP address discovery for the Service Switch mechanism - DNS handling in both UPF and EC</w:t>
            </w:r>
            <w:r>
              <w:rPr>
                <w:webHidden/>
              </w:rPr>
              <w:tab/>
            </w:r>
            <w:r>
              <w:rPr>
                <w:webHidden/>
              </w:rPr>
              <w:fldChar w:fldCharType="begin"/>
            </w:r>
            <w:r>
              <w:rPr>
                <w:webHidden/>
              </w:rPr>
              <w:instrText xml:space="preserve"> PAGEREF _Toc50468741 \h </w:instrText>
            </w:r>
            <w:r>
              <w:rPr>
                <w:webHidden/>
              </w:rPr>
            </w:r>
            <w:r>
              <w:rPr>
                <w:webHidden/>
              </w:rPr>
              <w:fldChar w:fldCharType="separate"/>
            </w:r>
            <w:r w:rsidR="0014415C">
              <w:rPr>
                <w:webHidden/>
              </w:rPr>
              <w:t>90</w:t>
            </w:r>
            <w:r>
              <w:rPr>
                <w:webHidden/>
              </w:rPr>
              <w:fldChar w:fldCharType="end"/>
            </w:r>
          </w:hyperlink>
        </w:p>
        <w:p w14:paraId="10D64825" w14:textId="77777777" w:rsidR="00271D33" w:rsidRDefault="00271D33">
          <w:pPr>
            <w:pStyle w:val="TOC3"/>
            <w:rPr>
              <w:rFonts w:asciiTheme="minorHAnsi" w:hAnsiTheme="minorHAnsi" w:cstheme="minorBidi"/>
              <w:kern w:val="2"/>
              <w:sz w:val="21"/>
              <w:szCs w:val="22"/>
              <w:lang w:val="en-US" w:eastAsia="zh-CN"/>
            </w:rPr>
          </w:pPr>
          <w:hyperlink w:anchor="_Toc50468742" w:history="1">
            <w:r w:rsidRPr="005F539E">
              <w:rPr>
                <w:rStyle w:val="Hyperlink"/>
              </w:rPr>
              <w:t>6.14.1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_Toc50468742 \h </w:instrText>
            </w:r>
            <w:r>
              <w:rPr>
                <w:webHidden/>
              </w:rPr>
            </w:r>
            <w:r>
              <w:rPr>
                <w:webHidden/>
              </w:rPr>
              <w:fldChar w:fldCharType="separate"/>
            </w:r>
            <w:r w:rsidR="0014415C">
              <w:rPr>
                <w:webHidden/>
              </w:rPr>
              <w:t>90</w:t>
            </w:r>
            <w:r>
              <w:rPr>
                <w:webHidden/>
              </w:rPr>
              <w:fldChar w:fldCharType="end"/>
            </w:r>
          </w:hyperlink>
        </w:p>
        <w:p w14:paraId="079A6559" w14:textId="77777777" w:rsidR="00271D33" w:rsidRDefault="00271D33">
          <w:pPr>
            <w:pStyle w:val="TOC3"/>
            <w:rPr>
              <w:rFonts w:asciiTheme="minorHAnsi" w:hAnsiTheme="minorHAnsi" w:cstheme="minorBidi"/>
              <w:kern w:val="2"/>
              <w:sz w:val="21"/>
              <w:szCs w:val="22"/>
              <w:lang w:val="en-US" w:eastAsia="zh-CN"/>
            </w:rPr>
          </w:pPr>
          <w:hyperlink w:anchor="_Toc50468743" w:history="1">
            <w:r w:rsidRPr="005F539E">
              <w:rPr>
                <w:rStyle w:val="Hyperlink"/>
              </w:rPr>
              <w:t>6.14.2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_Toc50468743 \h </w:instrText>
            </w:r>
            <w:r>
              <w:rPr>
                <w:webHidden/>
              </w:rPr>
            </w:r>
            <w:r>
              <w:rPr>
                <w:webHidden/>
              </w:rPr>
              <w:fldChar w:fldCharType="separate"/>
            </w:r>
            <w:r w:rsidR="0014415C">
              <w:rPr>
                <w:webHidden/>
              </w:rPr>
              <w:t>92</w:t>
            </w:r>
            <w:r>
              <w:rPr>
                <w:webHidden/>
              </w:rPr>
              <w:fldChar w:fldCharType="end"/>
            </w:r>
          </w:hyperlink>
        </w:p>
        <w:p w14:paraId="492EB9C2" w14:textId="77777777" w:rsidR="00271D33" w:rsidRDefault="00271D33">
          <w:pPr>
            <w:pStyle w:val="TOC3"/>
            <w:rPr>
              <w:rFonts w:asciiTheme="minorHAnsi" w:hAnsiTheme="minorHAnsi" w:cstheme="minorBidi"/>
              <w:kern w:val="2"/>
              <w:sz w:val="21"/>
              <w:szCs w:val="22"/>
              <w:lang w:val="en-US" w:eastAsia="zh-CN"/>
            </w:rPr>
          </w:pPr>
          <w:hyperlink w:anchor="_Toc50468744" w:history="1">
            <w:r w:rsidRPr="005F539E">
              <w:rPr>
                <w:rStyle w:val="Hyperlink"/>
              </w:rPr>
              <w:t>6.14.3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_Toc50468744 \h </w:instrText>
            </w:r>
            <w:r>
              <w:rPr>
                <w:webHidden/>
              </w:rPr>
            </w:r>
            <w:r>
              <w:rPr>
                <w:webHidden/>
              </w:rPr>
              <w:fldChar w:fldCharType="separate"/>
            </w:r>
            <w:r w:rsidR="0014415C">
              <w:rPr>
                <w:webHidden/>
              </w:rPr>
              <w:t>93</w:t>
            </w:r>
            <w:r>
              <w:rPr>
                <w:webHidden/>
              </w:rPr>
              <w:fldChar w:fldCharType="end"/>
            </w:r>
          </w:hyperlink>
        </w:p>
        <w:p w14:paraId="20992AAF" w14:textId="77777777" w:rsidR="00271D33" w:rsidRDefault="00271D33">
          <w:pPr>
            <w:pStyle w:val="TOC2"/>
            <w:rPr>
              <w:rFonts w:asciiTheme="minorHAnsi" w:hAnsiTheme="minorHAnsi" w:cstheme="minorBidi"/>
              <w:kern w:val="2"/>
              <w:sz w:val="21"/>
              <w:szCs w:val="22"/>
              <w:lang w:val="en-US" w:eastAsia="zh-CN"/>
            </w:rPr>
          </w:pPr>
          <w:hyperlink w:anchor="_Toc50468745" w:history="1">
            <w:r w:rsidRPr="005F539E">
              <w:rPr>
                <w:rStyle w:val="Hyperlink"/>
              </w:rPr>
              <w:t>6.15</w:t>
            </w:r>
            <w:r>
              <w:rPr>
                <w:rFonts w:asciiTheme="minorHAnsi" w:hAnsiTheme="minorHAnsi" w:cstheme="minorBidi"/>
                <w:kern w:val="2"/>
                <w:sz w:val="21"/>
                <w:szCs w:val="22"/>
                <w:lang w:val="en-US" w:eastAsia="zh-CN"/>
              </w:rPr>
              <w:tab/>
            </w:r>
            <w:r w:rsidRPr="005F539E">
              <w:rPr>
                <w:rStyle w:val="Hyperlink"/>
              </w:rPr>
              <w:t>Solution #15: IP address discovery for the Service Switch mechanism- DNS handling in UPF</w:t>
            </w:r>
            <w:r>
              <w:rPr>
                <w:webHidden/>
              </w:rPr>
              <w:tab/>
            </w:r>
            <w:r>
              <w:rPr>
                <w:webHidden/>
              </w:rPr>
              <w:fldChar w:fldCharType="begin"/>
            </w:r>
            <w:r>
              <w:rPr>
                <w:webHidden/>
              </w:rPr>
              <w:instrText xml:space="preserve"> PAGEREF _Toc50468745 \h </w:instrText>
            </w:r>
            <w:r>
              <w:rPr>
                <w:webHidden/>
              </w:rPr>
            </w:r>
            <w:r>
              <w:rPr>
                <w:webHidden/>
              </w:rPr>
              <w:fldChar w:fldCharType="separate"/>
            </w:r>
            <w:r w:rsidR="0014415C">
              <w:rPr>
                <w:webHidden/>
              </w:rPr>
              <w:t>93</w:t>
            </w:r>
            <w:r>
              <w:rPr>
                <w:webHidden/>
              </w:rPr>
              <w:fldChar w:fldCharType="end"/>
            </w:r>
          </w:hyperlink>
        </w:p>
        <w:p w14:paraId="2F0741EF" w14:textId="77777777" w:rsidR="00271D33" w:rsidRDefault="00271D33">
          <w:pPr>
            <w:pStyle w:val="TOC3"/>
            <w:rPr>
              <w:rFonts w:asciiTheme="minorHAnsi" w:hAnsiTheme="minorHAnsi" w:cstheme="minorBidi"/>
              <w:kern w:val="2"/>
              <w:sz w:val="21"/>
              <w:szCs w:val="22"/>
              <w:lang w:val="en-US" w:eastAsia="zh-CN"/>
            </w:rPr>
          </w:pPr>
          <w:hyperlink w:anchor="_Toc50468746" w:history="1">
            <w:r w:rsidRPr="005F539E">
              <w:rPr>
                <w:rStyle w:val="Hyperlink"/>
              </w:rPr>
              <w:t>6.15.1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_Toc50468746 \h </w:instrText>
            </w:r>
            <w:r>
              <w:rPr>
                <w:webHidden/>
              </w:rPr>
            </w:r>
            <w:r>
              <w:rPr>
                <w:webHidden/>
              </w:rPr>
              <w:fldChar w:fldCharType="separate"/>
            </w:r>
            <w:r w:rsidR="0014415C">
              <w:rPr>
                <w:webHidden/>
              </w:rPr>
              <w:t>93</w:t>
            </w:r>
            <w:r>
              <w:rPr>
                <w:webHidden/>
              </w:rPr>
              <w:fldChar w:fldCharType="end"/>
            </w:r>
          </w:hyperlink>
        </w:p>
        <w:p w14:paraId="447936CE" w14:textId="77777777" w:rsidR="00271D33" w:rsidRDefault="00271D33">
          <w:pPr>
            <w:pStyle w:val="TOC3"/>
            <w:rPr>
              <w:rFonts w:asciiTheme="minorHAnsi" w:hAnsiTheme="minorHAnsi" w:cstheme="minorBidi"/>
              <w:kern w:val="2"/>
              <w:sz w:val="21"/>
              <w:szCs w:val="22"/>
              <w:lang w:val="en-US" w:eastAsia="zh-CN"/>
            </w:rPr>
          </w:pPr>
          <w:hyperlink w:anchor="_Toc50468747" w:history="1">
            <w:r w:rsidRPr="005F539E">
              <w:rPr>
                <w:rStyle w:val="Hyperlink"/>
              </w:rPr>
              <w:t>6.15.2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_Toc50468747 \h </w:instrText>
            </w:r>
            <w:r>
              <w:rPr>
                <w:webHidden/>
              </w:rPr>
            </w:r>
            <w:r>
              <w:rPr>
                <w:webHidden/>
              </w:rPr>
              <w:fldChar w:fldCharType="separate"/>
            </w:r>
            <w:r w:rsidR="0014415C">
              <w:rPr>
                <w:webHidden/>
              </w:rPr>
              <w:t>94</w:t>
            </w:r>
            <w:r>
              <w:rPr>
                <w:webHidden/>
              </w:rPr>
              <w:fldChar w:fldCharType="end"/>
            </w:r>
          </w:hyperlink>
        </w:p>
        <w:p w14:paraId="79385386" w14:textId="77777777" w:rsidR="00271D33" w:rsidRDefault="00271D33">
          <w:pPr>
            <w:pStyle w:val="TOC3"/>
            <w:rPr>
              <w:rFonts w:asciiTheme="minorHAnsi" w:hAnsiTheme="minorHAnsi" w:cstheme="minorBidi"/>
              <w:kern w:val="2"/>
              <w:sz w:val="21"/>
              <w:szCs w:val="22"/>
              <w:lang w:val="en-US" w:eastAsia="zh-CN"/>
            </w:rPr>
          </w:pPr>
          <w:hyperlink w:anchor="_Toc50468748" w:history="1">
            <w:r w:rsidRPr="005F539E">
              <w:rPr>
                <w:rStyle w:val="Hyperlink"/>
                <w:lang w:eastAsia="zh-CN"/>
              </w:rPr>
              <w:t>6.15.3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_Toc50468748 \h </w:instrText>
            </w:r>
            <w:r>
              <w:rPr>
                <w:webHidden/>
              </w:rPr>
            </w:r>
            <w:r>
              <w:rPr>
                <w:webHidden/>
              </w:rPr>
              <w:fldChar w:fldCharType="separate"/>
            </w:r>
            <w:r w:rsidR="0014415C">
              <w:rPr>
                <w:webHidden/>
              </w:rPr>
              <w:t>97</w:t>
            </w:r>
            <w:r>
              <w:rPr>
                <w:webHidden/>
              </w:rPr>
              <w:fldChar w:fldCharType="end"/>
            </w:r>
          </w:hyperlink>
        </w:p>
        <w:p w14:paraId="00E941F5" w14:textId="77777777" w:rsidR="00271D33" w:rsidRDefault="00271D33">
          <w:pPr>
            <w:pStyle w:val="TOC2"/>
            <w:rPr>
              <w:rFonts w:asciiTheme="minorHAnsi" w:hAnsiTheme="minorHAnsi" w:cstheme="minorBidi"/>
              <w:kern w:val="2"/>
              <w:sz w:val="21"/>
              <w:szCs w:val="22"/>
              <w:lang w:val="en-US" w:eastAsia="zh-CN"/>
            </w:rPr>
          </w:pPr>
          <w:hyperlink w:anchor="_Toc50468749" w:history="1">
            <w:r w:rsidRPr="005F539E">
              <w:rPr>
                <w:rStyle w:val="Hyperlink"/>
              </w:rPr>
              <w:t>6.16</w:t>
            </w:r>
            <w:r>
              <w:rPr>
                <w:rFonts w:asciiTheme="minorHAnsi" w:hAnsiTheme="minorHAnsi" w:cstheme="minorBidi"/>
                <w:kern w:val="2"/>
                <w:sz w:val="21"/>
                <w:szCs w:val="22"/>
                <w:lang w:val="en-US" w:eastAsia="zh-CN"/>
              </w:rPr>
              <w:tab/>
            </w:r>
            <w:r w:rsidRPr="005F539E">
              <w:rPr>
                <w:rStyle w:val="Hyperlink"/>
              </w:rPr>
              <w:t>Solution #16: Edge Configuration Server Based Discovery</w:t>
            </w:r>
            <w:r>
              <w:rPr>
                <w:webHidden/>
              </w:rPr>
              <w:tab/>
            </w:r>
            <w:r>
              <w:rPr>
                <w:webHidden/>
              </w:rPr>
              <w:fldChar w:fldCharType="begin"/>
            </w:r>
            <w:r>
              <w:rPr>
                <w:webHidden/>
              </w:rPr>
              <w:instrText xml:space="preserve"> PAGEREF _Toc50468749 \h </w:instrText>
            </w:r>
            <w:r>
              <w:rPr>
                <w:webHidden/>
              </w:rPr>
            </w:r>
            <w:r>
              <w:rPr>
                <w:webHidden/>
              </w:rPr>
              <w:fldChar w:fldCharType="separate"/>
            </w:r>
            <w:r w:rsidR="0014415C">
              <w:rPr>
                <w:webHidden/>
              </w:rPr>
              <w:t>97</w:t>
            </w:r>
            <w:r>
              <w:rPr>
                <w:webHidden/>
              </w:rPr>
              <w:fldChar w:fldCharType="end"/>
            </w:r>
          </w:hyperlink>
        </w:p>
        <w:p w14:paraId="0F93F44D" w14:textId="77777777" w:rsidR="00271D33" w:rsidRDefault="00271D33">
          <w:pPr>
            <w:pStyle w:val="TOC3"/>
            <w:rPr>
              <w:rFonts w:asciiTheme="minorHAnsi" w:hAnsiTheme="minorHAnsi" w:cstheme="minorBidi"/>
              <w:kern w:val="2"/>
              <w:sz w:val="21"/>
              <w:szCs w:val="22"/>
              <w:lang w:val="en-US" w:eastAsia="zh-CN"/>
            </w:rPr>
          </w:pPr>
          <w:hyperlink w:anchor="_Toc50468750" w:history="1">
            <w:r w:rsidRPr="005F539E">
              <w:rPr>
                <w:rStyle w:val="Hyperlink"/>
              </w:rPr>
              <w:t>6.16.1</w:t>
            </w:r>
            <w:r>
              <w:rPr>
                <w:rFonts w:asciiTheme="minorHAnsi" w:hAnsiTheme="minorHAnsi" w:cstheme="minorBidi"/>
                <w:kern w:val="2"/>
                <w:sz w:val="21"/>
                <w:szCs w:val="22"/>
                <w:lang w:val="en-US" w:eastAsia="zh-CN"/>
              </w:rPr>
              <w:tab/>
            </w:r>
            <w:r w:rsidRPr="005F539E">
              <w:rPr>
                <w:rStyle w:val="Hyperlink"/>
              </w:rPr>
              <w:t>Introduction</w:t>
            </w:r>
            <w:r>
              <w:rPr>
                <w:webHidden/>
              </w:rPr>
              <w:tab/>
            </w:r>
            <w:r>
              <w:rPr>
                <w:webHidden/>
              </w:rPr>
              <w:fldChar w:fldCharType="begin"/>
            </w:r>
            <w:r>
              <w:rPr>
                <w:webHidden/>
              </w:rPr>
              <w:instrText xml:space="preserve"> PAGEREF _Toc50468750 \h </w:instrText>
            </w:r>
            <w:r>
              <w:rPr>
                <w:webHidden/>
              </w:rPr>
            </w:r>
            <w:r>
              <w:rPr>
                <w:webHidden/>
              </w:rPr>
              <w:fldChar w:fldCharType="separate"/>
            </w:r>
            <w:r w:rsidR="0014415C">
              <w:rPr>
                <w:webHidden/>
              </w:rPr>
              <w:t>97</w:t>
            </w:r>
            <w:r>
              <w:rPr>
                <w:webHidden/>
              </w:rPr>
              <w:fldChar w:fldCharType="end"/>
            </w:r>
          </w:hyperlink>
        </w:p>
        <w:p w14:paraId="3A0FEC77" w14:textId="77777777" w:rsidR="00271D33" w:rsidRDefault="00271D33">
          <w:pPr>
            <w:pStyle w:val="TOC3"/>
            <w:rPr>
              <w:rFonts w:asciiTheme="minorHAnsi" w:hAnsiTheme="minorHAnsi" w:cstheme="minorBidi"/>
              <w:kern w:val="2"/>
              <w:sz w:val="21"/>
              <w:szCs w:val="22"/>
              <w:lang w:val="en-US" w:eastAsia="zh-CN"/>
            </w:rPr>
          </w:pPr>
          <w:hyperlink w:anchor="_Toc50468751" w:history="1">
            <w:r w:rsidRPr="005F539E">
              <w:rPr>
                <w:rStyle w:val="Hyperlink"/>
              </w:rPr>
              <w:t>6.16.2</w:t>
            </w:r>
            <w:r>
              <w:rPr>
                <w:rFonts w:asciiTheme="minorHAnsi" w:hAnsiTheme="minorHAnsi" w:cstheme="minorBidi"/>
                <w:kern w:val="2"/>
                <w:sz w:val="21"/>
                <w:szCs w:val="22"/>
                <w:lang w:val="en-US" w:eastAsia="zh-CN"/>
              </w:rPr>
              <w:tab/>
            </w:r>
            <w:r w:rsidRPr="005F539E">
              <w:rPr>
                <w:rStyle w:val="Hyperlink"/>
              </w:rPr>
              <w:t>Functional Description</w:t>
            </w:r>
            <w:r>
              <w:rPr>
                <w:webHidden/>
              </w:rPr>
              <w:tab/>
            </w:r>
            <w:r>
              <w:rPr>
                <w:webHidden/>
              </w:rPr>
              <w:fldChar w:fldCharType="begin"/>
            </w:r>
            <w:r>
              <w:rPr>
                <w:webHidden/>
              </w:rPr>
              <w:instrText xml:space="preserve"> PAGEREF _Toc50468751 \h </w:instrText>
            </w:r>
            <w:r>
              <w:rPr>
                <w:webHidden/>
              </w:rPr>
            </w:r>
            <w:r>
              <w:rPr>
                <w:webHidden/>
              </w:rPr>
              <w:fldChar w:fldCharType="separate"/>
            </w:r>
            <w:r w:rsidR="0014415C">
              <w:rPr>
                <w:webHidden/>
              </w:rPr>
              <w:t>98</w:t>
            </w:r>
            <w:r>
              <w:rPr>
                <w:webHidden/>
              </w:rPr>
              <w:fldChar w:fldCharType="end"/>
            </w:r>
          </w:hyperlink>
        </w:p>
        <w:p w14:paraId="0FEF62F1" w14:textId="77777777" w:rsidR="00271D33" w:rsidRDefault="00271D33">
          <w:pPr>
            <w:pStyle w:val="TOC3"/>
            <w:rPr>
              <w:rFonts w:asciiTheme="minorHAnsi" w:hAnsiTheme="minorHAnsi" w:cstheme="minorBidi"/>
              <w:kern w:val="2"/>
              <w:sz w:val="21"/>
              <w:szCs w:val="22"/>
              <w:lang w:val="en-US" w:eastAsia="zh-CN"/>
            </w:rPr>
          </w:pPr>
          <w:hyperlink w:anchor="_Toc50468752" w:history="1">
            <w:r w:rsidRPr="005F539E">
              <w:rPr>
                <w:rStyle w:val="Hyperlink"/>
                <w:rFonts w:eastAsia="Malgun Gothic"/>
              </w:rPr>
              <w:t>6.16.3</w:t>
            </w:r>
            <w:r>
              <w:rPr>
                <w:rFonts w:asciiTheme="minorHAnsi" w:hAnsiTheme="minorHAnsi" w:cstheme="minorBidi"/>
                <w:kern w:val="2"/>
                <w:sz w:val="21"/>
                <w:szCs w:val="22"/>
                <w:lang w:val="en-US" w:eastAsia="zh-CN"/>
              </w:rPr>
              <w:tab/>
            </w:r>
            <w:r w:rsidRPr="005F539E">
              <w:rPr>
                <w:rStyle w:val="Hyperlink"/>
                <w:rFonts w:eastAsia="Malgun Gothic"/>
              </w:rPr>
              <w:t>Procedures</w:t>
            </w:r>
            <w:r>
              <w:rPr>
                <w:webHidden/>
              </w:rPr>
              <w:tab/>
            </w:r>
            <w:r>
              <w:rPr>
                <w:webHidden/>
              </w:rPr>
              <w:fldChar w:fldCharType="begin"/>
            </w:r>
            <w:r>
              <w:rPr>
                <w:webHidden/>
              </w:rPr>
              <w:instrText xml:space="preserve"> PAGEREF _Toc50468752 \h </w:instrText>
            </w:r>
            <w:r>
              <w:rPr>
                <w:webHidden/>
              </w:rPr>
            </w:r>
            <w:r>
              <w:rPr>
                <w:webHidden/>
              </w:rPr>
              <w:fldChar w:fldCharType="separate"/>
            </w:r>
            <w:r w:rsidR="0014415C">
              <w:rPr>
                <w:webHidden/>
              </w:rPr>
              <w:t>98</w:t>
            </w:r>
            <w:r>
              <w:rPr>
                <w:webHidden/>
              </w:rPr>
              <w:fldChar w:fldCharType="end"/>
            </w:r>
          </w:hyperlink>
        </w:p>
        <w:p w14:paraId="6DB38147" w14:textId="77777777" w:rsidR="00271D33" w:rsidRDefault="00271D33">
          <w:pPr>
            <w:pStyle w:val="TOC3"/>
            <w:rPr>
              <w:rFonts w:asciiTheme="minorHAnsi" w:hAnsiTheme="minorHAnsi" w:cstheme="minorBidi"/>
              <w:kern w:val="2"/>
              <w:sz w:val="21"/>
              <w:szCs w:val="22"/>
              <w:lang w:val="en-US" w:eastAsia="zh-CN"/>
            </w:rPr>
          </w:pPr>
          <w:hyperlink w:anchor="_Toc50468753" w:history="1">
            <w:r w:rsidRPr="005F539E">
              <w:rPr>
                <w:rStyle w:val="Hyperlink"/>
                <w:lang w:eastAsia="zh-CN"/>
              </w:rPr>
              <w:t>6.16.4</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_Toc50468753 \h </w:instrText>
            </w:r>
            <w:r>
              <w:rPr>
                <w:webHidden/>
              </w:rPr>
            </w:r>
            <w:r>
              <w:rPr>
                <w:webHidden/>
              </w:rPr>
              <w:fldChar w:fldCharType="separate"/>
            </w:r>
            <w:r w:rsidR="0014415C">
              <w:rPr>
                <w:webHidden/>
              </w:rPr>
              <w:t>99</w:t>
            </w:r>
            <w:r>
              <w:rPr>
                <w:webHidden/>
              </w:rPr>
              <w:fldChar w:fldCharType="end"/>
            </w:r>
          </w:hyperlink>
        </w:p>
        <w:p w14:paraId="1A7376CF" w14:textId="77777777" w:rsidR="00271D33" w:rsidRDefault="00271D33">
          <w:pPr>
            <w:pStyle w:val="TOC2"/>
            <w:rPr>
              <w:rFonts w:asciiTheme="minorHAnsi" w:hAnsiTheme="minorHAnsi" w:cstheme="minorBidi"/>
              <w:kern w:val="2"/>
              <w:sz w:val="21"/>
              <w:szCs w:val="22"/>
              <w:lang w:val="en-US" w:eastAsia="zh-CN"/>
            </w:rPr>
          </w:pPr>
          <w:hyperlink w:anchor="_Toc50468754" w:history="1">
            <w:r w:rsidRPr="005F539E">
              <w:rPr>
                <w:rStyle w:val="Hyperlink"/>
                <w:rFonts w:eastAsia="宋体"/>
              </w:rPr>
              <w:t>6.17</w:t>
            </w:r>
            <w:r>
              <w:rPr>
                <w:rFonts w:asciiTheme="minorHAnsi" w:hAnsiTheme="minorHAnsi" w:cstheme="minorBidi"/>
                <w:kern w:val="2"/>
                <w:sz w:val="21"/>
                <w:szCs w:val="22"/>
                <w:lang w:val="en-US" w:eastAsia="zh-CN"/>
              </w:rPr>
              <w:tab/>
            </w:r>
            <w:r w:rsidRPr="005F539E">
              <w:rPr>
                <w:rStyle w:val="Hyperlink"/>
                <w:rFonts w:eastAsia="宋体"/>
              </w:rPr>
              <w:t xml:space="preserve">Solution #17: Provisioning EC Parameters to the roaming UE related to </w:t>
            </w:r>
            <w:r w:rsidRPr="005F539E">
              <w:rPr>
                <w:rStyle w:val="Hyperlink"/>
                <w:lang w:eastAsia="zh-CN"/>
              </w:rPr>
              <w:t>PDU Sessions for edge applications</w:t>
            </w:r>
            <w:r>
              <w:rPr>
                <w:webHidden/>
              </w:rPr>
              <w:tab/>
            </w:r>
            <w:r>
              <w:rPr>
                <w:webHidden/>
              </w:rPr>
              <w:fldChar w:fldCharType="begin"/>
            </w:r>
            <w:r>
              <w:rPr>
                <w:webHidden/>
              </w:rPr>
              <w:instrText xml:space="preserve"> PAGEREF _Toc50468754 \h </w:instrText>
            </w:r>
            <w:r>
              <w:rPr>
                <w:webHidden/>
              </w:rPr>
            </w:r>
            <w:r>
              <w:rPr>
                <w:webHidden/>
              </w:rPr>
              <w:fldChar w:fldCharType="separate"/>
            </w:r>
            <w:r w:rsidR="0014415C">
              <w:rPr>
                <w:webHidden/>
              </w:rPr>
              <w:t>100</w:t>
            </w:r>
            <w:r>
              <w:rPr>
                <w:webHidden/>
              </w:rPr>
              <w:fldChar w:fldCharType="end"/>
            </w:r>
          </w:hyperlink>
        </w:p>
        <w:p w14:paraId="5AA199F8" w14:textId="77777777" w:rsidR="00271D33" w:rsidRDefault="00271D33">
          <w:pPr>
            <w:pStyle w:val="TOC3"/>
            <w:rPr>
              <w:rFonts w:asciiTheme="minorHAnsi" w:hAnsiTheme="minorHAnsi" w:cstheme="minorBidi"/>
              <w:kern w:val="2"/>
              <w:sz w:val="21"/>
              <w:szCs w:val="22"/>
              <w:lang w:val="en-US" w:eastAsia="zh-CN"/>
            </w:rPr>
          </w:pPr>
          <w:hyperlink w:anchor="_Toc50468755" w:history="1">
            <w:r w:rsidRPr="005F539E">
              <w:rPr>
                <w:rStyle w:val="Hyperlink"/>
              </w:rPr>
              <w:t>6.17.1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_Toc50468755 \h </w:instrText>
            </w:r>
            <w:r>
              <w:rPr>
                <w:webHidden/>
              </w:rPr>
            </w:r>
            <w:r>
              <w:rPr>
                <w:webHidden/>
              </w:rPr>
              <w:fldChar w:fldCharType="separate"/>
            </w:r>
            <w:r w:rsidR="0014415C">
              <w:rPr>
                <w:webHidden/>
              </w:rPr>
              <w:t>100</w:t>
            </w:r>
            <w:r>
              <w:rPr>
                <w:webHidden/>
              </w:rPr>
              <w:fldChar w:fldCharType="end"/>
            </w:r>
          </w:hyperlink>
        </w:p>
        <w:p w14:paraId="049CB6D5" w14:textId="77777777" w:rsidR="00271D33" w:rsidRDefault="00271D33">
          <w:pPr>
            <w:pStyle w:val="TOC3"/>
            <w:rPr>
              <w:rFonts w:asciiTheme="minorHAnsi" w:hAnsiTheme="minorHAnsi" w:cstheme="minorBidi"/>
              <w:kern w:val="2"/>
              <w:sz w:val="21"/>
              <w:szCs w:val="22"/>
              <w:lang w:val="en-US" w:eastAsia="zh-CN"/>
            </w:rPr>
          </w:pPr>
          <w:hyperlink w:anchor="_Toc50468756" w:history="1">
            <w:r w:rsidRPr="005F539E">
              <w:rPr>
                <w:rStyle w:val="Hyperlink"/>
              </w:rPr>
              <w:t>6.17.2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_Toc50468756 \h </w:instrText>
            </w:r>
            <w:r>
              <w:rPr>
                <w:webHidden/>
              </w:rPr>
            </w:r>
            <w:r>
              <w:rPr>
                <w:webHidden/>
              </w:rPr>
              <w:fldChar w:fldCharType="separate"/>
            </w:r>
            <w:r w:rsidR="0014415C">
              <w:rPr>
                <w:webHidden/>
              </w:rPr>
              <w:t>102</w:t>
            </w:r>
            <w:r>
              <w:rPr>
                <w:webHidden/>
              </w:rPr>
              <w:fldChar w:fldCharType="end"/>
            </w:r>
          </w:hyperlink>
        </w:p>
        <w:p w14:paraId="0B1EC6E6" w14:textId="77777777" w:rsidR="00271D33" w:rsidRDefault="00271D33">
          <w:pPr>
            <w:pStyle w:val="TOC3"/>
            <w:rPr>
              <w:rFonts w:asciiTheme="minorHAnsi" w:hAnsiTheme="minorHAnsi" w:cstheme="minorBidi"/>
              <w:kern w:val="2"/>
              <w:sz w:val="21"/>
              <w:szCs w:val="22"/>
              <w:lang w:val="en-US" w:eastAsia="zh-CN"/>
            </w:rPr>
          </w:pPr>
          <w:hyperlink w:anchor="_Toc50468757" w:history="1">
            <w:r w:rsidRPr="005F539E">
              <w:rPr>
                <w:rStyle w:val="Hyperlink"/>
              </w:rPr>
              <w:t>6.17.3</w:t>
            </w:r>
            <w:r>
              <w:rPr>
                <w:rFonts w:asciiTheme="minorHAnsi" w:hAnsiTheme="minorHAnsi" w:cstheme="minorBidi"/>
                <w:kern w:val="2"/>
                <w:sz w:val="21"/>
                <w:szCs w:val="22"/>
                <w:lang w:val="en-US" w:eastAsia="zh-CN"/>
              </w:rPr>
              <w:tab/>
            </w:r>
            <w:r w:rsidRPr="005F539E">
              <w:rPr>
                <w:rStyle w:val="Hyperlink"/>
              </w:rPr>
              <w:t xml:space="preserve">Impacts on </w:t>
            </w:r>
            <w:r w:rsidRPr="005F539E">
              <w:rPr>
                <w:rStyle w:val="Hyperlink"/>
                <w:rFonts w:eastAsia="宋体"/>
              </w:rPr>
              <w:t>services,</w:t>
            </w:r>
            <w:r w:rsidRPr="005F539E">
              <w:rPr>
                <w:rStyle w:val="Hyperlink"/>
              </w:rPr>
              <w:t xml:space="preserve"> entities and interfaces</w:t>
            </w:r>
            <w:r>
              <w:rPr>
                <w:webHidden/>
              </w:rPr>
              <w:tab/>
            </w:r>
            <w:r>
              <w:rPr>
                <w:webHidden/>
              </w:rPr>
              <w:fldChar w:fldCharType="begin"/>
            </w:r>
            <w:r>
              <w:rPr>
                <w:webHidden/>
              </w:rPr>
              <w:instrText xml:space="preserve"> PAGEREF _Toc50468757 \h </w:instrText>
            </w:r>
            <w:r>
              <w:rPr>
                <w:webHidden/>
              </w:rPr>
            </w:r>
            <w:r>
              <w:rPr>
                <w:webHidden/>
              </w:rPr>
              <w:fldChar w:fldCharType="separate"/>
            </w:r>
            <w:r w:rsidR="0014415C">
              <w:rPr>
                <w:webHidden/>
              </w:rPr>
              <w:t>104</w:t>
            </w:r>
            <w:r>
              <w:rPr>
                <w:webHidden/>
              </w:rPr>
              <w:fldChar w:fldCharType="end"/>
            </w:r>
          </w:hyperlink>
        </w:p>
        <w:p w14:paraId="36C11DE7" w14:textId="77777777" w:rsidR="00271D33" w:rsidRDefault="00271D33">
          <w:pPr>
            <w:pStyle w:val="TOC2"/>
            <w:rPr>
              <w:rFonts w:asciiTheme="minorHAnsi" w:hAnsiTheme="minorHAnsi" w:cstheme="minorBidi"/>
              <w:kern w:val="2"/>
              <w:sz w:val="21"/>
              <w:szCs w:val="22"/>
              <w:lang w:val="en-US" w:eastAsia="zh-CN"/>
            </w:rPr>
          </w:pPr>
          <w:hyperlink w:anchor="_Toc50468758" w:history="1">
            <w:r w:rsidRPr="005F539E">
              <w:rPr>
                <w:rStyle w:val="Hyperlink"/>
              </w:rPr>
              <w:t>6.18</w:t>
            </w:r>
            <w:r>
              <w:rPr>
                <w:rFonts w:asciiTheme="minorHAnsi" w:hAnsiTheme="minorHAnsi" w:cstheme="minorBidi"/>
                <w:kern w:val="2"/>
                <w:sz w:val="21"/>
                <w:szCs w:val="22"/>
                <w:lang w:val="en-US" w:eastAsia="zh-CN"/>
              </w:rPr>
              <w:tab/>
            </w:r>
            <w:r w:rsidRPr="005F539E">
              <w:rPr>
                <w:rStyle w:val="Hyperlink"/>
              </w:rPr>
              <w:t>Solution #18: Mapping the AS IP address to Edge Server IP address</w:t>
            </w:r>
            <w:r>
              <w:rPr>
                <w:webHidden/>
              </w:rPr>
              <w:tab/>
            </w:r>
            <w:r>
              <w:rPr>
                <w:webHidden/>
              </w:rPr>
              <w:fldChar w:fldCharType="begin"/>
            </w:r>
            <w:r>
              <w:rPr>
                <w:webHidden/>
              </w:rPr>
              <w:instrText xml:space="preserve"> PAGEREF _Toc50468758 \h </w:instrText>
            </w:r>
            <w:r>
              <w:rPr>
                <w:webHidden/>
              </w:rPr>
            </w:r>
            <w:r>
              <w:rPr>
                <w:webHidden/>
              </w:rPr>
              <w:fldChar w:fldCharType="separate"/>
            </w:r>
            <w:r w:rsidR="0014415C">
              <w:rPr>
                <w:webHidden/>
              </w:rPr>
              <w:t>104</w:t>
            </w:r>
            <w:r>
              <w:rPr>
                <w:webHidden/>
              </w:rPr>
              <w:fldChar w:fldCharType="end"/>
            </w:r>
          </w:hyperlink>
        </w:p>
        <w:p w14:paraId="29A4F12C" w14:textId="77777777" w:rsidR="00271D33" w:rsidRDefault="00271D33">
          <w:pPr>
            <w:pStyle w:val="TOC3"/>
            <w:rPr>
              <w:rFonts w:asciiTheme="minorHAnsi" w:hAnsiTheme="minorHAnsi" w:cstheme="minorBidi"/>
              <w:kern w:val="2"/>
              <w:sz w:val="21"/>
              <w:szCs w:val="22"/>
              <w:lang w:val="en-US" w:eastAsia="zh-CN"/>
            </w:rPr>
          </w:pPr>
          <w:hyperlink w:anchor="_Toc50468759" w:history="1">
            <w:r w:rsidRPr="005F539E">
              <w:rPr>
                <w:rStyle w:val="Hyperlink"/>
              </w:rPr>
              <w:t>6.18.1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_Toc50468759 \h </w:instrText>
            </w:r>
            <w:r>
              <w:rPr>
                <w:webHidden/>
              </w:rPr>
            </w:r>
            <w:r>
              <w:rPr>
                <w:webHidden/>
              </w:rPr>
              <w:fldChar w:fldCharType="separate"/>
            </w:r>
            <w:r w:rsidR="0014415C">
              <w:rPr>
                <w:webHidden/>
              </w:rPr>
              <w:t>104</w:t>
            </w:r>
            <w:r>
              <w:rPr>
                <w:webHidden/>
              </w:rPr>
              <w:fldChar w:fldCharType="end"/>
            </w:r>
          </w:hyperlink>
        </w:p>
        <w:p w14:paraId="37C4FF0D" w14:textId="77777777" w:rsidR="00271D33" w:rsidRDefault="00271D33">
          <w:pPr>
            <w:pStyle w:val="TOC3"/>
            <w:rPr>
              <w:rFonts w:asciiTheme="minorHAnsi" w:hAnsiTheme="minorHAnsi" w:cstheme="minorBidi"/>
              <w:kern w:val="2"/>
              <w:sz w:val="21"/>
              <w:szCs w:val="22"/>
              <w:lang w:val="en-US" w:eastAsia="zh-CN"/>
            </w:rPr>
          </w:pPr>
          <w:hyperlink w:anchor="_Toc50468760" w:history="1">
            <w:r w:rsidRPr="005F539E">
              <w:rPr>
                <w:rStyle w:val="Hyperlink"/>
              </w:rPr>
              <w:t>6.18.2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_Toc50468760 \h </w:instrText>
            </w:r>
            <w:r>
              <w:rPr>
                <w:webHidden/>
              </w:rPr>
            </w:r>
            <w:r>
              <w:rPr>
                <w:webHidden/>
              </w:rPr>
              <w:fldChar w:fldCharType="separate"/>
            </w:r>
            <w:r w:rsidR="0014415C">
              <w:rPr>
                <w:webHidden/>
              </w:rPr>
              <w:t>105</w:t>
            </w:r>
            <w:r>
              <w:rPr>
                <w:webHidden/>
              </w:rPr>
              <w:fldChar w:fldCharType="end"/>
            </w:r>
          </w:hyperlink>
        </w:p>
        <w:p w14:paraId="1B7955F0" w14:textId="77777777" w:rsidR="00271D33" w:rsidRDefault="00271D33">
          <w:pPr>
            <w:pStyle w:val="TOC3"/>
            <w:rPr>
              <w:rFonts w:asciiTheme="minorHAnsi" w:hAnsiTheme="minorHAnsi" w:cstheme="minorBidi"/>
              <w:kern w:val="2"/>
              <w:sz w:val="21"/>
              <w:szCs w:val="22"/>
              <w:lang w:val="en-US" w:eastAsia="zh-CN"/>
            </w:rPr>
          </w:pPr>
          <w:hyperlink w:anchor="_Toc50468761" w:history="1">
            <w:r w:rsidRPr="005F539E">
              <w:rPr>
                <w:rStyle w:val="Hyperlink"/>
              </w:rPr>
              <w:t>6.18.3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_Toc50468761 \h </w:instrText>
            </w:r>
            <w:r>
              <w:rPr>
                <w:webHidden/>
              </w:rPr>
            </w:r>
            <w:r>
              <w:rPr>
                <w:webHidden/>
              </w:rPr>
              <w:fldChar w:fldCharType="separate"/>
            </w:r>
            <w:r w:rsidR="0014415C">
              <w:rPr>
                <w:webHidden/>
              </w:rPr>
              <w:t>107</w:t>
            </w:r>
            <w:r>
              <w:rPr>
                <w:webHidden/>
              </w:rPr>
              <w:fldChar w:fldCharType="end"/>
            </w:r>
          </w:hyperlink>
        </w:p>
        <w:p w14:paraId="18E2A537" w14:textId="77777777" w:rsidR="00271D33" w:rsidRDefault="00271D33">
          <w:pPr>
            <w:pStyle w:val="TOC2"/>
            <w:rPr>
              <w:rFonts w:asciiTheme="minorHAnsi" w:hAnsiTheme="minorHAnsi" w:cstheme="minorBidi"/>
              <w:kern w:val="2"/>
              <w:sz w:val="21"/>
              <w:szCs w:val="22"/>
              <w:lang w:val="en-US" w:eastAsia="zh-CN"/>
            </w:rPr>
          </w:pPr>
          <w:hyperlink w:anchor="_Toc50468762" w:history="1">
            <w:r w:rsidRPr="005F539E">
              <w:rPr>
                <w:rStyle w:val="Hyperlink"/>
              </w:rPr>
              <w:t>6.19</w:t>
            </w:r>
            <w:r>
              <w:rPr>
                <w:rFonts w:asciiTheme="minorHAnsi" w:hAnsiTheme="minorHAnsi" w:cstheme="minorBidi"/>
                <w:kern w:val="2"/>
                <w:sz w:val="21"/>
                <w:szCs w:val="22"/>
                <w:lang w:val="en-US" w:eastAsia="zh-CN"/>
              </w:rPr>
              <w:tab/>
            </w:r>
            <w:r w:rsidRPr="005F539E">
              <w:rPr>
                <w:rStyle w:val="Hyperlink"/>
              </w:rPr>
              <w:t>Solution #19: Edge Application Server discovery using an Address Resolution Function</w:t>
            </w:r>
            <w:r>
              <w:rPr>
                <w:webHidden/>
              </w:rPr>
              <w:tab/>
            </w:r>
            <w:r>
              <w:rPr>
                <w:webHidden/>
              </w:rPr>
              <w:fldChar w:fldCharType="begin"/>
            </w:r>
            <w:r>
              <w:rPr>
                <w:webHidden/>
              </w:rPr>
              <w:instrText xml:space="preserve"> PAGEREF _Toc50468762 \h </w:instrText>
            </w:r>
            <w:r>
              <w:rPr>
                <w:webHidden/>
              </w:rPr>
            </w:r>
            <w:r>
              <w:rPr>
                <w:webHidden/>
              </w:rPr>
              <w:fldChar w:fldCharType="separate"/>
            </w:r>
            <w:r w:rsidR="0014415C">
              <w:rPr>
                <w:webHidden/>
              </w:rPr>
              <w:t>107</w:t>
            </w:r>
            <w:r>
              <w:rPr>
                <w:webHidden/>
              </w:rPr>
              <w:fldChar w:fldCharType="end"/>
            </w:r>
          </w:hyperlink>
        </w:p>
        <w:p w14:paraId="49E8FE54" w14:textId="77777777" w:rsidR="00271D33" w:rsidRDefault="00271D33">
          <w:pPr>
            <w:pStyle w:val="TOC3"/>
            <w:rPr>
              <w:rFonts w:asciiTheme="minorHAnsi" w:hAnsiTheme="minorHAnsi" w:cstheme="minorBidi"/>
              <w:kern w:val="2"/>
              <w:sz w:val="21"/>
              <w:szCs w:val="22"/>
              <w:lang w:val="en-US" w:eastAsia="zh-CN"/>
            </w:rPr>
          </w:pPr>
          <w:hyperlink w:anchor="_Toc50468763" w:history="1">
            <w:r w:rsidRPr="005F539E">
              <w:rPr>
                <w:rStyle w:val="Hyperlink"/>
              </w:rPr>
              <w:t>6.19.1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_Toc50468763 \h </w:instrText>
            </w:r>
            <w:r>
              <w:rPr>
                <w:webHidden/>
              </w:rPr>
            </w:r>
            <w:r>
              <w:rPr>
                <w:webHidden/>
              </w:rPr>
              <w:fldChar w:fldCharType="separate"/>
            </w:r>
            <w:r w:rsidR="0014415C">
              <w:rPr>
                <w:webHidden/>
              </w:rPr>
              <w:t>107</w:t>
            </w:r>
            <w:r>
              <w:rPr>
                <w:webHidden/>
              </w:rPr>
              <w:fldChar w:fldCharType="end"/>
            </w:r>
          </w:hyperlink>
        </w:p>
        <w:p w14:paraId="0A71C412" w14:textId="77777777" w:rsidR="00271D33" w:rsidRDefault="00271D33">
          <w:pPr>
            <w:pStyle w:val="TOC3"/>
            <w:rPr>
              <w:rFonts w:asciiTheme="minorHAnsi" w:hAnsiTheme="minorHAnsi" w:cstheme="minorBidi"/>
              <w:kern w:val="2"/>
              <w:sz w:val="21"/>
              <w:szCs w:val="22"/>
              <w:lang w:val="en-US" w:eastAsia="zh-CN"/>
            </w:rPr>
          </w:pPr>
          <w:hyperlink w:anchor="_Toc50468764" w:history="1">
            <w:r w:rsidRPr="005F539E">
              <w:rPr>
                <w:rStyle w:val="Hyperlink"/>
              </w:rPr>
              <w:t>6.19.2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_Toc50468764 \h </w:instrText>
            </w:r>
            <w:r>
              <w:rPr>
                <w:webHidden/>
              </w:rPr>
            </w:r>
            <w:r>
              <w:rPr>
                <w:webHidden/>
              </w:rPr>
              <w:fldChar w:fldCharType="separate"/>
            </w:r>
            <w:r w:rsidR="0014415C">
              <w:rPr>
                <w:webHidden/>
              </w:rPr>
              <w:t>108</w:t>
            </w:r>
            <w:r>
              <w:rPr>
                <w:webHidden/>
              </w:rPr>
              <w:fldChar w:fldCharType="end"/>
            </w:r>
          </w:hyperlink>
        </w:p>
        <w:p w14:paraId="497B9B10" w14:textId="77777777" w:rsidR="00271D33" w:rsidRDefault="00271D33">
          <w:pPr>
            <w:pStyle w:val="TOC3"/>
            <w:rPr>
              <w:rFonts w:asciiTheme="minorHAnsi" w:hAnsiTheme="minorHAnsi" w:cstheme="minorBidi"/>
              <w:kern w:val="2"/>
              <w:sz w:val="21"/>
              <w:szCs w:val="22"/>
              <w:lang w:val="en-US" w:eastAsia="zh-CN"/>
            </w:rPr>
          </w:pPr>
          <w:hyperlink w:anchor="_Toc50468765" w:history="1">
            <w:r w:rsidRPr="005F539E">
              <w:rPr>
                <w:rStyle w:val="Hyperlink"/>
              </w:rPr>
              <w:t>6.19.3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_Toc50468765 \h </w:instrText>
            </w:r>
            <w:r>
              <w:rPr>
                <w:webHidden/>
              </w:rPr>
            </w:r>
            <w:r>
              <w:rPr>
                <w:webHidden/>
              </w:rPr>
              <w:fldChar w:fldCharType="separate"/>
            </w:r>
            <w:r w:rsidR="0014415C">
              <w:rPr>
                <w:webHidden/>
              </w:rPr>
              <w:t>114</w:t>
            </w:r>
            <w:r>
              <w:rPr>
                <w:webHidden/>
              </w:rPr>
              <w:fldChar w:fldCharType="end"/>
            </w:r>
          </w:hyperlink>
        </w:p>
        <w:p w14:paraId="25F89B51" w14:textId="77777777" w:rsidR="00271D33" w:rsidRDefault="00271D33">
          <w:pPr>
            <w:pStyle w:val="TOC2"/>
            <w:rPr>
              <w:rFonts w:asciiTheme="minorHAnsi" w:hAnsiTheme="minorHAnsi" w:cstheme="minorBidi"/>
              <w:kern w:val="2"/>
              <w:sz w:val="21"/>
              <w:szCs w:val="22"/>
              <w:lang w:val="en-US" w:eastAsia="zh-CN"/>
            </w:rPr>
          </w:pPr>
          <w:hyperlink w:anchor="_Toc50468766" w:history="1">
            <w:r w:rsidRPr="005F539E">
              <w:rPr>
                <w:rStyle w:val="Hyperlink"/>
              </w:rPr>
              <w:t>6.20</w:t>
            </w:r>
            <w:r>
              <w:rPr>
                <w:rFonts w:asciiTheme="minorHAnsi" w:hAnsiTheme="minorHAnsi" w:cstheme="minorBidi"/>
                <w:kern w:val="2"/>
                <w:sz w:val="21"/>
                <w:szCs w:val="22"/>
                <w:lang w:val="en-US" w:eastAsia="zh-CN"/>
              </w:rPr>
              <w:tab/>
            </w:r>
            <w:r w:rsidRPr="005F539E">
              <w:rPr>
                <w:rStyle w:val="Hyperlink"/>
              </w:rPr>
              <w:t>Solution #20: DNS Inspector based EAS Discovery with UL CL</w:t>
            </w:r>
            <w:r>
              <w:rPr>
                <w:webHidden/>
              </w:rPr>
              <w:tab/>
            </w:r>
            <w:r>
              <w:rPr>
                <w:webHidden/>
              </w:rPr>
              <w:fldChar w:fldCharType="begin"/>
            </w:r>
            <w:r>
              <w:rPr>
                <w:webHidden/>
              </w:rPr>
              <w:instrText xml:space="preserve"> PAGEREF _Toc50468766 \h </w:instrText>
            </w:r>
            <w:r>
              <w:rPr>
                <w:webHidden/>
              </w:rPr>
            </w:r>
            <w:r>
              <w:rPr>
                <w:webHidden/>
              </w:rPr>
              <w:fldChar w:fldCharType="separate"/>
            </w:r>
            <w:r w:rsidR="0014415C">
              <w:rPr>
                <w:webHidden/>
              </w:rPr>
              <w:t>114</w:t>
            </w:r>
            <w:r>
              <w:rPr>
                <w:webHidden/>
              </w:rPr>
              <w:fldChar w:fldCharType="end"/>
            </w:r>
          </w:hyperlink>
        </w:p>
        <w:p w14:paraId="4D6B387C" w14:textId="77777777" w:rsidR="00271D33" w:rsidRDefault="00271D33">
          <w:pPr>
            <w:pStyle w:val="TOC3"/>
            <w:rPr>
              <w:rFonts w:asciiTheme="minorHAnsi" w:hAnsiTheme="minorHAnsi" w:cstheme="minorBidi"/>
              <w:kern w:val="2"/>
              <w:sz w:val="21"/>
              <w:szCs w:val="22"/>
              <w:lang w:val="en-US" w:eastAsia="zh-CN"/>
            </w:rPr>
          </w:pPr>
          <w:hyperlink w:anchor="_Toc50468767" w:history="1">
            <w:r w:rsidRPr="005F539E">
              <w:rPr>
                <w:rStyle w:val="Hyperlink"/>
              </w:rPr>
              <w:t>6.20.1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_Toc50468767 \h </w:instrText>
            </w:r>
            <w:r>
              <w:rPr>
                <w:webHidden/>
              </w:rPr>
            </w:r>
            <w:r>
              <w:rPr>
                <w:webHidden/>
              </w:rPr>
              <w:fldChar w:fldCharType="separate"/>
            </w:r>
            <w:r w:rsidR="0014415C">
              <w:rPr>
                <w:webHidden/>
              </w:rPr>
              <w:t>114</w:t>
            </w:r>
            <w:r>
              <w:rPr>
                <w:webHidden/>
              </w:rPr>
              <w:fldChar w:fldCharType="end"/>
            </w:r>
          </w:hyperlink>
        </w:p>
        <w:p w14:paraId="2562C085" w14:textId="77777777" w:rsidR="00271D33" w:rsidRDefault="00271D33">
          <w:pPr>
            <w:pStyle w:val="TOC3"/>
            <w:rPr>
              <w:rFonts w:asciiTheme="minorHAnsi" w:hAnsiTheme="minorHAnsi" w:cstheme="minorBidi"/>
              <w:kern w:val="2"/>
              <w:sz w:val="21"/>
              <w:szCs w:val="22"/>
              <w:lang w:val="en-US" w:eastAsia="zh-CN"/>
            </w:rPr>
          </w:pPr>
          <w:hyperlink w:anchor="_Toc50468768" w:history="1">
            <w:r w:rsidRPr="005F539E">
              <w:rPr>
                <w:rStyle w:val="Hyperlink"/>
              </w:rPr>
              <w:t>6.20.2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_Toc50468768 \h </w:instrText>
            </w:r>
            <w:r>
              <w:rPr>
                <w:webHidden/>
              </w:rPr>
            </w:r>
            <w:r>
              <w:rPr>
                <w:webHidden/>
              </w:rPr>
              <w:fldChar w:fldCharType="separate"/>
            </w:r>
            <w:r w:rsidR="0014415C">
              <w:rPr>
                <w:webHidden/>
              </w:rPr>
              <w:t>115</w:t>
            </w:r>
            <w:r>
              <w:rPr>
                <w:webHidden/>
              </w:rPr>
              <w:fldChar w:fldCharType="end"/>
            </w:r>
          </w:hyperlink>
        </w:p>
        <w:p w14:paraId="58806F21" w14:textId="77777777" w:rsidR="00271D33" w:rsidRDefault="00271D33">
          <w:pPr>
            <w:pStyle w:val="TOC3"/>
            <w:rPr>
              <w:rFonts w:asciiTheme="minorHAnsi" w:hAnsiTheme="minorHAnsi" w:cstheme="minorBidi"/>
              <w:kern w:val="2"/>
              <w:sz w:val="21"/>
              <w:szCs w:val="22"/>
              <w:lang w:val="en-US" w:eastAsia="zh-CN"/>
            </w:rPr>
          </w:pPr>
          <w:hyperlink w:anchor="_Toc50468769" w:history="1">
            <w:r w:rsidRPr="005F539E">
              <w:rPr>
                <w:rStyle w:val="Hyperlink"/>
              </w:rPr>
              <w:t>6.20.3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_Toc50468769 \h </w:instrText>
            </w:r>
            <w:r>
              <w:rPr>
                <w:webHidden/>
              </w:rPr>
            </w:r>
            <w:r>
              <w:rPr>
                <w:webHidden/>
              </w:rPr>
              <w:fldChar w:fldCharType="separate"/>
            </w:r>
            <w:r w:rsidR="0014415C">
              <w:rPr>
                <w:webHidden/>
              </w:rPr>
              <w:t>116</w:t>
            </w:r>
            <w:r>
              <w:rPr>
                <w:webHidden/>
              </w:rPr>
              <w:fldChar w:fldCharType="end"/>
            </w:r>
          </w:hyperlink>
        </w:p>
        <w:p w14:paraId="52342366" w14:textId="77777777" w:rsidR="00271D33" w:rsidRDefault="00271D33">
          <w:pPr>
            <w:pStyle w:val="TOC2"/>
            <w:rPr>
              <w:rFonts w:asciiTheme="minorHAnsi" w:hAnsiTheme="minorHAnsi" w:cstheme="minorBidi"/>
              <w:kern w:val="2"/>
              <w:sz w:val="21"/>
              <w:szCs w:val="22"/>
              <w:lang w:val="en-US" w:eastAsia="zh-CN"/>
            </w:rPr>
          </w:pPr>
          <w:hyperlink w:anchor="_Toc50468770" w:history="1">
            <w:r w:rsidRPr="005F539E">
              <w:rPr>
                <w:rStyle w:val="Hyperlink"/>
              </w:rPr>
              <w:t>6.21</w:t>
            </w:r>
            <w:r>
              <w:rPr>
                <w:rFonts w:asciiTheme="minorHAnsi" w:hAnsiTheme="minorHAnsi" w:cstheme="minorBidi"/>
                <w:kern w:val="2"/>
                <w:sz w:val="21"/>
                <w:szCs w:val="22"/>
                <w:lang w:val="en-US" w:eastAsia="zh-CN"/>
              </w:rPr>
              <w:tab/>
            </w:r>
            <w:r w:rsidRPr="005F539E">
              <w:rPr>
                <w:rStyle w:val="Hyperlink"/>
              </w:rPr>
              <w:t>Solution #21: Provisioning URSP configuration to the UE to establish PDU Sessions for edge applications based on Provisioning Domains</w:t>
            </w:r>
            <w:r>
              <w:rPr>
                <w:webHidden/>
              </w:rPr>
              <w:tab/>
            </w:r>
            <w:r>
              <w:rPr>
                <w:webHidden/>
              </w:rPr>
              <w:fldChar w:fldCharType="begin"/>
            </w:r>
            <w:r>
              <w:rPr>
                <w:webHidden/>
              </w:rPr>
              <w:instrText xml:space="preserve"> PAGEREF _Toc50468770 \h </w:instrText>
            </w:r>
            <w:r>
              <w:rPr>
                <w:webHidden/>
              </w:rPr>
            </w:r>
            <w:r>
              <w:rPr>
                <w:webHidden/>
              </w:rPr>
              <w:fldChar w:fldCharType="separate"/>
            </w:r>
            <w:r w:rsidR="0014415C">
              <w:rPr>
                <w:webHidden/>
              </w:rPr>
              <w:t>117</w:t>
            </w:r>
            <w:r>
              <w:rPr>
                <w:webHidden/>
              </w:rPr>
              <w:fldChar w:fldCharType="end"/>
            </w:r>
          </w:hyperlink>
        </w:p>
        <w:p w14:paraId="353ED4CD" w14:textId="77777777" w:rsidR="00271D33" w:rsidRDefault="00271D33">
          <w:pPr>
            <w:pStyle w:val="TOC3"/>
            <w:rPr>
              <w:rFonts w:asciiTheme="minorHAnsi" w:hAnsiTheme="minorHAnsi" w:cstheme="minorBidi"/>
              <w:kern w:val="2"/>
              <w:sz w:val="21"/>
              <w:szCs w:val="22"/>
              <w:lang w:val="en-US" w:eastAsia="zh-CN"/>
            </w:rPr>
          </w:pPr>
          <w:hyperlink w:anchor="_Toc50468771" w:history="1">
            <w:r w:rsidRPr="005F539E">
              <w:rPr>
                <w:rStyle w:val="Hyperlink"/>
                <w:rFonts w:eastAsia="宋体"/>
              </w:rPr>
              <w:t>6.21.1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_Toc50468771 \h </w:instrText>
            </w:r>
            <w:r>
              <w:rPr>
                <w:webHidden/>
              </w:rPr>
            </w:r>
            <w:r>
              <w:rPr>
                <w:webHidden/>
              </w:rPr>
              <w:fldChar w:fldCharType="separate"/>
            </w:r>
            <w:r w:rsidR="0014415C">
              <w:rPr>
                <w:webHidden/>
              </w:rPr>
              <w:t>117</w:t>
            </w:r>
            <w:r>
              <w:rPr>
                <w:webHidden/>
              </w:rPr>
              <w:fldChar w:fldCharType="end"/>
            </w:r>
          </w:hyperlink>
        </w:p>
        <w:p w14:paraId="467680A8" w14:textId="77777777" w:rsidR="00271D33" w:rsidRDefault="00271D33">
          <w:pPr>
            <w:pStyle w:val="TOC3"/>
            <w:rPr>
              <w:rFonts w:asciiTheme="minorHAnsi" w:hAnsiTheme="minorHAnsi" w:cstheme="minorBidi"/>
              <w:kern w:val="2"/>
              <w:sz w:val="21"/>
              <w:szCs w:val="22"/>
              <w:lang w:val="en-US" w:eastAsia="zh-CN"/>
            </w:rPr>
          </w:pPr>
          <w:hyperlink w:anchor="_Toc50468772" w:history="1">
            <w:r w:rsidRPr="005F539E">
              <w:rPr>
                <w:rStyle w:val="Hyperlink"/>
                <w:rFonts w:eastAsia="宋体"/>
              </w:rPr>
              <w:t>6.21.2</w:t>
            </w:r>
            <w:r>
              <w:rPr>
                <w:rFonts w:asciiTheme="minorHAnsi" w:hAnsiTheme="minorHAnsi" w:cstheme="minorBidi"/>
                <w:kern w:val="2"/>
                <w:sz w:val="21"/>
                <w:szCs w:val="22"/>
                <w:lang w:val="en-US" w:eastAsia="zh-CN"/>
              </w:rPr>
              <w:tab/>
            </w:r>
            <w:r w:rsidRPr="005F539E">
              <w:rPr>
                <w:rStyle w:val="Hyperlink"/>
                <w:rFonts w:eastAsia="宋体"/>
              </w:rPr>
              <w:t>Procedures</w:t>
            </w:r>
            <w:r>
              <w:rPr>
                <w:webHidden/>
              </w:rPr>
              <w:tab/>
            </w:r>
            <w:r>
              <w:rPr>
                <w:webHidden/>
              </w:rPr>
              <w:fldChar w:fldCharType="begin"/>
            </w:r>
            <w:r>
              <w:rPr>
                <w:webHidden/>
              </w:rPr>
              <w:instrText xml:space="preserve"> PAGEREF _Toc50468772 \h </w:instrText>
            </w:r>
            <w:r>
              <w:rPr>
                <w:webHidden/>
              </w:rPr>
            </w:r>
            <w:r>
              <w:rPr>
                <w:webHidden/>
              </w:rPr>
              <w:fldChar w:fldCharType="separate"/>
            </w:r>
            <w:r w:rsidR="0014415C">
              <w:rPr>
                <w:webHidden/>
              </w:rPr>
              <w:t>118</w:t>
            </w:r>
            <w:r>
              <w:rPr>
                <w:webHidden/>
              </w:rPr>
              <w:fldChar w:fldCharType="end"/>
            </w:r>
          </w:hyperlink>
        </w:p>
        <w:p w14:paraId="4B32921C" w14:textId="77777777" w:rsidR="00271D33" w:rsidRDefault="00271D33">
          <w:pPr>
            <w:pStyle w:val="TOC3"/>
            <w:rPr>
              <w:rFonts w:asciiTheme="minorHAnsi" w:hAnsiTheme="minorHAnsi" w:cstheme="minorBidi"/>
              <w:kern w:val="2"/>
              <w:sz w:val="21"/>
              <w:szCs w:val="22"/>
              <w:lang w:val="en-US" w:eastAsia="zh-CN"/>
            </w:rPr>
          </w:pPr>
          <w:hyperlink w:anchor="_Toc50468773" w:history="1">
            <w:r w:rsidRPr="005F539E">
              <w:rPr>
                <w:rStyle w:val="Hyperlink"/>
                <w:rFonts w:eastAsia="宋体"/>
              </w:rPr>
              <w:t>6.21.3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_Toc50468773 \h </w:instrText>
            </w:r>
            <w:r>
              <w:rPr>
                <w:webHidden/>
              </w:rPr>
            </w:r>
            <w:r>
              <w:rPr>
                <w:webHidden/>
              </w:rPr>
              <w:fldChar w:fldCharType="separate"/>
            </w:r>
            <w:r w:rsidR="0014415C">
              <w:rPr>
                <w:webHidden/>
              </w:rPr>
              <w:t>119</w:t>
            </w:r>
            <w:r>
              <w:rPr>
                <w:webHidden/>
              </w:rPr>
              <w:fldChar w:fldCharType="end"/>
            </w:r>
          </w:hyperlink>
        </w:p>
        <w:p w14:paraId="6E1C1748" w14:textId="77777777" w:rsidR="00271D33" w:rsidRDefault="00271D33">
          <w:pPr>
            <w:pStyle w:val="TOC2"/>
            <w:rPr>
              <w:rFonts w:asciiTheme="minorHAnsi" w:hAnsiTheme="minorHAnsi" w:cstheme="minorBidi"/>
              <w:kern w:val="2"/>
              <w:sz w:val="21"/>
              <w:szCs w:val="22"/>
              <w:lang w:val="en-US" w:eastAsia="zh-CN"/>
            </w:rPr>
          </w:pPr>
          <w:hyperlink w:anchor="_Toc50468774" w:history="1">
            <w:r w:rsidRPr="005F539E">
              <w:rPr>
                <w:rStyle w:val="Hyperlink"/>
                <w:rFonts w:eastAsia="宋体"/>
              </w:rPr>
              <w:t>6.22</w:t>
            </w:r>
            <w:r>
              <w:rPr>
                <w:rFonts w:asciiTheme="minorHAnsi" w:hAnsiTheme="minorHAnsi" w:cstheme="minorBidi"/>
                <w:kern w:val="2"/>
                <w:sz w:val="21"/>
                <w:szCs w:val="22"/>
                <w:lang w:val="en-US" w:eastAsia="zh-CN"/>
              </w:rPr>
              <w:tab/>
            </w:r>
            <w:r w:rsidRPr="005F539E">
              <w:rPr>
                <w:rStyle w:val="Hyperlink"/>
                <w:rFonts w:eastAsia="宋体"/>
              </w:rPr>
              <w:t>Solution #22: DNS based EAS discovery supporting session breakout</w:t>
            </w:r>
            <w:r>
              <w:rPr>
                <w:webHidden/>
              </w:rPr>
              <w:tab/>
            </w:r>
            <w:r>
              <w:rPr>
                <w:webHidden/>
              </w:rPr>
              <w:fldChar w:fldCharType="begin"/>
            </w:r>
            <w:r>
              <w:rPr>
                <w:webHidden/>
              </w:rPr>
              <w:instrText xml:space="preserve"> PAGEREF _Toc50468774 \h </w:instrText>
            </w:r>
            <w:r>
              <w:rPr>
                <w:webHidden/>
              </w:rPr>
            </w:r>
            <w:r>
              <w:rPr>
                <w:webHidden/>
              </w:rPr>
              <w:fldChar w:fldCharType="separate"/>
            </w:r>
            <w:r w:rsidR="0014415C">
              <w:rPr>
                <w:webHidden/>
              </w:rPr>
              <w:t>119</w:t>
            </w:r>
            <w:r>
              <w:rPr>
                <w:webHidden/>
              </w:rPr>
              <w:fldChar w:fldCharType="end"/>
            </w:r>
          </w:hyperlink>
        </w:p>
        <w:p w14:paraId="46B62090" w14:textId="77777777" w:rsidR="00271D33" w:rsidRDefault="00271D33">
          <w:pPr>
            <w:pStyle w:val="TOC3"/>
            <w:rPr>
              <w:rFonts w:asciiTheme="minorHAnsi" w:hAnsiTheme="minorHAnsi" w:cstheme="minorBidi"/>
              <w:kern w:val="2"/>
              <w:sz w:val="21"/>
              <w:szCs w:val="22"/>
              <w:lang w:val="en-US" w:eastAsia="zh-CN"/>
            </w:rPr>
          </w:pPr>
          <w:hyperlink w:anchor="_Toc50468775" w:history="1">
            <w:r w:rsidRPr="005F539E">
              <w:rPr>
                <w:rStyle w:val="Hyperlink"/>
                <w:rFonts w:eastAsia="宋体"/>
              </w:rPr>
              <w:t>6.22.1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_Toc50468775 \h </w:instrText>
            </w:r>
            <w:r>
              <w:rPr>
                <w:webHidden/>
              </w:rPr>
            </w:r>
            <w:r>
              <w:rPr>
                <w:webHidden/>
              </w:rPr>
              <w:fldChar w:fldCharType="separate"/>
            </w:r>
            <w:r w:rsidR="0014415C">
              <w:rPr>
                <w:webHidden/>
              </w:rPr>
              <w:t>120</w:t>
            </w:r>
            <w:r>
              <w:rPr>
                <w:webHidden/>
              </w:rPr>
              <w:fldChar w:fldCharType="end"/>
            </w:r>
          </w:hyperlink>
        </w:p>
        <w:p w14:paraId="540C1472" w14:textId="77777777" w:rsidR="00271D33" w:rsidRDefault="00271D33">
          <w:pPr>
            <w:pStyle w:val="TOC3"/>
            <w:rPr>
              <w:rFonts w:asciiTheme="minorHAnsi" w:hAnsiTheme="minorHAnsi" w:cstheme="minorBidi"/>
              <w:kern w:val="2"/>
              <w:sz w:val="21"/>
              <w:szCs w:val="22"/>
              <w:lang w:val="en-US" w:eastAsia="zh-CN"/>
            </w:rPr>
          </w:pPr>
          <w:hyperlink w:anchor="_Toc50468776" w:history="1">
            <w:r w:rsidRPr="005F539E">
              <w:rPr>
                <w:rStyle w:val="Hyperlink"/>
              </w:rPr>
              <w:t>6.22.2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_Toc50468776 \h </w:instrText>
            </w:r>
            <w:r>
              <w:rPr>
                <w:webHidden/>
              </w:rPr>
            </w:r>
            <w:r>
              <w:rPr>
                <w:webHidden/>
              </w:rPr>
              <w:fldChar w:fldCharType="separate"/>
            </w:r>
            <w:r w:rsidR="0014415C">
              <w:rPr>
                <w:webHidden/>
              </w:rPr>
              <w:t>124</w:t>
            </w:r>
            <w:r>
              <w:rPr>
                <w:webHidden/>
              </w:rPr>
              <w:fldChar w:fldCharType="end"/>
            </w:r>
          </w:hyperlink>
        </w:p>
        <w:p w14:paraId="6E7934F9" w14:textId="77777777" w:rsidR="00271D33" w:rsidRDefault="00271D33">
          <w:pPr>
            <w:pStyle w:val="TOC3"/>
            <w:rPr>
              <w:rFonts w:asciiTheme="minorHAnsi" w:hAnsiTheme="minorHAnsi" w:cstheme="minorBidi"/>
              <w:kern w:val="2"/>
              <w:sz w:val="21"/>
              <w:szCs w:val="22"/>
              <w:lang w:val="en-US" w:eastAsia="zh-CN"/>
            </w:rPr>
          </w:pPr>
          <w:hyperlink w:anchor="_Toc50468777" w:history="1">
            <w:r w:rsidRPr="005F539E">
              <w:rPr>
                <w:rStyle w:val="Hyperlink"/>
              </w:rPr>
              <w:t>6.22.3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_Toc50468777 \h </w:instrText>
            </w:r>
            <w:r>
              <w:rPr>
                <w:webHidden/>
              </w:rPr>
            </w:r>
            <w:r>
              <w:rPr>
                <w:webHidden/>
              </w:rPr>
              <w:fldChar w:fldCharType="separate"/>
            </w:r>
            <w:r w:rsidR="0014415C">
              <w:rPr>
                <w:webHidden/>
              </w:rPr>
              <w:t>129</w:t>
            </w:r>
            <w:r>
              <w:rPr>
                <w:webHidden/>
              </w:rPr>
              <w:fldChar w:fldCharType="end"/>
            </w:r>
          </w:hyperlink>
        </w:p>
        <w:p w14:paraId="3AF23350" w14:textId="77777777" w:rsidR="00271D33" w:rsidRDefault="00271D33">
          <w:pPr>
            <w:pStyle w:val="TOC2"/>
            <w:rPr>
              <w:rFonts w:asciiTheme="minorHAnsi" w:hAnsiTheme="minorHAnsi" w:cstheme="minorBidi"/>
              <w:kern w:val="2"/>
              <w:sz w:val="21"/>
              <w:szCs w:val="22"/>
              <w:lang w:val="en-US" w:eastAsia="zh-CN"/>
            </w:rPr>
          </w:pPr>
          <w:hyperlink w:anchor="_Toc50468778" w:history="1">
            <w:r w:rsidRPr="005F539E">
              <w:rPr>
                <w:rStyle w:val="Hyperlink"/>
              </w:rPr>
              <w:t>6.23</w:t>
            </w:r>
            <w:r>
              <w:rPr>
                <w:rFonts w:asciiTheme="minorHAnsi" w:hAnsiTheme="minorHAnsi" w:cstheme="minorBidi"/>
                <w:kern w:val="2"/>
                <w:sz w:val="21"/>
                <w:szCs w:val="22"/>
                <w:lang w:val="en-US" w:eastAsia="zh-CN"/>
              </w:rPr>
              <w:tab/>
            </w:r>
            <w:r w:rsidRPr="005F539E">
              <w:rPr>
                <w:rStyle w:val="Hyperlink"/>
              </w:rPr>
              <w:t>Solution #23: DNS for AS Discovery at Edge Relocation</w:t>
            </w:r>
            <w:r>
              <w:rPr>
                <w:webHidden/>
              </w:rPr>
              <w:tab/>
            </w:r>
            <w:r>
              <w:rPr>
                <w:webHidden/>
              </w:rPr>
              <w:fldChar w:fldCharType="begin"/>
            </w:r>
            <w:r>
              <w:rPr>
                <w:webHidden/>
              </w:rPr>
              <w:instrText xml:space="preserve"> PAGEREF _Toc50468778 \h </w:instrText>
            </w:r>
            <w:r>
              <w:rPr>
                <w:webHidden/>
              </w:rPr>
            </w:r>
            <w:r>
              <w:rPr>
                <w:webHidden/>
              </w:rPr>
              <w:fldChar w:fldCharType="separate"/>
            </w:r>
            <w:r w:rsidR="0014415C">
              <w:rPr>
                <w:webHidden/>
              </w:rPr>
              <w:t>131</w:t>
            </w:r>
            <w:r>
              <w:rPr>
                <w:webHidden/>
              </w:rPr>
              <w:fldChar w:fldCharType="end"/>
            </w:r>
          </w:hyperlink>
        </w:p>
        <w:p w14:paraId="78A74B77" w14:textId="77777777" w:rsidR="00271D33" w:rsidRDefault="00271D33">
          <w:pPr>
            <w:pStyle w:val="TOC3"/>
            <w:rPr>
              <w:rFonts w:asciiTheme="minorHAnsi" w:hAnsiTheme="minorHAnsi" w:cstheme="minorBidi"/>
              <w:kern w:val="2"/>
              <w:sz w:val="21"/>
              <w:szCs w:val="22"/>
              <w:lang w:val="en-US" w:eastAsia="zh-CN"/>
            </w:rPr>
          </w:pPr>
          <w:hyperlink w:anchor="_Toc50468779" w:history="1">
            <w:r w:rsidRPr="005F539E">
              <w:rPr>
                <w:rStyle w:val="Hyperlink"/>
              </w:rPr>
              <w:t>6.23.1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_Toc50468779 \h </w:instrText>
            </w:r>
            <w:r>
              <w:rPr>
                <w:webHidden/>
              </w:rPr>
            </w:r>
            <w:r>
              <w:rPr>
                <w:webHidden/>
              </w:rPr>
              <w:fldChar w:fldCharType="separate"/>
            </w:r>
            <w:r w:rsidR="0014415C">
              <w:rPr>
                <w:webHidden/>
              </w:rPr>
              <w:t>131</w:t>
            </w:r>
            <w:r>
              <w:rPr>
                <w:webHidden/>
              </w:rPr>
              <w:fldChar w:fldCharType="end"/>
            </w:r>
          </w:hyperlink>
        </w:p>
        <w:p w14:paraId="45071867" w14:textId="77777777" w:rsidR="00271D33" w:rsidRDefault="00271D33">
          <w:pPr>
            <w:pStyle w:val="TOC3"/>
            <w:rPr>
              <w:rFonts w:asciiTheme="minorHAnsi" w:hAnsiTheme="minorHAnsi" w:cstheme="minorBidi"/>
              <w:kern w:val="2"/>
              <w:sz w:val="21"/>
              <w:szCs w:val="22"/>
              <w:lang w:val="en-US" w:eastAsia="zh-CN"/>
            </w:rPr>
          </w:pPr>
          <w:hyperlink w:anchor="_Toc50468780" w:history="1">
            <w:r w:rsidRPr="005F539E">
              <w:rPr>
                <w:rStyle w:val="Hyperlink"/>
              </w:rPr>
              <w:t>6.23.2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_Toc50468780 \h </w:instrText>
            </w:r>
            <w:r>
              <w:rPr>
                <w:webHidden/>
              </w:rPr>
            </w:r>
            <w:r>
              <w:rPr>
                <w:webHidden/>
              </w:rPr>
              <w:fldChar w:fldCharType="separate"/>
            </w:r>
            <w:r w:rsidR="0014415C">
              <w:rPr>
                <w:webHidden/>
              </w:rPr>
              <w:t>131</w:t>
            </w:r>
            <w:r>
              <w:rPr>
                <w:webHidden/>
              </w:rPr>
              <w:fldChar w:fldCharType="end"/>
            </w:r>
          </w:hyperlink>
        </w:p>
        <w:p w14:paraId="3C401124" w14:textId="77777777" w:rsidR="00271D33" w:rsidRDefault="00271D33">
          <w:pPr>
            <w:pStyle w:val="TOC3"/>
            <w:rPr>
              <w:rFonts w:asciiTheme="minorHAnsi" w:hAnsiTheme="minorHAnsi" w:cstheme="minorBidi"/>
              <w:kern w:val="2"/>
              <w:sz w:val="21"/>
              <w:szCs w:val="22"/>
              <w:lang w:val="en-US" w:eastAsia="zh-CN"/>
            </w:rPr>
          </w:pPr>
          <w:hyperlink w:anchor="_Toc50468781" w:history="1">
            <w:r w:rsidRPr="005F539E">
              <w:rPr>
                <w:rStyle w:val="Hyperlink"/>
              </w:rPr>
              <w:t>6.23.3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_Toc50468781 \h </w:instrText>
            </w:r>
            <w:r>
              <w:rPr>
                <w:webHidden/>
              </w:rPr>
            </w:r>
            <w:r>
              <w:rPr>
                <w:webHidden/>
              </w:rPr>
              <w:fldChar w:fldCharType="separate"/>
            </w:r>
            <w:r w:rsidR="0014415C">
              <w:rPr>
                <w:webHidden/>
              </w:rPr>
              <w:t>134</w:t>
            </w:r>
            <w:r>
              <w:rPr>
                <w:webHidden/>
              </w:rPr>
              <w:fldChar w:fldCharType="end"/>
            </w:r>
          </w:hyperlink>
        </w:p>
        <w:p w14:paraId="00DE773C" w14:textId="77777777" w:rsidR="00271D33" w:rsidRDefault="00271D33">
          <w:pPr>
            <w:pStyle w:val="TOC2"/>
            <w:rPr>
              <w:rFonts w:asciiTheme="minorHAnsi" w:hAnsiTheme="minorHAnsi" w:cstheme="minorBidi"/>
              <w:kern w:val="2"/>
              <w:sz w:val="21"/>
              <w:szCs w:val="22"/>
              <w:lang w:val="en-US" w:eastAsia="zh-CN"/>
            </w:rPr>
          </w:pPr>
          <w:hyperlink w:anchor="_Toc50468782" w:history="1">
            <w:r w:rsidRPr="005F539E">
              <w:rPr>
                <w:rStyle w:val="Hyperlink"/>
              </w:rPr>
              <w:t>6.24</w:t>
            </w:r>
            <w:r>
              <w:rPr>
                <w:rFonts w:asciiTheme="minorHAnsi" w:hAnsiTheme="minorHAnsi" w:cstheme="minorBidi"/>
                <w:kern w:val="2"/>
                <w:sz w:val="21"/>
                <w:szCs w:val="22"/>
                <w:lang w:val="en-US" w:eastAsia="zh-CN"/>
              </w:rPr>
              <w:tab/>
            </w:r>
            <w:r w:rsidRPr="005F539E">
              <w:rPr>
                <w:rStyle w:val="Hyperlink"/>
              </w:rPr>
              <w:t>Solution #24: Support of edge relocation, triggering of new DNS query by the UE</w:t>
            </w:r>
            <w:r>
              <w:rPr>
                <w:webHidden/>
              </w:rPr>
              <w:tab/>
            </w:r>
            <w:r>
              <w:rPr>
                <w:webHidden/>
              </w:rPr>
              <w:fldChar w:fldCharType="begin"/>
            </w:r>
            <w:r>
              <w:rPr>
                <w:webHidden/>
              </w:rPr>
              <w:instrText xml:space="preserve"> PAGEREF _Toc50468782 \h </w:instrText>
            </w:r>
            <w:r>
              <w:rPr>
                <w:webHidden/>
              </w:rPr>
            </w:r>
            <w:r>
              <w:rPr>
                <w:webHidden/>
              </w:rPr>
              <w:fldChar w:fldCharType="separate"/>
            </w:r>
            <w:r w:rsidR="0014415C">
              <w:rPr>
                <w:webHidden/>
              </w:rPr>
              <w:t>134</w:t>
            </w:r>
            <w:r>
              <w:rPr>
                <w:webHidden/>
              </w:rPr>
              <w:fldChar w:fldCharType="end"/>
            </w:r>
          </w:hyperlink>
        </w:p>
        <w:p w14:paraId="7190F483" w14:textId="77777777" w:rsidR="00271D33" w:rsidRDefault="00271D33">
          <w:pPr>
            <w:pStyle w:val="TOC3"/>
            <w:rPr>
              <w:rFonts w:asciiTheme="minorHAnsi" w:hAnsiTheme="minorHAnsi" w:cstheme="minorBidi"/>
              <w:kern w:val="2"/>
              <w:sz w:val="21"/>
              <w:szCs w:val="22"/>
              <w:lang w:val="en-US" w:eastAsia="zh-CN"/>
            </w:rPr>
          </w:pPr>
          <w:hyperlink w:anchor="_Toc50468783" w:history="1">
            <w:r w:rsidRPr="005F539E">
              <w:rPr>
                <w:rStyle w:val="Hyperlink"/>
              </w:rPr>
              <w:t>6.24.1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_Toc50468783 \h </w:instrText>
            </w:r>
            <w:r>
              <w:rPr>
                <w:webHidden/>
              </w:rPr>
            </w:r>
            <w:r>
              <w:rPr>
                <w:webHidden/>
              </w:rPr>
              <w:fldChar w:fldCharType="separate"/>
            </w:r>
            <w:r w:rsidR="0014415C">
              <w:rPr>
                <w:webHidden/>
              </w:rPr>
              <w:t>134</w:t>
            </w:r>
            <w:r>
              <w:rPr>
                <w:webHidden/>
              </w:rPr>
              <w:fldChar w:fldCharType="end"/>
            </w:r>
          </w:hyperlink>
        </w:p>
        <w:p w14:paraId="61013CE0" w14:textId="77777777" w:rsidR="00271D33" w:rsidRDefault="00271D33">
          <w:pPr>
            <w:pStyle w:val="TOC3"/>
            <w:rPr>
              <w:rFonts w:asciiTheme="minorHAnsi" w:hAnsiTheme="minorHAnsi" w:cstheme="minorBidi"/>
              <w:kern w:val="2"/>
              <w:sz w:val="21"/>
              <w:szCs w:val="22"/>
              <w:lang w:val="en-US" w:eastAsia="zh-CN"/>
            </w:rPr>
          </w:pPr>
          <w:hyperlink w:anchor="_Toc50468784" w:history="1">
            <w:r w:rsidRPr="005F539E">
              <w:rPr>
                <w:rStyle w:val="Hyperlink"/>
              </w:rPr>
              <w:t>6.24.2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_Toc50468784 \h </w:instrText>
            </w:r>
            <w:r>
              <w:rPr>
                <w:webHidden/>
              </w:rPr>
            </w:r>
            <w:r>
              <w:rPr>
                <w:webHidden/>
              </w:rPr>
              <w:fldChar w:fldCharType="separate"/>
            </w:r>
            <w:r w:rsidR="0014415C">
              <w:rPr>
                <w:webHidden/>
              </w:rPr>
              <w:t>135</w:t>
            </w:r>
            <w:r>
              <w:rPr>
                <w:webHidden/>
              </w:rPr>
              <w:fldChar w:fldCharType="end"/>
            </w:r>
          </w:hyperlink>
        </w:p>
        <w:p w14:paraId="0789495A" w14:textId="77777777" w:rsidR="00271D33" w:rsidRDefault="00271D33">
          <w:pPr>
            <w:pStyle w:val="TOC3"/>
            <w:rPr>
              <w:rFonts w:asciiTheme="minorHAnsi" w:hAnsiTheme="minorHAnsi" w:cstheme="minorBidi"/>
              <w:kern w:val="2"/>
              <w:sz w:val="21"/>
              <w:szCs w:val="22"/>
              <w:lang w:val="en-US" w:eastAsia="zh-CN"/>
            </w:rPr>
          </w:pPr>
          <w:hyperlink w:anchor="_Toc50468785" w:history="1">
            <w:r w:rsidRPr="005F539E">
              <w:rPr>
                <w:rStyle w:val="Hyperlink"/>
              </w:rPr>
              <w:t>6.24.3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_Toc50468785 \h </w:instrText>
            </w:r>
            <w:r>
              <w:rPr>
                <w:webHidden/>
              </w:rPr>
            </w:r>
            <w:r>
              <w:rPr>
                <w:webHidden/>
              </w:rPr>
              <w:fldChar w:fldCharType="separate"/>
            </w:r>
            <w:r w:rsidR="0014415C">
              <w:rPr>
                <w:webHidden/>
              </w:rPr>
              <w:t>138</w:t>
            </w:r>
            <w:r>
              <w:rPr>
                <w:webHidden/>
              </w:rPr>
              <w:fldChar w:fldCharType="end"/>
            </w:r>
          </w:hyperlink>
        </w:p>
        <w:p w14:paraId="38CFAB5B" w14:textId="77777777" w:rsidR="00271D33" w:rsidRDefault="00271D33">
          <w:pPr>
            <w:pStyle w:val="TOC2"/>
            <w:rPr>
              <w:rFonts w:asciiTheme="minorHAnsi" w:hAnsiTheme="minorHAnsi" w:cstheme="minorBidi"/>
              <w:kern w:val="2"/>
              <w:sz w:val="21"/>
              <w:szCs w:val="22"/>
              <w:lang w:val="en-US" w:eastAsia="zh-CN"/>
            </w:rPr>
          </w:pPr>
          <w:hyperlink w:anchor="_Toc50468786" w:history="1">
            <w:r w:rsidRPr="005F539E">
              <w:rPr>
                <w:rStyle w:val="Hyperlink"/>
              </w:rPr>
              <w:t>6.25</w:t>
            </w:r>
            <w:r>
              <w:rPr>
                <w:rFonts w:asciiTheme="minorHAnsi" w:hAnsiTheme="minorHAnsi" w:cstheme="minorBidi"/>
                <w:kern w:val="2"/>
                <w:sz w:val="21"/>
                <w:szCs w:val="22"/>
                <w:lang w:val="en-US" w:eastAsia="zh-CN"/>
              </w:rPr>
              <w:tab/>
            </w:r>
            <w:r w:rsidRPr="005F539E">
              <w:rPr>
                <w:rStyle w:val="Hyperlink"/>
              </w:rPr>
              <w:t>Solution #25: Seamless Change of Edge for Stateful Applications</w:t>
            </w:r>
            <w:r>
              <w:rPr>
                <w:webHidden/>
              </w:rPr>
              <w:tab/>
            </w:r>
            <w:r>
              <w:rPr>
                <w:webHidden/>
              </w:rPr>
              <w:fldChar w:fldCharType="begin"/>
            </w:r>
            <w:r>
              <w:rPr>
                <w:webHidden/>
              </w:rPr>
              <w:instrText xml:space="preserve"> PAGEREF _Toc50468786 \h </w:instrText>
            </w:r>
            <w:r>
              <w:rPr>
                <w:webHidden/>
              </w:rPr>
            </w:r>
            <w:r>
              <w:rPr>
                <w:webHidden/>
              </w:rPr>
              <w:fldChar w:fldCharType="separate"/>
            </w:r>
            <w:r w:rsidR="0014415C">
              <w:rPr>
                <w:webHidden/>
              </w:rPr>
              <w:t>138</w:t>
            </w:r>
            <w:r>
              <w:rPr>
                <w:webHidden/>
              </w:rPr>
              <w:fldChar w:fldCharType="end"/>
            </w:r>
          </w:hyperlink>
        </w:p>
        <w:p w14:paraId="11ED9B9A" w14:textId="77777777" w:rsidR="00271D33" w:rsidRDefault="00271D33">
          <w:pPr>
            <w:pStyle w:val="TOC3"/>
            <w:rPr>
              <w:rFonts w:asciiTheme="minorHAnsi" w:hAnsiTheme="minorHAnsi" w:cstheme="minorBidi"/>
              <w:kern w:val="2"/>
              <w:sz w:val="21"/>
              <w:szCs w:val="22"/>
              <w:lang w:val="en-US" w:eastAsia="zh-CN"/>
            </w:rPr>
          </w:pPr>
          <w:hyperlink w:anchor="_Toc50468787" w:history="1">
            <w:r w:rsidRPr="005F539E">
              <w:rPr>
                <w:rStyle w:val="Hyperlink"/>
              </w:rPr>
              <w:t>6.25.1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_Toc50468787 \h </w:instrText>
            </w:r>
            <w:r>
              <w:rPr>
                <w:webHidden/>
              </w:rPr>
            </w:r>
            <w:r>
              <w:rPr>
                <w:webHidden/>
              </w:rPr>
              <w:fldChar w:fldCharType="separate"/>
            </w:r>
            <w:r w:rsidR="0014415C">
              <w:rPr>
                <w:webHidden/>
              </w:rPr>
              <w:t>138</w:t>
            </w:r>
            <w:r>
              <w:rPr>
                <w:webHidden/>
              </w:rPr>
              <w:fldChar w:fldCharType="end"/>
            </w:r>
          </w:hyperlink>
        </w:p>
        <w:p w14:paraId="637718BE" w14:textId="77777777" w:rsidR="00271D33" w:rsidRDefault="00271D33">
          <w:pPr>
            <w:pStyle w:val="TOC3"/>
            <w:rPr>
              <w:rFonts w:asciiTheme="minorHAnsi" w:hAnsiTheme="minorHAnsi" w:cstheme="minorBidi"/>
              <w:kern w:val="2"/>
              <w:sz w:val="21"/>
              <w:szCs w:val="22"/>
              <w:lang w:val="en-US" w:eastAsia="zh-CN"/>
            </w:rPr>
          </w:pPr>
          <w:hyperlink w:anchor="_Toc50468788" w:history="1">
            <w:r w:rsidRPr="005F539E">
              <w:rPr>
                <w:rStyle w:val="Hyperlink"/>
              </w:rPr>
              <w:t>6.25.2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_Toc50468788 \h </w:instrText>
            </w:r>
            <w:r>
              <w:rPr>
                <w:webHidden/>
              </w:rPr>
            </w:r>
            <w:r>
              <w:rPr>
                <w:webHidden/>
              </w:rPr>
              <w:fldChar w:fldCharType="separate"/>
            </w:r>
            <w:r w:rsidR="0014415C">
              <w:rPr>
                <w:webHidden/>
              </w:rPr>
              <w:t>138</w:t>
            </w:r>
            <w:r>
              <w:rPr>
                <w:webHidden/>
              </w:rPr>
              <w:fldChar w:fldCharType="end"/>
            </w:r>
          </w:hyperlink>
        </w:p>
        <w:p w14:paraId="6AFD1AE5" w14:textId="77777777" w:rsidR="00271D33" w:rsidRDefault="00271D33">
          <w:pPr>
            <w:pStyle w:val="TOC3"/>
            <w:rPr>
              <w:rFonts w:asciiTheme="minorHAnsi" w:hAnsiTheme="minorHAnsi" w:cstheme="minorBidi"/>
              <w:kern w:val="2"/>
              <w:sz w:val="21"/>
              <w:szCs w:val="22"/>
              <w:lang w:val="en-US" w:eastAsia="zh-CN"/>
            </w:rPr>
          </w:pPr>
          <w:hyperlink w:anchor="_Toc50468789" w:history="1">
            <w:r w:rsidRPr="005F539E">
              <w:rPr>
                <w:rStyle w:val="Hyperlink"/>
              </w:rPr>
              <w:t>6.25.3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_Toc50468789 \h </w:instrText>
            </w:r>
            <w:r>
              <w:rPr>
                <w:webHidden/>
              </w:rPr>
            </w:r>
            <w:r>
              <w:rPr>
                <w:webHidden/>
              </w:rPr>
              <w:fldChar w:fldCharType="separate"/>
            </w:r>
            <w:r w:rsidR="0014415C">
              <w:rPr>
                <w:webHidden/>
              </w:rPr>
              <w:t>142</w:t>
            </w:r>
            <w:r>
              <w:rPr>
                <w:webHidden/>
              </w:rPr>
              <w:fldChar w:fldCharType="end"/>
            </w:r>
          </w:hyperlink>
        </w:p>
        <w:p w14:paraId="0AFDB649" w14:textId="77777777" w:rsidR="00271D33" w:rsidRDefault="00271D33">
          <w:pPr>
            <w:pStyle w:val="TOC2"/>
            <w:rPr>
              <w:rFonts w:asciiTheme="minorHAnsi" w:hAnsiTheme="minorHAnsi" w:cstheme="minorBidi"/>
              <w:kern w:val="2"/>
              <w:sz w:val="21"/>
              <w:szCs w:val="22"/>
              <w:lang w:val="en-US" w:eastAsia="zh-CN"/>
            </w:rPr>
          </w:pPr>
          <w:hyperlink w:anchor="_Toc50468790" w:history="1">
            <w:r w:rsidRPr="005F539E">
              <w:rPr>
                <w:rStyle w:val="Hyperlink"/>
                <w:rFonts w:eastAsia="Malgun Gothic"/>
              </w:rPr>
              <w:t>6.26</w:t>
            </w:r>
            <w:r>
              <w:rPr>
                <w:rFonts w:asciiTheme="minorHAnsi" w:hAnsiTheme="minorHAnsi" w:cstheme="minorBidi"/>
                <w:kern w:val="2"/>
                <w:sz w:val="21"/>
                <w:szCs w:val="22"/>
                <w:lang w:val="en-US" w:eastAsia="zh-CN"/>
              </w:rPr>
              <w:tab/>
            </w:r>
            <w:r w:rsidRPr="005F539E">
              <w:rPr>
                <w:rStyle w:val="Hyperlink"/>
                <w:rFonts w:eastAsia="Malgun Gothic"/>
              </w:rPr>
              <w:t>Solution #26: Persistent address allocation for mobile UEs that need MEC access</w:t>
            </w:r>
            <w:r>
              <w:rPr>
                <w:webHidden/>
              </w:rPr>
              <w:tab/>
            </w:r>
            <w:r>
              <w:rPr>
                <w:webHidden/>
              </w:rPr>
              <w:fldChar w:fldCharType="begin"/>
            </w:r>
            <w:r>
              <w:rPr>
                <w:webHidden/>
              </w:rPr>
              <w:instrText xml:space="preserve"> PAGEREF _Toc50468790 \h </w:instrText>
            </w:r>
            <w:r>
              <w:rPr>
                <w:webHidden/>
              </w:rPr>
            </w:r>
            <w:r>
              <w:rPr>
                <w:webHidden/>
              </w:rPr>
              <w:fldChar w:fldCharType="separate"/>
            </w:r>
            <w:r w:rsidR="0014415C">
              <w:rPr>
                <w:webHidden/>
              </w:rPr>
              <w:t>142</w:t>
            </w:r>
            <w:r>
              <w:rPr>
                <w:webHidden/>
              </w:rPr>
              <w:fldChar w:fldCharType="end"/>
            </w:r>
          </w:hyperlink>
        </w:p>
        <w:p w14:paraId="4246C1FF" w14:textId="77777777" w:rsidR="00271D33" w:rsidRDefault="00271D33">
          <w:pPr>
            <w:pStyle w:val="TOC3"/>
            <w:rPr>
              <w:rFonts w:asciiTheme="minorHAnsi" w:hAnsiTheme="minorHAnsi" w:cstheme="minorBidi"/>
              <w:kern w:val="2"/>
              <w:sz w:val="21"/>
              <w:szCs w:val="22"/>
              <w:lang w:val="en-US" w:eastAsia="zh-CN"/>
            </w:rPr>
          </w:pPr>
          <w:hyperlink w:anchor="_Toc50468791" w:history="1">
            <w:r w:rsidRPr="005F539E">
              <w:rPr>
                <w:rStyle w:val="Hyperlink"/>
                <w:rFonts w:eastAsia="Malgun Gothic"/>
              </w:rPr>
              <w:t>6.26.1</w:t>
            </w:r>
            <w:r>
              <w:rPr>
                <w:rFonts w:asciiTheme="minorHAnsi" w:hAnsiTheme="minorHAnsi" w:cstheme="minorBidi"/>
                <w:kern w:val="2"/>
                <w:sz w:val="21"/>
                <w:szCs w:val="22"/>
                <w:lang w:val="en-US" w:eastAsia="zh-CN"/>
              </w:rPr>
              <w:tab/>
            </w:r>
            <w:r w:rsidRPr="005F539E">
              <w:rPr>
                <w:rStyle w:val="Hyperlink"/>
                <w:rFonts w:eastAsia="Malgun Gothic"/>
              </w:rPr>
              <w:t>Description</w:t>
            </w:r>
            <w:r>
              <w:rPr>
                <w:webHidden/>
              </w:rPr>
              <w:tab/>
            </w:r>
            <w:r>
              <w:rPr>
                <w:webHidden/>
              </w:rPr>
              <w:fldChar w:fldCharType="begin"/>
            </w:r>
            <w:r>
              <w:rPr>
                <w:webHidden/>
              </w:rPr>
              <w:instrText xml:space="preserve"> PAGEREF _Toc50468791 \h </w:instrText>
            </w:r>
            <w:r>
              <w:rPr>
                <w:webHidden/>
              </w:rPr>
            </w:r>
            <w:r>
              <w:rPr>
                <w:webHidden/>
              </w:rPr>
              <w:fldChar w:fldCharType="separate"/>
            </w:r>
            <w:r w:rsidR="0014415C">
              <w:rPr>
                <w:webHidden/>
              </w:rPr>
              <w:t>142</w:t>
            </w:r>
            <w:r>
              <w:rPr>
                <w:webHidden/>
              </w:rPr>
              <w:fldChar w:fldCharType="end"/>
            </w:r>
          </w:hyperlink>
        </w:p>
        <w:p w14:paraId="2F8D254F" w14:textId="77777777" w:rsidR="00271D33" w:rsidRDefault="00271D33">
          <w:pPr>
            <w:pStyle w:val="TOC3"/>
            <w:rPr>
              <w:rFonts w:asciiTheme="minorHAnsi" w:hAnsiTheme="minorHAnsi" w:cstheme="minorBidi"/>
              <w:kern w:val="2"/>
              <w:sz w:val="21"/>
              <w:szCs w:val="22"/>
              <w:lang w:val="en-US" w:eastAsia="zh-CN"/>
            </w:rPr>
          </w:pPr>
          <w:hyperlink w:anchor="_Toc50468792" w:history="1">
            <w:r w:rsidRPr="005F539E">
              <w:rPr>
                <w:rStyle w:val="Hyperlink"/>
                <w:rFonts w:eastAsia="Malgun Gothic"/>
              </w:rPr>
              <w:t>6.26.2</w:t>
            </w:r>
            <w:r>
              <w:rPr>
                <w:rFonts w:asciiTheme="minorHAnsi" w:hAnsiTheme="minorHAnsi" w:cstheme="minorBidi"/>
                <w:kern w:val="2"/>
                <w:sz w:val="21"/>
                <w:szCs w:val="22"/>
                <w:lang w:val="en-US" w:eastAsia="zh-CN"/>
              </w:rPr>
              <w:tab/>
            </w:r>
            <w:r w:rsidRPr="005F539E">
              <w:rPr>
                <w:rStyle w:val="Hyperlink"/>
                <w:rFonts w:eastAsia="Malgun Gothic"/>
              </w:rPr>
              <w:t>Procedures</w:t>
            </w:r>
            <w:r>
              <w:rPr>
                <w:webHidden/>
              </w:rPr>
              <w:tab/>
            </w:r>
            <w:r>
              <w:rPr>
                <w:webHidden/>
              </w:rPr>
              <w:fldChar w:fldCharType="begin"/>
            </w:r>
            <w:r>
              <w:rPr>
                <w:webHidden/>
              </w:rPr>
              <w:instrText xml:space="preserve"> PAGEREF _Toc50468792 \h </w:instrText>
            </w:r>
            <w:r>
              <w:rPr>
                <w:webHidden/>
              </w:rPr>
            </w:r>
            <w:r>
              <w:rPr>
                <w:webHidden/>
              </w:rPr>
              <w:fldChar w:fldCharType="separate"/>
            </w:r>
            <w:r w:rsidR="0014415C">
              <w:rPr>
                <w:webHidden/>
              </w:rPr>
              <w:t>143</w:t>
            </w:r>
            <w:r>
              <w:rPr>
                <w:webHidden/>
              </w:rPr>
              <w:fldChar w:fldCharType="end"/>
            </w:r>
          </w:hyperlink>
        </w:p>
        <w:p w14:paraId="54DD2116" w14:textId="77777777" w:rsidR="00271D33" w:rsidRDefault="00271D33">
          <w:pPr>
            <w:pStyle w:val="TOC2"/>
            <w:rPr>
              <w:rFonts w:asciiTheme="minorHAnsi" w:hAnsiTheme="minorHAnsi" w:cstheme="minorBidi"/>
              <w:kern w:val="2"/>
              <w:sz w:val="21"/>
              <w:szCs w:val="22"/>
              <w:lang w:val="en-US" w:eastAsia="zh-CN"/>
            </w:rPr>
          </w:pPr>
          <w:hyperlink w:anchor="_Toc50468793" w:history="1">
            <w:r w:rsidRPr="005F539E">
              <w:rPr>
                <w:rStyle w:val="Hyperlink"/>
              </w:rPr>
              <w:t>6.27</w:t>
            </w:r>
            <w:r>
              <w:rPr>
                <w:rFonts w:asciiTheme="minorHAnsi" w:hAnsiTheme="minorHAnsi" w:cstheme="minorBidi"/>
                <w:kern w:val="2"/>
                <w:sz w:val="21"/>
                <w:szCs w:val="22"/>
                <w:lang w:val="en-US" w:eastAsia="zh-CN"/>
              </w:rPr>
              <w:tab/>
            </w:r>
            <w:r w:rsidRPr="005F539E">
              <w:rPr>
                <w:rStyle w:val="Hyperlink"/>
              </w:rPr>
              <w:t>Solution #27: Reducing packet loss during EAS relocation</w:t>
            </w:r>
            <w:r>
              <w:rPr>
                <w:webHidden/>
              </w:rPr>
              <w:tab/>
            </w:r>
            <w:r>
              <w:rPr>
                <w:webHidden/>
              </w:rPr>
              <w:fldChar w:fldCharType="begin"/>
            </w:r>
            <w:r>
              <w:rPr>
                <w:webHidden/>
              </w:rPr>
              <w:instrText xml:space="preserve"> PAGEREF _Toc50468793 \h </w:instrText>
            </w:r>
            <w:r>
              <w:rPr>
                <w:webHidden/>
              </w:rPr>
            </w:r>
            <w:r>
              <w:rPr>
                <w:webHidden/>
              </w:rPr>
              <w:fldChar w:fldCharType="separate"/>
            </w:r>
            <w:r w:rsidR="0014415C">
              <w:rPr>
                <w:webHidden/>
              </w:rPr>
              <w:t>143</w:t>
            </w:r>
            <w:r>
              <w:rPr>
                <w:webHidden/>
              </w:rPr>
              <w:fldChar w:fldCharType="end"/>
            </w:r>
          </w:hyperlink>
        </w:p>
        <w:p w14:paraId="424B3D95" w14:textId="77777777" w:rsidR="00271D33" w:rsidRDefault="00271D33">
          <w:pPr>
            <w:pStyle w:val="TOC3"/>
            <w:rPr>
              <w:rFonts w:asciiTheme="minorHAnsi" w:hAnsiTheme="minorHAnsi" w:cstheme="minorBidi"/>
              <w:kern w:val="2"/>
              <w:sz w:val="21"/>
              <w:szCs w:val="22"/>
              <w:lang w:val="en-US" w:eastAsia="zh-CN"/>
            </w:rPr>
          </w:pPr>
          <w:hyperlink w:anchor="_Toc50468794" w:history="1">
            <w:r w:rsidRPr="005F539E">
              <w:rPr>
                <w:rStyle w:val="Hyperlink"/>
              </w:rPr>
              <w:t>6.27.1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_Toc50468794 \h </w:instrText>
            </w:r>
            <w:r>
              <w:rPr>
                <w:webHidden/>
              </w:rPr>
            </w:r>
            <w:r>
              <w:rPr>
                <w:webHidden/>
              </w:rPr>
              <w:fldChar w:fldCharType="separate"/>
            </w:r>
            <w:r w:rsidR="0014415C">
              <w:rPr>
                <w:webHidden/>
              </w:rPr>
              <w:t>143</w:t>
            </w:r>
            <w:r>
              <w:rPr>
                <w:webHidden/>
              </w:rPr>
              <w:fldChar w:fldCharType="end"/>
            </w:r>
          </w:hyperlink>
        </w:p>
        <w:p w14:paraId="5B8648E1" w14:textId="77777777" w:rsidR="00271D33" w:rsidRDefault="00271D33">
          <w:pPr>
            <w:pStyle w:val="TOC3"/>
            <w:rPr>
              <w:rFonts w:asciiTheme="minorHAnsi" w:hAnsiTheme="minorHAnsi" w:cstheme="minorBidi"/>
              <w:kern w:val="2"/>
              <w:sz w:val="21"/>
              <w:szCs w:val="22"/>
              <w:lang w:val="en-US" w:eastAsia="zh-CN"/>
            </w:rPr>
          </w:pPr>
          <w:hyperlink w:anchor="_Toc50468795" w:history="1">
            <w:r w:rsidRPr="005F539E">
              <w:rPr>
                <w:rStyle w:val="Hyperlink"/>
              </w:rPr>
              <w:t>6.27.2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_Toc50468795 \h </w:instrText>
            </w:r>
            <w:r>
              <w:rPr>
                <w:webHidden/>
              </w:rPr>
            </w:r>
            <w:r>
              <w:rPr>
                <w:webHidden/>
              </w:rPr>
              <w:fldChar w:fldCharType="separate"/>
            </w:r>
            <w:r w:rsidR="0014415C">
              <w:rPr>
                <w:webHidden/>
              </w:rPr>
              <w:t>144</w:t>
            </w:r>
            <w:r>
              <w:rPr>
                <w:webHidden/>
              </w:rPr>
              <w:fldChar w:fldCharType="end"/>
            </w:r>
          </w:hyperlink>
        </w:p>
        <w:p w14:paraId="49A6D214" w14:textId="77777777" w:rsidR="00271D33" w:rsidRDefault="00271D33">
          <w:pPr>
            <w:pStyle w:val="TOC3"/>
            <w:rPr>
              <w:rFonts w:asciiTheme="minorHAnsi" w:hAnsiTheme="minorHAnsi" w:cstheme="minorBidi"/>
              <w:kern w:val="2"/>
              <w:sz w:val="21"/>
              <w:szCs w:val="22"/>
              <w:lang w:val="en-US" w:eastAsia="zh-CN"/>
            </w:rPr>
          </w:pPr>
          <w:hyperlink w:anchor="_Toc50468796" w:history="1">
            <w:r w:rsidRPr="005F539E">
              <w:rPr>
                <w:rStyle w:val="Hyperlink"/>
              </w:rPr>
              <w:t>6.7.3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_Toc50468796 \h </w:instrText>
            </w:r>
            <w:r>
              <w:rPr>
                <w:webHidden/>
              </w:rPr>
            </w:r>
            <w:r>
              <w:rPr>
                <w:webHidden/>
              </w:rPr>
              <w:fldChar w:fldCharType="separate"/>
            </w:r>
            <w:r w:rsidR="0014415C">
              <w:rPr>
                <w:webHidden/>
              </w:rPr>
              <w:t>146</w:t>
            </w:r>
            <w:r>
              <w:rPr>
                <w:webHidden/>
              </w:rPr>
              <w:fldChar w:fldCharType="end"/>
            </w:r>
          </w:hyperlink>
        </w:p>
        <w:p w14:paraId="1FD62A26" w14:textId="77777777" w:rsidR="00271D33" w:rsidRDefault="00271D33">
          <w:pPr>
            <w:pStyle w:val="TOC2"/>
            <w:rPr>
              <w:rFonts w:asciiTheme="minorHAnsi" w:hAnsiTheme="minorHAnsi" w:cstheme="minorBidi"/>
              <w:kern w:val="2"/>
              <w:sz w:val="21"/>
              <w:szCs w:val="22"/>
              <w:lang w:val="en-US" w:eastAsia="zh-CN"/>
            </w:rPr>
          </w:pPr>
          <w:hyperlink w:anchor="_Toc50468797" w:history="1">
            <w:r w:rsidRPr="005F539E">
              <w:rPr>
                <w:rStyle w:val="Hyperlink"/>
              </w:rPr>
              <w:t>6.28</w:t>
            </w:r>
            <w:r>
              <w:rPr>
                <w:rFonts w:asciiTheme="minorHAnsi" w:hAnsiTheme="minorHAnsi" w:cstheme="minorBidi"/>
                <w:kern w:val="2"/>
                <w:sz w:val="21"/>
                <w:szCs w:val="22"/>
                <w:lang w:val="en-US" w:eastAsia="zh-CN"/>
              </w:rPr>
              <w:tab/>
            </w:r>
            <w:r w:rsidRPr="005F539E">
              <w:rPr>
                <w:rStyle w:val="Hyperlink"/>
              </w:rPr>
              <w:t>Solution #28: Supporting application server change based on AF notification</w:t>
            </w:r>
            <w:r>
              <w:rPr>
                <w:webHidden/>
              </w:rPr>
              <w:tab/>
            </w:r>
            <w:r>
              <w:rPr>
                <w:webHidden/>
              </w:rPr>
              <w:fldChar w:fldCharType="begin"/>
            </w:r>
            <w:r>
              <w:rPr>
                <w:webHidden/>
              </w:rPr>
              <w:instrText xml:space="preserve"> PAGEREF _Toc50468797 \h </w:instrText>
            </w:r>
            <w:r>
              <w:rPr>
                <w:webHidden/>
              </w:rPr>
            </w:r>
            <w:r>
              <w:rPr>
                <w:webHidden/>
              </w:rPr>
              <w:fldChar w:fldCharType="separate"/>
            </w:r>
            <w:r w:rsidR="0014415C">
              <w:rPr>
                <w:webHidden/>
              </w:rPr>
              <w:t>146</w:t>
            </w:r>
            <w:r>
              <w:rPr>
                <w:webHidden/>
              </w:rPr>
              <w:fldChar w:fldCharType="end"/>
            </w:r>
          </w:hyperlink>
        </w:p>
        <w:p w14:paraId="761BC852" w14:textId="77777777" w:rsidR="00271D33" w:rsidRDefault="00271D33">
          <w:pPr>
            <w:pStyle w:val="TOC3"/>
            <w:rPr>
              <w:rFonts w:asciiTheme="minorHAnsi" w:hAnsiTheme="minorHAnsi" w:cstheme="minorBidi"/>
              <w:kern w:val="2"/>
              <w:sz w:val="21"/>
              <w:szCs w:val="22"/>
              <w:lang w:val="en-US" w:eastAsia="zh-CN"/>
            </w:rPr>
          </w:pPr>
          <w:hyperlink w:anchor="_Toc50468798" w:history="1">
            <w:r w:rsidRPr="005F539E">
              <w:rPr>
                <w:rStyle w:val="Hyperlink"/>
              </w:rPr>
              <w:t>6.28.1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_Toc50468798 \h </w:instrText>
            </w:r>
            <w:r>
              <w:rPr>
                <w:webHidden/>
              </w:rPr>
            </w:r>
            <w:r>
              <w:rPr>
                <w:webHidden/>
              </w:rPr>
              <w:fldChar w:fldCharType="separate"/>
            </w:r>
            <w:r w:rsidR="0014415C">
              <w:rPr>
                <w:webHidden/>
              </w:rPr>
              <w:t>146</w:t>
            </w:r>
            <w:r>
              <w:rPr>
                <w:webHidden/>
              </w:rPr>
              <w:fldChar w:fldCharType="end"/>
            </w:r>
          </w:hyperlink>
        </w:p>
        <w:p w14:paraId="22E0EDCC" w14:textId="77777777" w:rsidR="00271D33" w:rsidRDefault="00271D33">
          <w:pPr>
            <w:pStyle w:val="TOC3"/>
            <w:rPr>
              <w:rFonts w:asciiTheme="minorHAnsi" w:hAnsiTheme="minorHAnsi" w:cstheme="minorBidi"/>
              <w:kern w:val="2"/>
              <w:sz w:val="21"/>
              <w:szCs w:val="22"/>
              <w:lang w:val="en-US" w:eastAsia="zh-CN"/>
            </w:rPr>
          </w:pPr>
          <w:hyperlink w:anchor="_Toc50468799" w:history="1">
            <w:r w:rsidRPr="005F539E">
              <w:rPr>
                <w:rStyle w:val="Hyperlink"/>
              </w:rPr>
              <w:t>6.28.2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_Toc50468799 \h </w:instrText>
            </w:r>
            <w:r>
              <w:rPr>
                <w:webHidden/>
              </w:rPr>
            </w:r>
            <w:r>
              <w:rPr>
                <w:webHidden/>
              </w:rPr>
              <w:fldChar w:fldCharType="separate"/>
            </w:r>
            <w:r w:rsidR="0014415C">
              <w:rPr>
                <w:webHidden/>
              </w:rPr>
              <w:t>146</w:t>
            </w:r>
            <w:r>
              <w:rPr>
                <w:webHidden/>
              </w:rPr>
              <w:fldChar w:fldCharType="end"/>
            </w:r>
          </w:hyperlink>
        </w:p>
        <w:p w14:paraId="2A0F7644" w14:textId="77777777" w:rsidR="00271D33" w:rsidRDefault="00271D33">
          <w:pPr>
            <w:pStyle w:val="TOC3"/>
            <w:rPr>
              <w:rFonts w:asciiTheme="minorHAnsi" w:hAnsiTheme="minorHAnsi" w:cstheme="minorBidi"/>
              <w:kern w:val="2"/>
              <w:sz w:val="21"/>
              <w:szCs w:val="22"/>
              <w:lang w:val="en-US" w:eastAsia="zh-CN"/>
            </w:rPr>
          </w:pPr>
          <w:hyperlink w:anchor="_Toc50468800" w:history="1">
            <w:r w:rsidRPr="005F539E">
              <w:rPr>
                <w:rStyle w:val="Hyperlink"/>
              </w:rPr>
              <w:t>6.28.3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_Toc50468800 \h </w:instrText>
            </w:r>
            <w:r>
              <w:rPr>
                <w:webHidden/>
              </w:rPr>
            </w:r>
            <w:r>
              <w:rPr>
                <w:webHidden/>
              </w:rPr>
              <w:fldChar w:fldCharType="separate"/>
            </w:r>
            <w:r w:rsidR="0014415C">
              <w:rPr>
                <w:webHidden/>
              </w:rPr>
              <w:t>148</w:t>
            </w:r>
            <w:r>
              <w:rPr>
                <w:webHidden/>
              </w:rPr>
              <w:fldChar w:fldCharType="end"/>
            </w:r>
          </w:hyperlink>
        </w:p>
        <w:p w14:paraId="2E38C94C" w14:textId="77777777" w:rsidR="00271D33" w:rsidRDefault="00271D33">
          <w:pPr>
            <w:pStyle w:val="TOC2"/>
            <w:rPr>
              <w:rFonts w:asciiTheme="minorHAnsi" w:hAnsiTheme="minorHAnsi" w:cstheme="minorBidi"/>
              <w:kern w:val="2"/>
              <w:sz w:val="21"/>
              <w:szCs w:val="22"/>
              <w:lang w:val="en-US" w:eastAsia="zh-CN"/>
            </w:rPr>
          </w:pPr>
          <w:hyperlink w:anchor="_Toc50468801" w:history="1">
            <w:r w:rsidRPr="005F539E">
              <w:rPr>
                <w:rStyle w:val="Hyperlink"/>
                <w:rFonts w:eastAsia="Malgun Gothic"/>
              </w:rPr>
              <w:t>6.29</w:t>
            </w:r>
            <w:r>
              <w:rPr>
                <w:rFonts w:asciiTheme="minorHAnsi" w:hAnsiTheme="minorHAnsi" w:cstheme="minorBidi"/>
                <w:kern w:val="2"/>
                <w:sz w:val="21"/>
                <w:szCs w:val="22"/>
                <w:lang w:val="en-US" w:eastAsia="zh-CN"/>
              </w:rPr>
              <w:tab/>
            </w:r>
            <w:r w:rsidRPr="005F539E">
              <w:rPr>
                <w:rStyle w:val="Hyperlink"/>
                <w:rFonts w:eastAsia="Malgun Gothic"/>
              </w:rPr>
              <w:t>Solution #29: CN-based edge relocation</w:t>
            </w:r>
            <w:r>
              <w:rPr>
                <w:webHidden/>
              </w:rPr>
              <w:tab/>
            </w:r>
            <w:r>
              <w:rPr>
                <w:webHidden/>
              </w:rPr>
              <w:fldChar w:fldCharType="begin"/>
            </w:r>
            <w:r>
              <w:rPr>
                <w:webHidden/>
              </w:rPr>
              <w:instrText xml:space="preserve"> PAGEREF _Toc50468801 \h </w:instrText>
            </w:r>
            <w:r>
              <w:rPr>
                <w:webHidden/>
              </w:rPr>
            </w:r>
            <w:r>
              <w:rPr>
                <w:webHidden/>
              </w:rPr>
              <w:fldChar w:fldCharType="separate"/>
            </w:r>
            <w:r w:rsidR="0014415C">
              <w:rPr>
                <w:webHidden/>
              </w:rPr>
              <w:t>149</w:t>
            </w:r>
            <w:r>
              <w:rPr>
                <w:webHidden/>
              </w:rPr>
              <w:fldChar w:fldCharType="end"/>
            </w:r>
          </w:hyperlink>
        </w:p>
        <w:p w14:paraId="538F4419" w14:textId="77777777" w:rsidR="00271D33" w:rsidRDefault="00271D33">
          <w:pPr>
            <w:pStyle w:val="TOC3"/>
            <w:rPr>
              <w:rFonts w:asciiTheme="minorHAnsi" w:hAnsiTheme="minorHAnsi" w:cstheme="minorBidi"/>
              <w:kern w:val="2"/>
              <w:sz w:val="21"/>
              <w:szCs w:val="22"/>
              <w:lang w:val="en-US" w:eastAsia="zh-CN"/>
            </w:rPr>
          </w:pPr>
          <w:hyperlink w:anchor="_Toc50468802" w:history="1">
            <w:r w:rsidRPr="005F539E">
              <w:rPr>
                <w:rStyle w:val="Hyperlink"/>
                <w:rFonts w:eastAsia="Malgun Gothic"/>
              </w:rPr>
              <w:t>6.29.1</w:t>
            </w:r>
            <w:r>
              <w:rPr>
                <w:rFonts w:asciiTheme="minorHAnsi" w:hAnsiTheme="minorHAnsi" w:cstheme="minorBidi"/>
                <w:kern w:val="2"/>
                <w:sz w:val="21"/>
                <w:szCs w:val="22"/>
                <w:lang w:val="en-US" w:eastAsia="zh-CN"/>
              </w:rPr>
              <w:tab/>
            </w:r>
            <w:r w:rsidRPr="005F539E">
              <w:rPr>
                <w:rStyle w:val="Hyperlink"/>
                <w:rFonts w:eastAsia="Malgun Gothic"/>
              </w:rPr>
              <w:t>General</w:t>
            </w:r>
            <w:r>
              <w:rPr>
                <w:webHidden/>
              </w:rPr>
              <w:tab/>
            </w:r>
            <w:r>
              <w:rPr>
                <w:webHidden/>
              </w:rPr>
              <w:fldChar w:fldCharType="begin"/>
            </w:r>
            <w:r>
              <w:rPr>
                <w:webHidden/>
              </w:rPr>
              <w:instrText xml:space="preserve"> PAGEREF _Toc50468802 \h </w:instrText>
            </w:r>
            <w:r>
              <w:rPr>
                <w:webHidden/>
              </w:rPr>
            </w:r>
            <w:r>
              <w:rPr>
                <w:webHidden/>
              </w:rPr>
              <w:fldChar w:fldCharType="separate"/>
            </w:r>
            <w:r w:rsidR="0014415C">
              <w:rPr>
                <w:webHidden/>
              </w:rPr>
              <w:t>149</w:t>
            </w:r>
            <w:r>
              <w:rPr>
                <w:webHidden/>
              </w:rPr>
              <w:fldChar w:fldCharType="end"/>
            </w:r>
          </w:hyperlink>
        </w:p>
        <w:p w14:paraId="3A34449B" w14:textId="77777777" w:rsidR="00271D33" w:rsidRDefault="00271D33">
          <w:pPr>
            <w:pStyle w:val="TOC3"/>
            <w:rPr>
              <w:rFonts w:asciiTheme="minorHAnsi" w:hAnsiTheme="minorHAnsi" w:cstheme="minorBidi"/>
              <w:kern w:val="2"/>
              <w:sz w:val="21"/>
              <w:szCs w:val="22"/>
              <w:lang w:val="en-US" w:eastAsia="zh-CN"/>
            </w:rPr>
          </w:pPr>
          <w:hyperlink w:anchor="_Toc50468803" w:history="1">
            <w:r w:rsidRPr="005F539E">
              <w:rPr>
                <w:rStyle w:val="Hyperlink"/>
                <w:rFonts w:eastAsia="Malgun Gothic"/>
              </w:rPr>
              <w:t>6.29.2</w:t>
            </w:r>
            <w:r>
              <w:rPr>
                <w:rFonts w:asciiTheme="minorHAnsi" w:hAnsiTheme="minorHAnsi" w:cstheme="minorBidi"/>
                <w:kern w:val="2"/>
                <w:sz w:val="21"/>
                <w:szCs w:val="22"/>
                <w:lang w:val="en-US" w:eastAsia="zh-CN"/>
              </w:rPr>
              <w:tab/>
            </w:r>
            <w:r w:rsidRPr="005F539E">
              <w:rPr>
                <w:rStyle w:val="Hyperlink"/>
                <w:rFonts w:eastAsia="Malgun Gothic"/>
              </w:rPr>
              <w:t>Procedures</w:t>
            </w:r>
            <w:r>
              <w:rPr>
                <w:webHidden/>
              </w:rPr>
              <w:tab/>
            </w:r>
            <w:r>
              <w:rPr>
                <w:webHidden/>
              </w:rPr>
              <w:fldChar w:fldCharType="begin"/>
            </w:r>
            <w:r>
              <w:rPr>
                <w:webHidden/>
              </w:rPr>
              <w:instrText xml:space="preserve"> PAGEREF _Toc50468803 \h </w:instrText>
            </w:r>
            <w:r>
              <w:rPr>
                <w:webHidden/>
              </w:rPr>
            </w:r>
            <w:r>
              <w:rPr>
                <w:webHidden/>
              </w:rPr>
              <w:fldChar w:fldCharType="separate"/>
            </w:r>
            <w:r w:rsidR="0014415C">
              <w:rPr>
                <w:webHidden/>
              </w:rPr>
              <w:t>150</w:t>
            </w:r>
            <w:r>
              <w:rPr>
                <w:webHidden/>
              </w:rPr>
              <w:fldChar w:fldCharType="end"/>
            </w:r>
          </w:hyperlink>
        </w:p>
        <w:p w14:paraId="0238B9C4" w14:textId="77777777" w:rsidR="00271D33" w:rsidRDefault="00271D33">
          <w:pPr>
            <w:pStyle w:val="TOC3"/>
            <w:rPr>
              <w:rFonts w:asciiTheme="minorHAnsi" w:hAnsiTheme="minorHAnsi" w:cstheme="minorBidi"/>
              <w:kern w:val="2"/>
              <w:sz w:val="21"/>
              <w:szCs w:val="22"/>
              <w:lang w:val="en-US" w:eastAsia="zh-CN"/>
            </w:rPr>
          </w:pPr>
          <w:hyperlink w:anchor="_Toc50468804" w:history="1">
            <w:r w:rsidRPr="005F539E">
              <w:rPr>
                <w:rStyle w:val="Hyperlink"/>
                <w:rFonts w:eastAsia="Malgun Gothic"/>
              </w:rPr>
              <w:t>6.29.3</w:t>
            </w:r>
            <w:r>
              <w:rPr>
                <w:rFonts w:asciiTheme="minorHAnsi" w:hAnsiTheme="minorHAnsi" w:cstheme="minorBidi"/>
                <w:kern w:val="2"/>
                <w:sz w:val="21"/>
                <w:szCs w:val="22"/>
                <w:lang w:val="en-US" w:eastAsia="zh-CN"/>
              </w:rPr>
              <w:tab/>
            </w:r>
            <w:r w:rsidRPr="005F539E">
              <w:rPr>
                <w:rStyle w:val="Hyperlink"/>
                <w:rFonts w:eastAsia="Malgun Gothic"/>
              </w:rPr>
              <w:t>Impacts on services, entities and interfaces</w:t>
            </w:r>
            <w:r>
              <w:rPr>
                <w:webHidden/>
              </w:rPr>
              <w:tab/>
            </w:r>
            <w:r>
              <w:rPr>
                <w:webHidden/>
              </w:rPr>
              <w:fldChar w:fldCharType="begin"/>
            </w:r>
            <w:r>
              <w:rPr>
                <w:webHidden/>
              </w:rPr>
              <w:instrText xml:space="preserve"> PAGEREF _Toc50468804 \h </w:instrText>
            </w:r>
            <w:r>
              <w:rPr>
                <w:webHidden/>
              </w:rPr>
            </w:r>
            <w:r>
              <w:rPr>
                <w:webHidden/>
              </w:rPr>
              <w:fldChar w:fldCharType="separate"/>
            </w:r>
            <w:r w:rsidR="0014415C">
              <w:rPr>
                <w:webHidden/>
              </w:rPr>
              <w:t>154</w:t>
            </w:r>
            <w:r>
              <w:rPr>
                <w:webHidden/>
              </w:rPr>
              <w:fldChar w:fldCharType="end"/>
            </w:r>
          </w:hyperlink>
        </w:p>
        <w:p w14:paraId="553B444E" w14:textId="77777777" w:rsidR="00271D33" w:rsidRDefault="00271D33">
          <w:pPr>
            <w:pStyle w:val="TOC2"/>
            <w:rPr>
              <w:rFonts w:asciiTheme="minorHAnsi" w:hAnsiTheme="minorHAnsi" w:cstheme="minorBidi"/>
              <w:kern w:val="2"/>
              <w:sz w:val="21"/>
              <w:szCs w:val="22"/>
              <w:lang w:val="en-US" w:eastAsia="zh-CN"/>
            </w:rPr>
          </w:pPr>
          <w:hyperlink w:anchor="_Toc50468805" w:history="1">
            <w:r w:rsidRPr="005F539E">
              <w:rPr>
                <w:rStyle w:val="Hyperlink"/>
                <w:lang w:eastAsia="zh-CN"/>
              </w:rPr>
              <w:t>6.30</w:t>
            </w:r>
            <w:r>
              <w:rPr>
                <w:rFonts w:asciiTheme="minorHAnsi" w:hAnsiTheme="minorHAnsi" w:cstheme="minorBidi"/>
                <w:kern w:val="2"/>
                <w:sz w:val="21"/>
                <w:szCs w:val="22"/>
                <w:lang w:val="en-US" w:eastAsia="zh-CN"/>
              </w:rPr>
              <w:tab/>
            </w:r>
            <w:r w:rsidRPr="005F539E">
              <w:rPr>
                <w:rStyle w:val="Hyperlink"/>
                <w:lang w:eastAsia="zh-CN"/>
              </w:rPr>
              <w:t>Solution #30: UE Agnostic EAS IP address replacement for traffic subject to edge computing</w:t>
            </w:r>
            <w:r>
              <w:rPr>
                <w:webHidden/>
              </w:rPr>
              <w:tab/>
            </w:r>
            <w:r>
              <w:rPr>
                <w:webHidden/>
              </w:rPr>
              <w:fldChar w:fldCharType="begin"/>
            </w:r>
            <w:r>
              <w:rPr>
                <w:webHidden/>
              </w:rPr>
              <w:instrText xml:space="preserve"> PAGEREF _Toc50468805 \h </w:instrText>
            </w:r>
            <w:r>
              <w:rPr>
                <w:webHidden/>
              </w:rPr>
            </w:r>
            <w:r>
              <w:rPr>
                <w:webHidden/>
              </w:rPr>
              <w:fldChar w:fldCharType="separate"/>
            </w:r>
            <w:r w:rsidR="0014415C">
              <w:rPr>
                <w:webHidden/>
              </w:rPr>
              <w:t>154</w:t>
            </w:r>
            <w:r>
              <w:rPr>
                <w:webHidden/>
              </w:rPr>
              <w:fldChar w:fldCharType="end"/>
            </w:r>
          </w:hyperlink>
        </w:p>
        <w:p w14:paraId="5DB855B4" w14:textId="77777777" w:rsidR="00271D33" w:rsidRDefault="00271D33">
          <w:pPr>
            <w:pStyle w:val="TOC3"/>
            <w:rPr>
              <w:rFonts w:asciiTheme="minorHAnsi" w:hAnsiTheme="minorHAnsi" w:cstheme="minorBidi"/>
              <w:kern w:val="2"/>
              <w:sz w:val="21"/>
              <w:szCs w:val="22"/>
              <w:lang w:val="en-US" w:eastAsia="zh-CN"/>
            </w:rPr>
          </w:pPr>
          <w:hyperlink w:anchor="_Toc50468806" w:history="1">
            <w:r w:rsidRPr="005F539E">
              <w:rPr>
                <w:rStyle w:val="Hyperlink"/>
              </w:rPr>
              <w:t>6.30.1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_Toc50468806 \h </w:instrText>
            </w:r>
            <w:r>
              <w:rPr>
                <w:webHidden/>
              </w:rPr>
            </w:r>
            <w:r>
              <w:rPr>
                <w:webHidden/>
              </w:rPr>
              <w:fldChar w:fldCharType="separate"/>
            </w:r>
            <w:r w:rsidR="0014415C">
              <w:rPr>
                <w:webHidden/>
              </w:rPr>
              <w:t>154</w:t>
            </w:r>
            <w:r>
              <w:rPr>
                <w:webHidden/>
              </w:rPr>
              <w:fldChar w:fldCharType="end"/>
            </w:r>
          </w:hyperlink>
        </w:p>
        <w:p w14:paraId="03BCC46B" w14:textId="77777777" w:rsidR="00271D33" w:rsidRDefault="00271D33">
          <w:pPr>
            <w:pStyle w:val="TOC3"/>
            <w:rPr>
              <w:rFonts w:asciiTheme="minorHAnsi" w:hAnsiTheme="minorHAnsi" w:cstheme="minorBidi"/>
              <w:kern w:val="2"/>
              <w:sz w:val="21"/>
              <w:szCs w:val="22"/>
              <w:lang w:val="en-US" w:eastAsia="zh-CN"/>
            </w:rPr>
          </w:pPr>
          <w:hyperlink w:anchor="_Toc50468807" w:history="1">
            <w:r w:rsidRPr="005F539E">
              <w:rPr>
                <w:rStyle w:val="Hyperlink"/>
              </w:rPr>
              <w:t>6.30.2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_Toc50468807 \h </w:instrText>
            </w:r>
            <w:r>
              <w:rPr>
                <w:webHidden/>
              </w:rPr>
            </w:r>
            <w:r>
              <w:rPr>
                <w:webHidden/>
              </w:rPr>
              <w:fldChar w:fldCharType="separate"/>
            </w:r>
            <w:r w:rsidR="0014415C">
              <w:rPr>
                <w:webHidden/>
              </w:rPr>
              <w:t>155</w:t>
            </w:r>
            <w:r>
              <w:rPr>
                <w:webHidden/>
              </w:rPr>
              <w:fldChar w:fldCharType="end"/>
            </w:r>
          </w:hyperlink>
        </w:p>
        <w:p w14:paraId="7BC7F12B" w14:textId="77777777" w:rsidR="00271D33" w:rsidRDefault="00271D33">
          <w:pPr>
            <w:pStyle w:val="TOC3"/>
            <w:rPr>
              <w:rFonts w:asciiTheme="minorHAnsi" w:hAnsiTheme="minorHAnsi" w:cstheme="minorBidi"/>
              <w:kern w:val="2"/>
              <w:sz w:val="21"/>
              <w:szCs w:val="22"/>
              <w:lang w:val="en-US" w:eastAsia="zh-CN"/>
            </w:rPr>
          </w:pPr>
          <w:hyperlink w:anchor="_Toc50468808" w:history="1">
            <w:r w:rsidRPr="005F539E">
              <w:rPr>
                <w:rStyle w:val="Hyperlink"/>
                <w:rFonts w:eastAsia="宋体"/>
                <w:lang w:eastAsia="zh-CN"/>
              </w:rPr>
              <w:t>6.30.3</w:t>
            </w:r>
            <w:r>
              <w:rPr>
                <w:rFonts w:asciiTheme="minorHAnsi" w:hAnsiTheme="minorHAnsi" w:cstheme="minorBidi"/>
                <w:kern w:val="2"/>
                <w:sz w:val="21"/>
                <w:szCs w:val="22"/>
                <w:lang w:val="en-US" w:eastAsia="zh-CN"/>
              </w:rPr>
              <w:tab/>
            </w:r>
            <w:r w:rsidRPr="005F539E">
              <w:rPr>
                <w:rStyle w:val="Hyperlink"/>
                <w:rFonts w:eastAsia="宋体"/>
                <w:lang w:eastAsia="zh-CN"/>
              </w:rPr>
              <w:t>Impacts on services, entities and interfaces</w:t>
            </w:r>
            <w:r>
              <w:rPr>
                <w:webHidden/>
              </w:rPr>
              <w:tab/>
            </w:r>
            <w:r>
              <w:rPr>
                <w:webHidden/>
              </w:rPr>
              <w:fldChar w:fldCharType="begin"/>
            </w:r>
            <w:r>
              <w:rPr>
                <w:webHidden/>
              </w:rPr>
              <w:instrText xml:space="preserve"> PAGEREF _Toc50468808 \h </w:instrText>
            </w:r>
            <w:r>
              <w:rPr>
                <w:webHidden/>
              </w:rPr>
            </w:r>
            <w:r>
              <w:rPr>
                <w:webHidden/>
              </w:rPr>
              <w:fldChar w:fldCharType="separate"/>
            </w:r>
            <w:r w:rsidR="0014415C">
              <w:rPr>
                <w:webHidden/>
              </w:rPr>
              <w:t>161</w:t>
            </w:r>
            <w:r>
              <w:rPr>
                <w:webHidden/>
              </w:rPr>
              <w:fldChar w:fldCharType="end"/>
            </w:r>
          </w:hyperlink>
        </w:p>
        <w:p w14:paraId="407BF695" w14:textId="77777777" w:rsidR="00271D33" w:rsidRDefault="00271D33">
          <w:pPr>
            <w:pStyle w:val="TOC2"/>
            <w:rPr>
              <w:rFonts w:asciiTheme="minorHAnsi" w:hAnsiTheme="minorHAnsi" w:cstheme="minorBidi"/>
              <w:kern w:val="2"/>
              <w:sz w:val="21"/>
              <w:szCs w:val="22"/>
              <w:lang w:val="en-US" w:eastAsia="zh-CN"/>
            </w:rPr>
          </w:pPr>
          <w:hyperlink w:anchor="_Toc50468809" w:history="1">
            <w:r w:rsidRPr="005F539E">
              <w:rPr>
                <w:rStyle w:val="Hyperlink"/>
              </w:rPr>
              <w:t>6.31</w:t>
            </w:r>
            <w:r>
              <w:rPr>
                <w:rFonts w:asciiTheme="minorHAnsi" w:hAnsiTheme="minorHAnsi" w:cstheme="minorBidi"/>
                <w:kern w:val="2"/>
                <w:sz w:val="21"/>
                <w:szCs w:val="22"/>
                <w:lang w:val="en-US" w:eastAsia="zh-CN"/>
              </w:rPr>
              <w:tab/>
            </w:r>
            <w:r w:rsidRPr="005F539E">
              <w:rPr>
                <w:rStyle w:val="Hyperlink"/>
              </w:rPr>
              <w:t>Solution #31 Application Relocation with UE assistance</w:t>
            </w:r>
            <w:r>
              <w:rPr>
                <w:webHidden/>
              </w:rPr>
              <w:tab/>
            </w:r>
            <w:r>
              <w:rPr>
                <w:webHidden/>
              </w:rPr>
              <w:fldChar w:fldCharType="begin"/>
            </w:r>
            <w:r>
              <w:rPr>
                <w:webHidden/>
              </w:rPr>
              <w:instrText xml:space="preserve"> PAGEREF _Toc50468809 \h </w:instrText>
            </w:r>
            <w:r>
              <w:rPr>
                <w:webHidden/>
              </w:rPr>
            </w:r>
            <w:r>
              <w:rPr>
                <w:webHidden/>
              </w:rPr>
              <w:fldChar w:fldCharType="separate"/>
            </w:r>
            <w:r w:rsidR="0014415C">
              <w:rPr>
                <w:webHidden/>
              </w:rPr>
              <w:t>162</w:t>
            </w:r>
            <w:r>
              <w:rPr>
                <w:webHidden/>
              </w:rPr>
              <w:fldChar w:fldCharType="end"/>
            </w:r>
          </w:hyperlink>
        </w:p>
        <w:p w14:paraId="6EAF849F" w14:textId="77777777" w:rsidR="00271D33" w:rsidRDefault="00271D33">
          <w:pPr>
            <w:pStyle w:val="TOC3"/>
            <w:rPr>
              <w:rFonts w:asciiTheme="minorHAnsi" w:hAnsiTheme="minorHAnsi" w:cstheme="minorBidi"/>
              <w:kern w:val="2"/>
              <w:sz w:val="21"/>
              <w:szCs w:val="22"/>
              <w:lang w:val="en-US" w:eastAsia="zh-CN"/>
            </w:rPr>
          </w:pPr>
          <w:hyperlink w:anchor="_Toc50468810" w:history="1">
            <w:r w:rsidRPr="005F539E">
              <w:rPr>
                <w:rStyle w:val="Hyperlink"/>
                <w:lang w:eastAsia="zh-CN"/>
              </w:rPr>
              <w:t>6.31.1</w:t>
            </w:r>
            <w:r>
              <w:rPr>
                <w:rFonts w:asciiTheme="minorHAnsi" w:hAnsiTheme="minorHAnsi" w:cstheme="minorBidi"/>
                <w:kern w:val="2"/>
                <w:sz w:val="21"/>
                <w:szCs w:val="22"/>
                <w:lang w:val="en-US" w:eastAsia="zh-CN"/>
              </w:rPr>
              <w:tab/>
            </w:r>
            <w:r w:rsidRPr="005F539E">
              <w:rPr>
                <w:rStyle w:val="Hyperlink"/>
                <w:lang w:eastAsia="zh-CN"/>
              </w:rPr>
              <w:t>General</w:t>
            </w:r>
            <w:r>
              <w:rPr>
                <w:webHidden/>
              </w:rPr>
              <w:tab/>
            </w:r>
            <w:r>
              <w:rPr>
                <w:webHidden/>
              </w:rPr>
              <w:fldChar w:fldCharType="begin"/>
            </w:r>
            <w:r>
              <w:rPr>
                <w:webHidden/>
              </w:rPr>
              <w:instrText xml:space="preserve"> PAGEREF _Toc50468810 \h </w:instrText>
            </w:r>
            <w:r>
              <w:rPr>
                <w:webHidden/>
              </w:rPr>
            </w:r>
            <w:r>
              <w:rPr>
                <w:webHidden/>
              </w:rPr>
              <w:fldChar w:fldCharType="separate"/>
            </w:r>
            <w:r w:rsidR="0014415C">
              <w:rPr>
                <w:webHidden/>
              </w:rPr>
              <w:t>162</w:t>
            </w:r>
            <w:r>
              <w:rPr>
                <w:webHidden/>
              </w:rPr>
              <w:fldChar w:fldCharType="end"/>
            </w:r>
          </w:hyperlink>
        </w:p>
        <w:p w14:paraId="5E7FC770" w14:textId="77777777" w:rsidR="00271D33" w:rsidRDefault="00271D33">
          <w:pPr>
            <w:pStyle w:val="TOC3"/>
            <w:rPr>
              <w:rFonts w:asciiTheme="minorHAnsi" w:hAnsiTheme="minorHAnsi" w:cstheme="minorBidi"/>
              <w:kern w:val="2"/>
              <w:sz w:val="21"/>
              <w:szCs w:val="22"/>
              <w:lang w:val="en-US" w:eastAsia="zh-CN"/>
            </w:rPr>
          </w:pPr>
          <w:hyperlink w:anchor="_Toc50468811" w:history="1">
            <w:r w:rsidRPr="005F539E">
              <w:rPr>
                <w:rStyle w:val="Hyperlink"/>
                <w:lang w:eastAsia="zh-CN"/>
              </w:rPr>
              <w:t>6.31.2</w:t>
            </w:r>
            <w:r>
              <w:rPr>
                <w:rFonts w:asciiTheme="minorHAnsi" w:hAnsiTheme="minorHAnsi" w:cstheme="minorBidi"/>
                <w:kern w:val="2"/>
                <w:sz w:val="21"/>
                <w:szCs w:val="22"/>
                <w:lang w:val="en-US" w:eastAsia="zh-CN"/>
              </w:rPr>
              <w:tab/>
            </w:r>
            <w:r w:rsidRPr="005F539E">
              <w:rPr>
                <w:rStyle w:val="Hyperlink"/>
                <w:lang w:eastAsia="zh-CN"/>
              </w:rPr>
              <w:t>Procedure for EAS relocation</w:t>
            </w:r>
            <w:r>
              <w:rPr>
                <w:webHidden/>
              </w:rPr>
              <w:tab/>
            </w:r>
            <w:r>
              <w:rPr>
                <w:webHidden/>
              </w:rPr>
              <w:fldChar w:fldCharType="begin"/>
            </w:r>
            <w:r>
              <w:rPr>
                <w:webHidden/>
              </w:rPr>
              <w:instrText xml:space="preserve"> PAGEREF _Toc50468811 \h </w:instrText>
            </w:r>
            <w:r>
              <w:rPr>
                <w:webHidden/>
              </w:rPr>
            </w:r>
            <w:r>
              <w:rPr>
                <w:webHidden/>
              </w:rPr>
              <w:fldChar w:fldCharType="separate"/>
            </w:r>
            <w:r w:rsidR="0014415C">
              <w:rPr>
                <w:webHidden/>
              </w:rPr>
              <w:t>162</w:t>
            </w:r>
            <w:r>
              <w:rPr>
                <w:webHidden/>
              </w:rPr>
              <w:fldChar w:fldCharType="end"/>
            </w:r>
          </w:hyperlink>
        </w:p>
        <w:p w14:paraId="6713014E" w14:textId="77777777" w:rsidR="00271D33" w:rsidRDefault="00271D33">
          <w:pPr>
            <w:pStyle w:val="TOC3"/>
            <w:rPr>
              <w:rFonts w:asciiTheme="minorHAnsi" w:hAnsiTheme="minorHAnsi" w:cstheme="minorBidi"/>
              <w:kern w:val="2"/>
              <w:sz w:val="21"/>
              <w:szCs w:val="22"/>
              <w:lang w:val="en-US" w:eastAsia="zh-CN"/>
            </w:rPr>
          </w:pPr>
          <w:hyperlink w:anchor="_Toc50468812" w:history="1">
            <w:r w:rsidRPr="005F539E">
              <w:rPr>
                <w:rStyle w:val="Hyperlink"/>
                <w:lang w:eastAsia="zh-CN"/>
              </w:rPr>
              <w:t>6.31.3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_Toc50468812 \h </w:instrText>
            </w:r>
            <w:r>
              <w:rPr>
                <w:webHidden/>
              </w:rPr>
            </w:r>
            <w:r>
              <w:rPr>
                <w:webHidden/>
              </w:rPr>
              <w:fldChar w:fldCharType="separate"/>
            </w:r>
            <w:r w:rsidR="0014415C">
              <w:rPr>
                <w:webHidden/>
              </w:rPr>
              <w:t>164</w:t>
            </w:r>
            <w:r>
              <w:rPr>
                <w:webHidden/>
              </w:rPr>
              <w:fldChar w:fldCharType="end"/>
            </w:r>
          </w:hyperlink>
        </w:p>
        <w:p w14:paraId="5F260392" w14:textId="77777777" w:rsidR="00271D33" w:rsidRDefault="00271D33">
          <w:pPr>
            <w:pStyle w:val="TOC2"/>
            <w:rPr>
              <w:rFonts w:asciiTheme="minorHAnsi" w:hAnsiTheme="minorHAnsi" w:cstheme="minorBidi"/>
              <w:kern w:val="2"/>
              <w:sz w:val="21"/>
              <w:szCs w:val="22"/>
              <w:lang w:val="en-US" w:eastAsia="zh-CN"/>
            </w:rPr>
          </w:pPr>
          <w:hyperlink w:anchor="_Toc50468813" w:history="1">
            <w:r w:rsidRPr="005F539E">
              <w:rPr>
                <w:rStyle w:val="Hyperlink"/>
              </w:rPr>
              <w:t>6.32</w:t>
            </w:r>
            <w:r>
              <w:rPr>
                <w:rFonts w:asciiTheme="minorHAnsi" w:hAnsiTheme="minorHAnsi" w:cstheme="minorBidi"/>
                <w:kern w:val="2"/>
                <w:sz w:val="21"/>
                <w:szCs w:val="22"/>
                <w:lang w:val="en-US" w:eastAsia="zh-CN"/>
              </w:rPr>
              <w:tab/>
            </w:r>
            <w:r w:rsidRPr="005F539E">
              <w:rPr>
                <w:rStyle w:val="Hyperlink"/>
              </w:rPr>
              <w:t>Solution #32: UE DNS cache flush</w:t>
            </w:r>
            <w:r>
              <w:rPr>
                <w:webHidden/>
              </w:rPr>
              <w:tab/>
            </w:r>
            <w:r>
              <w:rPr>
                <w:webHidden/>
              </w:rPr>
              <w:fldChar w:fldCharType="begin"/>
            </w:r>
            <w:r>
              <w:rPr>
                <w:webHidden/>
              </w:rPr>
              <w:instrText xml:space="preserve"> PAGEREF _Toc50468813 \h </w:instrText>
            </w:r>
            <w:r>
              <w:rPr>
                <w:webHidden/>
              </w:rPr>
            </w:r>
            <w:r>
              <w:rPr>
                <w:webHidden/>
              </w:rPr>
              <w:fldChar w:fldCharType="separate"/>
            </w:r>
            <w:r w:rsidR="0014415C">
              <w:rPr>
                <w:webHidden/>
              </w:rPr>
              <w:t>164</w:t>
            </w:r>
            <w:r>
              <w:rPr>
                <w:webHidden/>
              </w:rPr>
              <w:fldChar w:fldCharType="end"/>
            </w:r>
          </w:hyperlink>
        </w:p>
        <w:p w14:paraId="5063EA01" w14:textId="77777777" w:rsidR="00271D33" w:rsidRDefault="00271D33">
          <w:pPr>
            <w:pStyle w:val="TOC3"/>
            <w:rPr>
              <w:rFonts w:asciiTheme="minorHAnsi" w:hAnsiTheme="minorHAnsi" w:cstheme="minorBidi"/>
              <w:kern w:val="2"/>
              <w:sz w:val="21"/>
              <w:szCs w:val="22"/>
              <w:lang w:val="en-US" w:eastAsia="zh-CN"/>
            </w:rPr>
          </w:pPr>
          <w:hyperlink w:anchor="_Toc50468814" w:history="1">
            <w:r w:rsidRPr="005F539E">
              <w:rPr>
                <w:rStyle w:val="Hyperlink"/>
              </w:rPr>
              <w:t>6.32.1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_Toc50468814 \h </w:instrText>
            </w:r>
            <w:r>
              <w:rPr>
                <w:webHidden/>
              </w:rPr>
            </w:r>
            <w:r>
              <w:rPr>
                <w:webHidden/>
              </w:rPr>
              <w:fldChar w:fldCharType="separate"/>
            </w:r>
            <w:r w:rsidR="0014415C">
              <w:rPr>
                <w:webHidden/>
              </w:rPr>
              <w:t>164</w:t>
            </w:r>
            <w:r>
              <w:rPr>
                <w:webHidden/>
              </w:rPr>
              <w:fldChar w:fldCharType="end"/>
            </w:r>
          </w:hyperlink>
        </w:p>
        <w:p w14:paraId="24150CC5" w14:textId="77777777" w:rsidR="00271D33" w:rsidRDefault="00271D33">
          <w:pPr>
            <w:pStyle w:val="TOC3"/>
            <w:rPr>
              <w:rFonts w:asciiTheme="minorHAnsi" w:hAnsiTheme="minorHAnsi" w:cstheme="minorBidi"/>
              <w:kern w:val="2"/>
              <w:sz w:val="21"/>
              <w:szCs w:val="22"/>
              <w:lang w:val="en-US" w:eastAsia="zh-CN"/>
            </w:rPr>
          </w:pPr>
          <w:hyperlink w:anchor="_Toc50468815" w:history="1">
            <w:r w:rsidRPr="005F539E">
              <w:rPr>
                <w:rStyle w:val="Hyperlink"/>
              </w:rPr>
              <w:t>6.32.2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_Toc50468815 \h </w:instrText>
            </w:r>
            <w:r>
              <w:rPr>
                <w:webHidden/>
              </w:rPr>
            </w:r>
            <w:r>
              <w:rPr>
                <w:webHidden/>
              </w:rPr>
              <w:fldChar w:fldCharType="separate"/>
            </w:r>
            <w:r w:rsidR="0014415C">
              <w:rPr>
                <w:webHidden/>
              </w:rPr>
              <w:t>165</w:t>
            </w:r>
            <w:r>
              <w:rPr>
                <w:webHidden/>
              </w:rPr>
              <w:fldChar w:fldCharType="end"/>
            </w:r>
          </w:hyperlink>
        </w:p>
        <w:p w14:paraId="5697A454" w14:textId="77777777" w:rsidR="00271D33" w:rsidRDefault="00271D33">
          <w:pPr>
            <w:pStyle w:val="TOC3"/>
            <w:rPr>
              <w:rFonts w:asciiTheme="minorHAnsi" w:hAnsiTheme="minorHAnsi" w:cstheme="minorBidi"/>
              <w:kern w:val="2"/>
              <w:sz w:val="21"/>
              <w:szCs w:val="22"/>
              <w:lang w:val="en-US" w:eastAsia="zh-CN"/>
            </w:rPr>
          </w:pPr>
          <w:hyperlink w:anchor="_Toc50468816" w:history="1">
            <w:r w:rsidRPr="005F539E">
              <w:rPr>
                <w:rStyle w:val="Hyperlink"/>
                <w:lang w:eastAsia="zh-CN"/>
              </w:rPr>
              <w:t>6.32.3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_Toc50468816 \h </w:instrText>
            </w:r>
            <w:r>
              <w:rPr>
                <w:webHidden/>
              </w:rPr>
            </w:r>
            <w:r>
              <w:rPr>
                <w:webHidden/>
              </w:rPr>
              <w:fldChar w:fldCharType="separate"/>
            </w:r>
            <w:r w:rsidR="0014415C">
              <w:rPr>
                <w:webHidden/>
              </w:rPr>
              <w:t>166</w:t>
            </w:r>
            <w:r>
              <w:rPr>
                <w:webHidden/>
              </w:rPr>
              <w:fldChar w:fldCharType="end"/>
            </w:r>
          </w:hyperlink>
        </w:p>
        <w:p w14:paraId="1287FE4A" w14:textId="77777777" w:rsidR="00271D33" w:rsidRDefault="00271D33">
          <w:pPr>
            <w:pStyle w:val="TOC2"/>
            <w:rPr>
              <w:rFonts w:asciiTheme="minorHAnsi" w:hAnsiTheme="minorHAnsi" w:cstheme="minorBidi"/>
              <w:kern w:val="2"/>
              <w:sz w:val="21"/>
              <w:szCs w:val="22"/>
              <w:lang w:val="en-US" w:eastAsia="zh-CN"/>
            </w:rPr>
          </w:pPr>
          <w:hyperlink w:anchor="_Toc50468817" w:history="1">
            <w:r w:rsidRPr="005F539E">
              <w:rPr>
                <w:rStyle w:val="Hyperlink"/>
              </w:rPr>
              <w:t>6.33</w:t>
            </w:r>
            <w:r>
              <w:rPr>
                <w:rFonts w:asciiTheme="minorHAnsi" w:hAnsiTheme="minorHAnsi" w:cstheme="minorBidi"/>
                <w:kern w:val="2"/>
                <w:sz w:val="21"/>
                <w:szCs w:val="22"/>
                <w:lang w:val="en-US" w:eastAsia="zh-CN"/>
              </w:rPr>
              <w:tab/>
            </w:r>
            <w:r w:rsidRPr="005F539E">
              <w:rPr>
                <w:rStyle w:val="Hyperlink"/>
              </w:rPr>
              <w:t>Solution #33: IP preserving PSA relocation</w:t>
            </w:r>
            <w:r>
              <w:rPr>
                <w:webHidden/>
              </w:rPr>
              <w:tab/>
            </w:r>
            <w:r>
              <w:rPr>
                <w:webHidden/>
              </w:rPr>
              <w:fldChar w:fldCharType="begin"/>
            </w:r>
            <w:r>
              <w:rPr>
                <w:webHidden/>
              </w:rPr>
              <w:instrText xml:space="preserve"> PAGEREF _Toc50468817 \h </w:instrText>
            </w:r>
            <w:r>
              <w:rPr>
                <w:webHidden/>
              </w:rPr>
            </w:r>
            <w:r>
              <w:rPr>
                <w:webHidden/>
              </w:rPr>
              <w:fldChar w:fldCharType="separate"/>
            </w:r>
            <w:r w:rsidR="0014415C">
              <w:rPr>
                <w:webHidden/>
              </w:rPr>
              <w:t>166</w:t>
            </w:r>
            <w:r>
              <w:rPr>
                <w:webHidden/>
              </w:rPr>
              <w:fldChar w:fldCharType="end"/>
            </w:r>
          </w:hyperlink>
        </w:p>
        <w:p w14:paraId="06331336" w14:textId="77777777" w:rsidR="00271D33" w:rsidRDefault="00271D33">
          <w:pPr>
            <w:pStyle w:val="TOC3"/>
            <w:rPr>
              <w:rFonts w:asciiTheme="minorHAnsi" w:hAnsiTheme="minorHAnsi" w:cstheme="minorBidi"/>
              <w:kern w:val="2"/>
              <w:sz w:val="21"/>
              <w:szCs w:val="22"/>
              <w:lang w:val="en-US" w:eastAsia="zh-CN"/>
            </w:rPr>
          </w:pPr>
          <w:hyperlink w:anchor="_Toc50468818" w:history="1">
            <w:r w:rsidRPr="005F539E">
              <w:rPr>
                <w:rStyle w:val="Hyperlink"/>
              </w:rPr>
              <w:t>6.33.1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_Toc50468818 \h </w:instrText>
            </w:r>
            <w:r>
              <w:rPr>
                <w:webHidden/>
              </w:rPr>
            </w:r>
            <w:r>
              <w:rPr>
                <w:webHidden/>
              </w:rPr>
              <w:fldChar w:fldCharType="separate"/>
            </w:r>
            <w:r w:rsidR="0014415C">
              <w:rPr>
                <w:webHidden/>
              </w:rPr>
              <w:t>166</w:t>
            </w:r>
            <w:r>
              <w:rPr>
                <w:webHidden/>
              </w:rPr>
              <w:fldChar w:fldCharType="end"/>
            </w:r>
          </w:hyperlink>
        </w:p>
        <w:p w14:paraId="7074A62D" w14:textId="77777777" w:rsidR="00271D33" w:rsidRDefault="00271D33">
          <w:pPr>
            <w:pStyle w:val="TOC3"/>
            <w:rPr>
              <w:rFonts w:asciiTheme="minorHAnsi" w:hAnsiTheme="minorHAnsi" w:cstheme="minorBidi"/>
              <w:kern w:val="2"/>
              <w:sz w:val="21"/>
              <w:szCs w:val="22"/>
              <w:lang w:val="en-US" w:eastAsia="zh-CN"/>
            </w:rPr>
          </w:pPr>
          <w:hyperlink w:anchor="_Toc50468819" w:history="1">
            <w:r w:rsidRPr="005F539E">
              <w:rPr>
                <w:rStyle w:val="Hyperlink"/>
              </w:rPr>
              <w:t>6.33.2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_Toc50468819 \h </w:instrText>
            </w:r>
            <w:r>
              <w:rPr>
                <w:webHidden/>
              </w:rPr>
            </w:r>
            <w:r>
              <w:rPr>
                <w:webHidden/>
              </w:rPr>
              <w:fldChar w:fldCharType="separate"/>
            </w:r>
            <w:r w:rsidR="0014415C">
              <w:rPr>
                <w:webHidden/>
              </w:rPr>
              <w:t>167</w:t>
            </w:r>
            <w:r>
              <w:rPr>
                <w:webHidden/>
              </w:rPr>
              <w:fldChar w:fldCharType="end"/>
            </w:r>
          </w:hyperlink>
        </w:p>
        <w:p w14:paraId="461808F4" w14:textId="77777777" w:rsidR="00271D33" w:rsidRDefault="00271D33">
          <w:pPr>
            <w:pStyle w:val="TOC3"/>
            <w:rPr>
              <w:rFonts w:asciiTheme="minorHAnsi" w:hAnsiTheme="minorHAnsi" w:cstheme="minorBidi"/>
              <w:kern w:val="2"/>
              <w:sz w:val="21"/>
              <w:szCs w:val="22"/>
              <w:lang w:val="en-US" w:eastAsia="zh-CN"/>
            </w:rPr>
          </w:pPr>
          <w:hyperlink w:anchor="_Toc50468820" w:history="1">
            <w:r w:rsidRPr="005F539E">
              <w:rPr>
                <w:rStyle w:val="Hyperlink"/>
              </w:rPr>
              <w:t>6.33.3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_Toc50468820 \h </w:instrText>
            </w:r>
            <w:r>
              <w:rPr>
                <w:webHidden/>
              </w:rPr>
            </w:r>
            <w:r>
              <w:rPr>
                <w:webHidden/>
              </w:rPr>
              <w:fldChar w:fldCharType="separate"/>
            </w:r>
            <w:r w:rsidR="0014415C">
              <w:rPr>
                <w:webHidden/>
              </w:rPr>
              <w:t>171</w:t>
            </w:r>
            <w:r>
              <w:rPr>
                <w:webHidden/>
              </w:rPr>
              <w:fldChar w:fldCharType="end"/>
            </w:r>
          </w:hyperlink>
        </w:p>
        <w:p w14:paraId="231C552E" w14:textId="77777777" w:rsidR="00271D33" w:rsidRDefault="00271D33">
          <w:pPr>
            <w:pStyle w:val="TOC2"/>
            <w:rPr>
              <w:rFonts w:asciiTheme="minorHAnsi" w:hAnsiTheme="minorHAnsi" w:cstheme="minorBidi"/>
              <w:kern w:val="2"/>
              <w:sz w:val="21"/>
              <w:szCs w:val="22"/>
              <w:lang w:val="en-US" w:eastAsia="zh-CN"/>
            </w:rPr>
          </w:pPr>
          <w:hyperlink w:anchor="_Toc50468821" w:history="1">
            <w:r w:rsidRPr="005F539E">
              <w:rPr>
                <w:rStyle w:val="Hyperlink"/>
              </w:rPr>
              <w:t>6.34</w:t>
            </w:r>
            <w:r>
              <w:rPr>
                <w:rFonts w:asciiTheme="minorHAnsi" w:hAnsiTheme="minorHAnsi" w:cstheme="minorBidi"/>
                <w:kern w:val="2"/>
                <w:sz w:val="21"/>
                <w:szCs w:val="22"/>
                <w:lang w:val="en-US" w:eastAsia="zh-CN"/>
              </w:rPr>
              <w:tab/>
            </w:r>
            <w:r w:rsidRPr="005F539E">
              <w:rPr>
                <w:rStyle w:val="Hyperlink"/>
              </w:rPr>
              <w:t>Solution #34: Local DN notification to the UE during ULCL operations</w:t>
            </w:r>
            <w:r>
              <w:rPr>
                <w:webHidden/>
              </w:rPr>
              <w:tab/>
            </w:r>
            <w:r>
              <w:rPr>
                <w:webHidden/>
              </w:rPr>
              <w:fldChar w:fldCharType="begin"/>
            </w:r>
            <w:r>
              <w:rPr>
                <w:webHidden/>
              </w:rPr>
              <w:instrText xml:space="preserve"> PAGEREF _Toc50468821 \h </w:instrText>
            </w:r>
            <w:r>
              <w:rPr>
                <w:webHidden/>
              </w:rPr>
            </w:r>
            <w:r>
              <w:rPr>
                <w:webHidden/>
              </w:rPr>
              <w:fldChar w:fldCharType="separate"/>
            </w:r>
            <w:r w:rsidR="0014415C">
              <w:rPr>
                <w:webHidden/>
              </w:rPr>
              <w:t>171</w:t>
            </w:r>
            <w:r>
              <w:rPr>
                <w:webHidden/>
              </w:rPr>
              <w:fldChar w:fldCharType="end"/>
            </w:r>
          </w:hyperlink>
        </w:p>
        <w:p w14:paraId="10FC85B4" w14:textId="77777777" w:rsidR="00271D33" w:rsidRDefault="00271D33">
          <w:pPr>
            <w:pStyle w:val="TOC3"/>
            <w:rPr>
              <w:rFonts w:asciiTheme="minorHAnsi" w:hAnsiTheme="minorHAnsi" w:cstheme="minorBidi"/>
              <w:kern w:val="2"/>
              <w:sz w:val="21"/>
              <w:szCs w:val="22"/>
              <w:lang w:val="en-US" w:eastAsia="zh-CN"/>
            </w:rPr>
          </w:pPr>
          <w:hyperlink w:anchor="_Toc50468822" w:history="1">
            <w:r w:rsidRPr="005F539E">
              <w:rPr>
                <w:rStyle w:val="Hyperlink"/>
              </w:rPr>
              <w:t>6.34.1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_Toc50468822 \h </w:instrText>
            </w:r>
            <w:r>
              <w:rPr>
                <w:webHidden/>
              </w:rPr>
            </w:r>
            <w:r>
              <w:rPr>
                <w:webHidden/>
              </w:rPr>
              <w:fldChar w:fldCharType="separate"/>
            </w:r>
            <w:r w:rsidR="0014415C">
              <w:rPr>
                <w:webHidden/>
              </w:rPr>
              <w:t>171</w:t>
            </w:r>
            <w:r>
              <w:rPr>
                <w:webHidden/>
              </w:rPr>
              <w:fldChar w:fldCharType="end"/>
            </w:r>
          </w:hyperlink>
        </w:p>
        <w:p w14:paraId="42A20283" w14:textId="77777777" w:rsidR="00271D33" w:rsidRDefault="00271D33">
          <w:pPr>
            <w:pStyle w:val="TOC3"/>
            <w:rPr>
              <w:rFonts w:asciiTheme="minorHAnsi" w:hAnsiTheme="minorHAnsi" w:cstheme="minorBidi"/>
              <w:kern w:val="2"/>
              <w:sz w:val="21"/>
              <w:szCs w:val="22"/>
              <w:lang w:val="en-US" w:eastAsia="zh-CN"/>
            </w:rPr>
          </w:pPr>
          <w:hyperlink w:anchor="_Toc50468823" w:history="1">
            <w:r w:rsidRPr="005F539E">
              <w:rPr>
                <w:rStyle w:val="Hyperlink"/>
              </w:rPr>
              <w:t>6.34.2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_Toc50468823 \h </w:instrText>
            </w:r>
            <w:r>
              <w:rPr>
                <w:webHidden/>
              </w:rPr>
            </w:r>
            <w:r>
              <w:rPr>
                <w:webHidden/>
              </w:rPr>
              <w:fldChar w:fldCharType="separate"/>
            </w:r>
            <w:r w:rsidR="0014415C">
              <w:rPr>
                <w:webHidden/>
              </w:rPr>
              <w:t>173</w:t>
            </w:r>
            <w:r>
              <w:rPr>
                <w:webHidden/>
              </w:rPr>
              <w:fldChar w:fldCharType="end"/>
            </w:r>
          </w:hyperlink>
        </w:p>
        <w:p w14:paraId="5C47374D" w14:textId="77777777" w:rsidR="00271D33" w:rsidRDefault="00271D33">
          <w:pPr>
            <w:pStyle w:val="TOC3"/>
            <w:rPr>
              <w:rFonts w:asciiTheme="minorHAnsi" w:hAnsiTheme="minorHAnsi" w:cstheme="minorBidi"/>
              <w:kern w:val="2"/>
              <w:sz w:val="21"/>
              <w:szCs w:val="22"/>
              <w:lang w:val="en-US" w:eastAsia="zh-CN"/>
            </w:rPr>
          </w:pPr>
          <w:hyperlink w:anchor="_Toc50468824" w:history="1">
            <w:r w:rsidRPr="005F539E">
              <w:rPr>
                <w:rStyle w:val="Hyperlink"/>
              </w:rPr>
              <w:t>6.34.3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_Toc50468824 \h </w:instrText>
            </w:r>
            <w:r>
              <w:rPr>
                <w:webHidden/>
              </w:rPr>
            </w:r>
            <w:r>
              <w:rPr>
                <w:webHidden/>
              </w:rPr>
              <w:fldChar w:fldCharType="separate"/>
            </w:r>
            <w:r w:rsidR="0014415C">
              <w:rPr>
                <w:webHidden/>
              </w:rPr>
              <w:t>179</w:t>
            </w:r>
            <w:r>
              <w:rPr>
                <w:webHidden/>
              </w:rPr>
              <w:fldChar w:fldCharType="end"/>
            </w:r>
          </w:hyperlink>
        </w:p>
        <w:p w14:paraId="33216B67" w14:textId="77777777" w:rsidR="00271D33" w:rsidRDefault="00271D33">
          <w:pPr>
            <w:pStyle w:val="TOC2"/>
            <w:rPr>
              <w:rFonts w:asciiTheme="minorHAnsi" w:hAnsiTheme="minorHAnsi" w:cstheme="minorBidi"/>
              <w:kern w:val="2"/>
              <w:sz w:val="21"/>
              <w:szCs w:val="22"/>
              <w:lang w:val="en-US" w:eastAsia="zh-CN"/>
            </w:rPr>
          </w:pPr>
          <w:hyperlink w:anchor="_Toc50468825" w:history="1">
            <w:r w:rsidRPr="005F539E">
              <w:rPr>
                <w:rStyle w:val="Hyperlink"/>
              </w:rPr>
              <w:t>6.35</w:t>
            </w:r>
            <w:r>
              <w:rPr>
                <w:rFonts w:asciiTheme="minorHAnsi" w:hAnsiTheme="minorHAnsi" w:cstheme="minorBidi"/>
                <w:kern w:val="2"/>
                <w:sz w:val="21"/>
                <w:szCs w:val="22"/>
                <w:lang w:val="en-US" w:eastAsia="zh-CN"/>
              </w:rPr>
              <w:tab/>
            </w:r>
            <w:r w:rsidRPr="005F539E">
              <w:rPr>
                <w:rStyle w:val="Hyperlink"/>
              </w:rPr>
              <w:t>Solution #35: Edge relocation considering with user plane latency requirement (SMF decision)</w:t>
            </w:r>
            <w:r>
              <w:rPr>
                <w:webHidden/>
              </w:rPr>
              <w:tab/>
            </w:r>
            <w:r>
              <w:rPr>
                <w:webHidden/>
              </w:rPr>
              <w:fldChar w:fldCharType="begin"/>
            </w:r>
            <w:r>
              <w:rPr>
                <w:webHidden/>
              </w:rPr>
              <w:instrText xml:space="preserve"> PAGEREF _Toc50468825 \h </w:instrText>
            </w:r>
            <w:r>
              <w:rPr>
                <w:webHidden/>
              </w:rPr>
            </w:r>
            <w:r>
              <w:rPr>
                <w:webHidden/>
              </w:rPr>
              <w:fldChar w:fldCharType="separate"/>
            </w:r>
            <w:r w:rsidR="0014415C">
              <w:rPr>
                <w:webHidden/>
              </w:rPr>
              <w:t>179</w:t>
            </w:r>
            <w:r>
              <w:rPr>
                <w:webHidden/>
              </w:rPr>
              <w:fldChar w:fldCharType="end"/>
            </w:r>
          </w:hyperlink>
        </w:p>
        <w:p w14:paraId="24220D82" w14:textId="77777777" w:rsidR="00271D33" w:rsidRDefault="00271D33">
          <w:pPr>
            <w:pStyle w:val="TOC3"/>
            <w:rPr>
              <w:rFonts w:asciiTheme="minorHAnsi" w:hAnsiTheme="minorHAnsi" w:cstheme="minorBidi"/>
              <w:kern w:val="2"/>
              <w:sz w:val="21"/>
              <w:szCs w:val="22"/>
              <w:lang w:val="en-US" w:eastAsia="zh-CN"/>
            </w:rPr>
          </w:pPr>
          <w:hyperlink w:anchor="_Toc50468826" w:history="1">
            <w:r w:rsidRPr="005F539E">
              <w:rPr>
                <w:rStyle w:val="Hyperlink"/>
              </w:rPr>
              <w:t>6.35.1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_Toc50468826 \h </w:instrText>
            </w:r>
            <w:r>
              <w:rPr>
                <w:webHidden/>
              </w:rPr>
            </w:r>
            <w:r>
              <w:rPr>
                <w:webHidden/>
              </w:rPr>
              <w:fldChar w:fldCharType="separate"/>
            </w:r>
            <w:r w:rsidR="0014415C">
              <w:rPr>
                <w:webHidden/>
              </w:rPr>
              <w:t>179</w:t>
            </w:r>
            <w:r>
              <w:rPr>
                <w:webHidden/>
              </w:rPr>
              <w:fldChar w:fldCharType="end"/>
            </w:r>
          </w:hyperlink>
        </w:p>
        <w:p w14:paraId="496D0BD1" w14:textId="77777777" w:rsidR="00271D33" w:rsidRDefault="00271D33">
          <w:pPr>
            <w:pStyle w:val="TOC3"/>
            <w:rPr>
              <w:rFonts w:asciiTheme="minorHAnsi" w:hAnsiTheme="minorHAnsi" w:cstheme="minorBidi"/>
              <w:kern w:val="2"/>
              <w:sz w:val="21"/>
              <w:szCs w:val="22"/>
              <w:lang w:val="en-US" w:eastAsia="zh-CN"/>
            </w:rPr>
          </w:pPr>
          <w:hyperlink w:anchor="_Toc50468827" w:history="1">
            <w:r w:rsidRPr="005F539E">
              <w:rPr>
                <w:rStyle w:val="Hyperlink"/>
              </w:rPr>
              <w:t>6.35.2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_Toc50468827 \h </w:instrText>
            </w:r>
            <w:r>
              <w:rPr>
                <w:webHidden/>
              </w:rPr>
            </w:r>
            <w:r>
              <w:rPr>
                <w:webHidden/>
              </w:rPr>
              <w:fldChar w:fldCharType="separate"/>
            </w:r>
            <w:r w:rsidR="0014415C">
              <w:rPr>
                <w:webHidden/>
              </w:rPr>
              <w:t>179</w:t>
            </w:r>
            <w:r>
              <w:rPr>
                <w:webHidden/>
              </w:rPr>
              <w:fldChar w:fldCharType="end"/>
            </w:r>
          </w:hyperlink>
        </w:p>
        <w:p w14:paraId="776B37B9" w14:textId="77777777" w:rsidR="00271D33" w:rsidRDefault="00271D33">
          <w:pPr>
            <w:pStyle w:val="TOC3"/>
            <w:rPr>
              <w:rFonts w:asciiTheme="minorHAnsi" w:hAnsiTheme="minorHAnsi" w:cstheme="minorBidi"/>
              <w:kern w:val="2"/>
              <w:sz w:val="21"/>
              <w:szCs w:val="22"/>
              <w:lang w:val="en-US" w:eastAsia="zh-CN"/>
            </w:rPr>
          </w:pPr>
          <w:hyperlink w:anchor="_Toc50468828" w:history="1">
            <w:r w:rsidRPr="005F539E">
              <w:rPr>
                <w:rStyle w:val="Hyperlink"/>
              </w:rPr>
              <w:t>6.35.3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_Toc50468828 \h </w:instrText>
            </w:r>
            <w:r>
              <w:rPr>
                <w:webHidden/>
              </w:rPr>
            </w:r>
            <w:r>
              <w:rPr>
                <w:webHidden/>
              </w:rPr>
              <w:fldChar w:fldCharType="separate"/>
            </w:r>
            <w:r w:rsidR="0014415C">
              <w:rPr>
                <w:webHidden/>
              </w:rPr>
              <w:t>180</w:t>
            </w:r>
            <w:r>
              <w:rPr>
                <w:webHidden/>
              </w:rPr>
              <w:fldChar w:fldCharType="end"/>
            </w:r>
          </w:hyperlink>
        </w:p>
        <w:p w14:paraId="6745BC80" w14:textId="77777777" w:rsidR="00271D33" w:rsidRDefault="00271D33">
          <w:pPr>
            <w:pStyle w:val="TOC2"/>
            <w:rPr>
              <w:rFonts w:asciiTheme="minorHAnsi" w:hAnsiTheme="minorHAnsi" w:cstheme="minorBidi"/>
              <w:kern w:val="2"/>
              <w:sz w:val="21"/>
              <w:szCs w:val="22"/>
              <w:lang w:val="en-US" w:eastAsia="zh-CN"/>
            </w:rPr>
          </w:pPr>
          <w:hyperlink w:anchor="_Toc50468829" w:history="1">
            <w:r w:rsidRPr="005F539E">
              <w:rPr>
                <w:rStyle w:val="Hyperlink"/>
                <w:lang w:eastAsia="zh-CN"/>
              </w:rPr>
              <w:t>6.36</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#36</w:t>
            </w:r>
            <w:r w:rsidRPr="005F539E">
              <w:rPr>
                <w:rStyle w:val="Hyperlink"/>
              </w:rPr>
              <w:t>: Edge relocation considering user plane latency requirement (AF decision)</w:t>
            </w:r>
            <w:r>
              <w:rPr>
                <w:webHidden/>
              </w:rPr>
              <w:tab/>
            </w:r>
            <w:r>
              <w:rPr>
                <w:webHidden/>
              </w:rPr>
              <w:fldChar w:fldCharType="begin"/>
            </w:r>
            <w:r>
              <w:rPr>
                <w:webHidden/>
              </w:rPr>
              <w:instrText xml:space="preserve"> PAGEREF _Toc50468829 \h </w:instrText>
            </w:r>
            <w:r>
              <w:rPr>
                <w:webHidden/>
              </w:rPr>
            </w:r>
            <w:r>
              <w:rPr>
                <w:webHidden/>
              </w:rPr>
              <w:fldChar w:fldCharType="separate"/>
            </w:r>
            <w:r w:rsidR="0014415C">
              <w:rPr>
                <w:webHidden/>
              </w:rPr>
              <w:t>181</w:t>
            </w:r>
            <w:r>
              <w:rPr>
                <w:webHidden/>
              </w:rPr>
              <w:fldChar w:fldCharType="end"/>
            </w:r>
          </w:hyperlink>
        </w:p>
        <w:p w14:paraId="795D63EC" w14:textId="77777777" w:rsidR="00271D33" w:rsidRDefault="00271D33">
          <w:pPr>
            <w:pStyle w:val="TOC3"/>
            <w:rPr>
              <w:rFonts w:asciiTheme="minorHAnsi" w:hAnsiTheme="minorHAnsi" w:cstheme="minorBidi"/>
              <w:kern w:val="2"/>
              <w:sz w:val="21"/>
              <w:szCs w:val="22"/>
              <w:lang w:val="en-US" w:eastAsia="zh-CN"/>
            </w:rPr>
          </w:pPr>
          <w:hyperlink w:anchor="_Toc50468830" w:history="1">
            <w:r w:rsidRPr="005F539E">
              <w:rPr>
                <w:rStyle w:val="Hyperlink"/>
              </w:rPr>
              <w:t>6.36.1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_Toc50468830 \h </w:instrText>
            </w:r>
            <w:r>
              <w:rPr>
                <w:webHidden/>
              </w:rPr>
            </w:r>
            <w:r>
              <w:rPr>
                <w:webHidden/>
              </w:rPr>
              <w:fldChar w:fldCharType="separate"/>
            </w:r>
            <w:r w:rsidR="0014415C">
              <w:rPr>
                <w:webHidden/>
              </w:rPr>
              <w:t>181</w:t>
            </w:r>
            <w:r>
              <w:rPr>
                <w:webHidden/>
              </w:rPr>
              <w:fldChar w:fldCharType="end"/>
            </w:r>
          </w:hyperlink>
        </w:p>
        <w:p w14:paraId="0ECF4462" w14:textId="77777777" w:rsidR="00271D33" w:rsidRDefault="00271D33">
          <w:pPr>
            <w:pStyle w:val="TOC3"/>
            <w:rPr>
              <w:rFonts w:asciiTheme="minorHAnsi" w:hAnsiTheme="minorHAnsi" w:cstheme="minorBidi"/>
              <w:kern w:val="2"/>
              <w:sz w:val="21"/>
              <w:szCs w:val="22"/>
              <w:lang w:val="en-US" w:eastAsia="zh-CN"/>
            </w:rPr>
          </w:pPr>
          <w:hyperlink w:anchor="_Toc50468831" w:history="1">
            <w:r w:rsidRPr="005F539E">
              <w:rPr>
                <w:rStyle w:val="Hyperlink"/>
              </w:rPr>
              <w:t>6.36.2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_Toc50468831 \h </w:instrText>
            </w:r>
            <w:r>
              <w:rPr>
                <w:webHidden/>
              </w:rPr>
            </w:r>
            <w:r>
              <w:rPr>
                <w:webHidden/>
              </w:rPr>
              <w:fldChar w:fldCharType="separate"/>
            </w:r>
            <w:r w:rsidR="0014415C">
              <w:rPr>
                <w:webHidden/>
              </w:rPr>
              <w:t>181</w:t>
            </w:r>
            <w:r>
              <w:rPr>
                <w:webHidden/>
              </w:rPr>
              <w:fldChar w:fldCharType="end"/>
            </w:r>
          </w:hyperlink>
        </w:p>
        <w:p w14:paraId="407F0997" w14:textId="77777777" w:rsidR="00271D33" w:rsidRDefault="00271D33">
          <w:pPr>
            <w:pStyle w:val="TOC3"/>
            <w:rPr>
              <w:rFonts w:asciiTheme="minorHAnsi" w:hAnsiTheme="minorHAnsi" w:cstheme="minorBidi"/>
              <w:kern w:val="2"/>
              <w:sz w:val="21"/>
              <w:szCs w:val="22"/>
              <w:lang w:val="en-US" w:eastAsia="zh-CN"/>
            </w:rPr>
          </w:pPr>
          <w:hyperlink w:anchor="_Toc50468832" w:history="1">
            <w:r w:rsidRPr="005F539E">
              <w:rPr>
                <w:rStyle w:val="Hyperlink"/>
              </w:rPr>
              <w:t>6.36.3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_Toc50468832 \h </w:instrText>
            </w:r>
            <w:r>
              <w:rPr>
                <w:webHidden/>
              </w:rPr>
            </w:r>
            <w:r>
              <w:rPr>
                <w:webHidden/>
              </w:rPr>
              <w:fldChar w:fldCharType="separate"/>
            </w:r>
            <w:r w:rsidR="0014415C">
              <w:rPr>
                <w:webHidden/>
              </w:rPr>
              <w:t>183</w:t>
            </w:r>
            <w:r>
              <w:rPr>
                <w:webHidden/>
              </w:rPr>
              <w:fldChar w:fldCharType="end"/>
            </w:r>
          </w:hyperlink>
        </w:p>
        <w:p w14:paraId="649FC337" w14:textId="77777777" w:rsidR="00271D33" w:rsidRDefault="00271D33">
          <w:pPr>
            <w:pStyle w:val="TOC2"/>
            <w:rPr>
              <w:rFonts w:asciiTheme="minorHAnsi" w:hAnsiTheme="minorHAnsi" w:cstheme="minorBidi"/>
              <w:kern w:val="2"/>
              <w:sz w:val="21"/>
              <w:szCs w:val="22"/>
              <w:lang w:val="en-US" w:eastAsia="zh-CN"/>
            </w:rPr>
          </w:pPr>
          <w:hyperlink w:anchor="_Toc50468833" w:history="1">
            <w:r w:rsidRPr="005F539E">
              <w:rPr>
                <w:rStyle w:val="Hyperlink"/>
              </w:rPr>
              <w:t>6.37</w:t>
            </w:r>
            <w:r>
              <w:rPr>
                <w:rFonts w:asciiTheme="minorHAnsi" w:hAnsiTheme="minorHAnsi" w:cstheme="minorBidi"/>
                <w:kern w:val="2"/>
                <w:sz w:val="21"/>
                <w:szCs w:val="22"/>
                <w:lang w:val="en-US" w:eastAsia="zh-CN"/>
              </w:rPr>
              <w:tab/>
            </w:r>
            <w:r w:rsidRPr="005F539E">
              <w:rPr>
                <w:rStyle w:val="Hyperlink"/>
              </w:rPr>
              <w:t>Solution #37: AF-based EAS End-Point-Address update via External Parameter Provisioning</w:t>
            </w:r>
            <w:r>
              <w:rPr>
                <w:webHidden/>
              </w:rPr>
              <w:tab/>
            </w:r>
            <w:r>
              <w:rPr>
                <w:webHidden/>
              </w:rPr>
              <w:fldChar w:fldCharType="begin"/>
            </w:r>
            <w:r>
              <w:rPr>
                <w:webHidden/>
              </w:rPr>
              <w:instrText xml:space="preserve"> PAGEREF _Toc50468833 \h </w:instrText>
            </w:r>
            <w:r>
              <w:rPr>
                <w:webHidden/>
              </w:rPr>
            </w:r>
            <w:r>
              <w:rPr>
                <w:webHidden/>
              </w:rPr>
              <w:fldChar w:fldCharType="separate"/>
            </w:r>
            <w:r w:rsidR="0014415C">
              <w:rPr>
                <w:webHidden/>
              </w:rPr>
              <w:t>183</w:t>
            </w:r>
            <w:r>
              <w:rPr>
                <w:webHidden/>
              </w:rPr>
              <w:fldChar w:fldCharType="end"/>
            </w:r>
          </w:hyperlink>
        </w:p>
        <w:p w14:paraId="6010FB42" w14:textId="77777777" w:rsidR="00271D33" w:rsidRDefault="00271D33">
          <w:pPr>
            <w:pStyle w:val="TOC3"/>
            <w:rPr>
              <w:rFonts w:asciiTheme="minorHAnsi" w:hAnsiTheme="minorHAnsi" w:cstheme="minorBidi"/>
              <w:kern w:val="2"/>
              <w:sz w:val="21"/>
              <w:szCs w:val="22"/>
              <w:lang w:val="en-US" w:eastAsia="zh-CN"/>
            </w:rPr>
          </w:pPr>
          <w:hyperlink w:anchor="_Toc50468834" w:history="1">
            <w:r w:rsidRPr="005F539E">
              <w:rPr>
                <w:rStyle w:val="Hyperlink"/>
              </w:rPr>
              <w:t>6.37.1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_Toc50468834 \h </w:instrText>
            </w:r>
            <w:r>
              <w:rPr>
                <w:webHidden/>
              </w:rPr>
            </w:r>
            <w:r>
              <w:rPr>
                <w:webHidden/>
              </w:rPr>
              <w:fldChar w:fldCharType="separate"/>
            </w:r>
            <w:r w:rsidR="0014415C">
              <w:rPr>
                <w:webHidden/>
              </w:rPr>
              <w:t>183</w:t>
            </w:r>
            <w:r>
              <w:rPr>
                <w:webHidden/>
              </w:rPr>
              <w:fldChar w:fldCharType="end"/>
            </w:r>
          </w:hyperlink>
        </w:p>
        <w:p w14:paraId="0683EA7F" w14:textId="77777777" w:rsidR="00271D33" w:rsidRDefault="00271D33">
          <w:pPr>
            <w:pStyle w:val="TOC3"/>
            <w:rPr>
              <w:rFonts w:asciiTheme="minorHAnsi" w:hAnsiTheme="minorHAnsi" w:cstheme="minorBidi"/>
              <w:kern w:val="2"/>
              <w:sz w:val="21"/>
              <w:szCs w:val="22"/>
              <w:lang w:val="en-US" w:eastAsia="zh-CN"/>
            </w:rPr>
          </w:pPr>
          <w:hyperlink w:anchor="_Toc50468835" w:history="1">
            <w:r w:rsidRPr="005F539E">
              <w:rPr>
                <w:rStyle w:val="Hyperlink"/>
              </w:rPr>
              <w:t>6.37.2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_Toc50468835 \h </w:instrText>
            </w:r>
            <w:r>
              <w:rPr>
                <w:webHidden/>
              </w:rPr>
            </w:r>
            <w:r>
              <w:rPr>
                <w:webHidden/>
              </w:rPr>
              <w:fldChar w:fldCharType="separate"/>
            </w:r>
            <w:r w:rsidR="0014415C">
              <w:rPr>
                <w:webHidden/>
              </w:rPr>
              <w:t>184</w:t>
            </w:r>
            <w:r>
              <w:rPr>
                <w:webHidden/>
              </w:rPr>
              <w:fldChar w:fldCharType="end"/>
            </w:r>
          </w:hyperlink>
        </w:p>
        <w:p w14:paraId="0DC7C39C" w14:textId="77777777" w:rsidR="00271D33" w:rsidRDefault="00271D33">
          <w:pPr>
            <w:pStyle w:val="TOC3"/>
            <w:rPr>
              <w:rFonts w:asciiTheme="minorHAnsi" w:hAnsiTheme="minorHAnsi" w:cstheme="minorBidi"/>
              <w:kern w:val="2"/>
              <w:sz w:val="21"/>
              <w:szCs w:val="22"/>
              <w:lang w:val="en-US" w:eastAsia="zh-CN"/>
            </w:rPr>
          </w:pPr>
          <w:hyperlink w:anchor="_Toc50468836" w:history="1">
            <w:r w:rsidRPr="005F539E">
              <w:rPr>
                <w:rStyle w:val="Hyperlink"/>
              </w:rPr>
              <w:t>6.37.3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_Toc50468836 \h </w:instrText>
            </w:r>
            <w:r>
              <w:rPr>
                <w:webHidden/>
              </w:rPr>
            </w:r>
            <w:r>
              <w:rPr>
                <w:webHidden/>
              </w:rPr>
              <w:fldChar w:fldCharType="separate"/>
            </w:r>
            <w:r w:rsidR="0014415C">
              <w:rPr>
                <w:webHidden/>
              </w:rPr>
              <w:t>186</w:t>
            </w:r>
            <w:r>
              <w:rPr>
                <w:webHidden/>
              </w:rPr>
              <w:fldChar w:fldCharType="end"/>
            </w:r>
          </w:hyperlink>
        </w:p>
        <w:p w14:paraId="43A7F75C" w14:textId="77777777" w:rsidR="00271D33" w:rsidRDefault="00271D33">
          <w:pPr>
            <w:pStyle w:val="TOC2"/>
            <w:rPr>
              <w:rFonts w:asciiTheme="minorHAnsi" w:hAnsiTheme="minorHAnsi" w:cstheme="minorBidi"/>
              <w:kern w:val="2"/>
              <w:sz w:val="21"/>
              <w:szCs w:val="22"/>
              <w:lang w:val="en-US" w:eastAsia="zh-CN"/>
            </w:rPr>
          </w:pPr>
          <w:hyperlink w:anchor="_Toc50468837" w:history="1">
            <w:r w:rsidRPr="005F539E">
              <w:rPr>
                <w:rStyle w:val="Hyperlink"/>
                <w:lang w:eastAsia="zh-CN"/>
              </w:rPr>
              <w:t>6.38</w:t>
            </w:r>
            <w:r>
              <w:rPr>
                <w:rFonts w:asciiTheme="minorHAnsi" w:hAnsiTheme="minorHAnsi" w:cstheme="minorBidi"/>
                <w:kern w:val="2"/>
                <w:sz w:val="21"/>
                <w:szCs w:val="22"/>
                <w:lang w:val="en-US" w:eastAsia="zh-CN"/>
              </w:rPr>
              <w:tab/>
            </w:r>
            <w:r w:rsidRPr="005F539E">
              <w:rPr>
                <w:rStyle w:val="Hyperlink"/>
                <w:lang w:eastAsia="zh-CN"/>
              </w:rPr>
              <w:t>Solution #38: EAS change with reducing packet loss in uplink</w:t>
            </w:r>
            <w:r>
              <w:rPr>
                <w:webHidden/>
              </w:rPr>
              <w:tab/>
            </w:r>
            <w:r>
              <w:rPr>
                <w:webHidden/>
              </w:rPr>
              <w:fldChar w:fldCharType="begin"/>
            </w:r>
            <w:r>
              <w:rPr>
                <w:webHidden/>
              </w:rPr>
              <w:instrText xml:space="preserve"> PAGEREF _Toc50468837 \h </w:instrText>
            </w:r>
            <w:r>
              <w:rPr>
                <w:webHidden/>
              </w:rPr>
            </w:r>
            <w:r>
              <w:rPr>
                <w:webHidden/>
              </w:rPr>
              <w:fldChar w:fldCharType="separate"/>
            </w:r>
            <w:r w:rsidR="0014415C">
              <w:rPr>
                <w:webHidden/>
              </w:rPr>
              <w:t>186</w:t>
            </w:r>
            <w:r>
              <w:rPr>
                <w:webHidden/>
              </w:rPr>
              <w:fldChar w:fldCharType="end"/>
            </w:r>
          </w:hyperlink>
        </w:p>
        <w:p w14:paraId="1DC96D66" w14:textId="77777777" w:rsidR="00271D33" w:rsidRDefault="00271D33">
          <w:pPr>
            <w:pStyle w:val="TOC3"/>
            <w:rPr>
              <w:rFonts w:asciiTheme="minorHAnsi" w:hAnsiTheme="minorHAnsi" w:cstheme="minorBidi"/>
              <w:kern w:val="2"/>
              <w:sz w:val="21"/>
              <w:szCs w:val="22"/>
              <w:lang w:val="en-US" w:eastAsia="zh-CN"/>
            </w:rPr>
          </w:pPr>
          <w:hyperlink w:anchor="_Toc50468838" w:history="1">
            <w:r w:rsidRPr="005F539E">
              <w:rPr>
                <w:rStyle w:val="Hyperlink"/>
              </w:rPr>
              <w:t>6.38.1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_Toc50468838 \h </w:instrText>
            </w:r>
            <w:r>
              <w:rPr>
                <w:webHidden/>
              </w:rPr>
            </w:r>
            <w:r>
              <w:rPr>
                <w:webHidden/>
              </w:rPr>
              <w:fldChar w:fldCharType="separate"/>
            </w:r>
            <w:r w:rsidR="0014415C">
              <w:rPr>
                <w:webHidden/>
              </w:rPr>
              <w:t>186</w:t>
            </w:r>
            <w:r>
              <w:rPr>
                <w:webHidden/>
              </w:rPr>
              <w:fldChar w:fldCharType="end"/>
            </w:r>
          </w:hyperlink>
        </w:p>
        <w:p w14:paraId="5376A7E3" w14:textId="77777777" w:rsidR="00271D33" w:rsidRDefault="00271D33">
          <w:pPr>
            <w:pStyle w:val="TOC3"/>
            <w:rPr>
              <w:rFonts w:asciiTheme="minorHAnsi" w:hAnsiTheme="minorHAnsi" w:cstheme="minorBidi"/>
              <w:kern w:val="2"/>
              <w:sz w:val="21"/>
              <w:szCs w:val="22"/>
              <w:lang w:val="en-US" w:eastAsia="zh-CN"/>
            </w:rPr>
          </w:pPr>
          <w:hyperlink w:anchor="_Toc50468839" w:history="1">
            <w:r w:rsidRPr="005F539E">
              <w:rPr>
                <w:rStyle w:val="Hyperlink"/>
              </w:rPr>
              <w:t>6.38.2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_Toc50468839 \h </w:instrText>
            </w:r>
            <w:r>
              <w:rPr>
                <w:webHidden/>
              </w:rPr>
            </w:r>
            <w:r>
              <w:rPr>
                <w:webHidden/>
              </w:rPr>
              <w:fldChar w:fldCharType="separate"/>
            </w:r>
            <w:r w:rsidR="0014415C">
              <w:rPr>
                <w:webHidden/>
              </w:rPr>
              <w:t>187</w:t>
            </w:r>
            <w:r>
              <w:rPr>
                <w:webHidden/>
              </w:rPr>
              <w:fldChar w:fldCharType="end"/>
            </w:r>
          </w:hyperlink>
        </w:p>
        <w:p w14:paraId="0A139466" w14:textId="77777777" w:rsidR="00271D33" w:rsidRDefault="00271D33">
          <w:pPr>
            <w:pStyle w:val="TOC3"/>
            <w:rPr>
              <w:rFonts w:asciiTheme="minorHAnsi" w:hAnsiTheme="minorHAnsi" w:cstheme="minorBidi"/>
              <w:kern w:val="2"/>
              <w:sz w:val="21"/>
              <w:szCs w:val="22"/>
              <w:lang w:val="en-US" w:eastAsia="zh-CN"/>
            </w:rPr>
          </w:pPr>
          <w:hyperlink w:anchor="_Toc50468840" w:history="1">
            <w:r w:rsidRPr="005F539E">
              <w:rPr>
                <w:rStyle w:val="Hyperlink"/>
              </w:rPr>
              <w:t>6.38.3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_Toc50468840 \h </w:instrText>
            </w:r>
            <w:r>
              <w:rPr>
                <w:webHidden/>
              </w:rPr>
            </w:r>
            <w:r>
              <w:rPr>
                <w:webHidden/>
              </w:rPr>
              <w:fldChar w:fldCharType="separate"/>
            </w:r>
            <w:r w:rsidR="0014415C">
              <w:rPr>
                <w:webHidden/>
              </w:rPr>
              <w:t>191</w:t>
            </w:r>
            <w:r>
              <w:rPr>
                <w:webHidden/>
              </w:rPr>
              <w:fldChar w:fldCharType="end"/>
            </w:r>
          </w:hyperlink>
        </w:p>
        <w:p w14:paraId="2C30B3DE" w14:textId="77777777" w:rsidR="00271D33" w:rsidRDefault="00271D33">
          <w:pPr>
            <w:pStyle w:val="TOC2"/>
            <w:rPr>
              <w:rFonts w:asciiTheme="minorHAnsi" w:hAnsiTheme="minorHAnsi" w:cstheme="minorBidi"/>
              <w:kern w:val="2"/>
              <w:sz w:val="21"/>
              <w:szCs w:val="22"/>
              <w:lang w:val="en-US" w:eastAsia="zh-CN"/>
            </w:rPr>
          </w:pPr>
          <w:hyperlink w:anchor="_Toc50468841" w:history="1">
            <w:r w:rsidRPr="005F539E">
              <w:rPr>
                <w:rStyle w:val="Hyperlink"/>
                <w:rFonts w:eastAsia="宋体"/>
              </w:rPr>
              <w:t>6.39</w:t>
            </w:r>
            <w:r>
              <w:rPr>
                <w:rFonts w:asciiTheme="minorHAnsi" w:hAnsiTheme="minorHAnsi" w:cstheme="minorBidi"/>
                <w:kern w:val="2"/>
                <w:sz w:val="21"/>
                <w:szCs w:val="22"/>
                <w:lang w:val="en-US" w:eastAsia="zh-CN"/>
              </w:rPr>
              <w:tab/>
            </w:r>
            <w:r w:rsidRPr="005F539E">
              <w:rPr>
                <w:rStyle w:val="Hyperlink"/>
                <w:rFonts w:eastAsia="宋体"/>
              </w:rPr>
              <w:t>Solution #39: EAS relocation coordinated with PSA change</w:t>
            </w:r>
            <w:r>
              <w:rPr>
                <w:webHidden/>
              </w:rPr>
              <w:tab/>
            </w:r>
            <w:r>
              <w:rPr>
                <w:webHidden/>
              </w:rPr>
              <w:fldChar w:fldCharType="begin"/>
            </w:r>
            <w:r>
              <w:rPr>
                <w:webHidden/>
              </w:rPr>
              <w:instrText xml:space="preserve"> PAGEREF _Toc50468841 \h </w:instrText>
            </w:r>
            <w:r>
              <w:rPr>
                <w:webHidden/>
              </w:rPr>
            </w:r>
            <w:r>
              <w:rPr>
                <w:webHidden/>
              </w:rPr>
              <w:fldChar w:fldCharType="separate"/>
            </w:r>
            <w:r w:rsidR="0014415C">
              <w:rPr>
                <w:webHidden/>
              </w:rPr>
              <w:t>192</w:t>
            </w:r>
            <w:r>
              <w:rPr>
                <w:webHidden/>
              </w:rPr>
              <w:fldChar w:fldCharType="end"/>
            </w:r>
          </w:hyperlink>
        </w:p>
        <w:p w14:paraId="637128EF" w14:textId="77777777" w:rsidR="00271D33" w:rsidRDefault="00271D33">
          <w:pPr>
            <w:pStyle w:val="TOC3"/>
            <w:rPr>
              <w:rFonts w:asciiTheme="minorHAnsi" w:hAnsiTheme="minorHAnsi" w:cstheme="minorBidi"/>
              <w:kern w:val="2"/>
              <w:sz w:val="21"/>
              <w:szCs w:val="22"/>
              <w:lang w:val="en-US" w:eastAsia="zh-CN"/>
            </w:rPr>
          </w:pPr>
          <w:hyperlink w:anchor="_Toc50468842" w:history="1">
            <w:r w:rsidRPr="005F539E">
              <w:rPr>
                <w:rStyle w:val="Hyperlink"/>
                <w:rFonts w:eastAsia="宋体"/>
              </w:rPr>
              <w:t>6.39.1</w:t>
            </w:r>
            <w:r>
              <w:rPr>
                <w:rFonts w:asciiTheme="minorHAnsi" w:hAnsiTheme="minorHAnsi" w:cstheme="minorBidi"/>
                <w:kern w:val="2"/>
                <w:sz w:val="21"/>
                <w:szCs w:val="22"/>
                <w:lang w:val="en-US" w:eastAsia="zh-CN"/>
              </w:rPr>
              <w:tab/>
            </w:r>
            <w:r w:rsidRPr="005F539E">
              <w:rPr>
                <w:rStyle w:val="Hyperlink"/>
                <w:rFonts w:eastAsia="宋体"/>
              </w:rPr>
              <w:t>Description</w:t>
            </w:r>
            <w:r>
              <w:rPr>
                <w:webHidden/>
              </w:rPr>
              <w:tab/>
            </w:r>
            <w:r>
              <w:rPr>
                <w:webHidden/>
              </w:rPr>
              <w:fldChar w:fldCharType="begin"/>
            </w:r>
            <w:r>
              <w:rPr>
                <w:webHidden/>
              </w:rPr>
              <w:instrText xml:space="preserve"> PAGEREF _Toc50468842 \h </w:instrText>
            </w:r>
            <w:r>
              <w:rPr>
                <w:webHidden/>
              </w:rPr>
            </w:r>
            <w:r>
              <w:rPr>
                <w:webHidden/>
              </w:rPr>
              <w:fldChar w:fldCharType="separate"/>
            </w:r>
            <w:r w:rsidR="0014415C">
              <w:rPr>
                <w:webHidden/>
              </w:rPr>
              <w:t>192</w:t>
            </w:r>
            <w:r>
              <w:rPr>
                <w:webHidden/>
              </w:rPr>
              <w:fldChar w:fldCharType="end"/>
            </w:r>
          </w:hyperlink>
        </w:p>
        <w:p w14:paraId="073C3823" w14:textId="77777777" w:rsidR="00271D33" w:rsidRDefault="00271D33">
          <w:pPr>
            <w:pStyle w:val="TOC3"/>
            <w:rPr>
              <w:rFonts w:asciiTheme="minorHAnsi" w:hAnsiTheme="minorHAnsi" w:cstheme="minorBidi"/>
              <w:kern w:val="2"/>
              <w:sz w:val="21"/>
              <w:szCs w:val="22"/>
              <w:lang w:val="en-US" w:eastAsia="zh-CN"/>
            </w:rPr>
          </w:pPr>
          <w:hyperlink w:anchor="_Toc50468843" w:history="1">
            <w:r w:rsidRPr="005F539E">
              <w:rPr>
                <w:rStyle w:val="Hyperlink"/>
                <w:rFonts w:eastAsia="宋体"/>
              </w:rPr>
              <w:t>6.39.2</w:t>
            </w:r>
            <w:r>
              <w:rPr>
                <w:rFonts w:asciiTheme="minorHAnsi" w:hAnsiTheme="minorHAnsi" w:cstheme="minorBidi"/>
                <w:kern w:val="2"/>
                <w:sz w:val="21"/>
                <w:szCs w:val="22"/>
                <w:lang w:val="en-US" w:eastAsia="zh-CN"/>
              </w:rPr>
              <w:tab/>
            </w:r>
            <w:r w:rsidRPr="005F539E">
              <w:rPr>
                <w:rStyle w:val="Hyperlink"/>
                <w:rFonts w:eastAsia="宋体"/>
              </w:rPr>
              <w:t>Procedures</w:t>
            </w:r>
            <w:r>
              <w:rPr>
                <w:webHidden/>
              </w:rPr>
              <w:tab/>
            </w:r>
            <w:r>
              <w:rPr>
                <w:webHidden/>
              </w:rPr>
              <w:fldChar w:fldCharType="begin"/>
            </w:r>
            <w:r>
              <w:rPr>
                <w:webHidden/>
              </w:rPr>
              <w:instrText xml:space="preserve"> PAGEREF _Toc50468843 \h </w:instrText>
            </w:r>
            <w:r>
              <w:rPr>
                <w:webHidden/>
              </w:rPr>
            </w:r>
            <w:r>
              <w:rPr>
                <w:webHidden/>
              </w:rPr>
              <w:fldChar w:fldCharType="separate"/>
            </w:r>
            <w:r w:rsidR="0014415C">
              <w:rPr>
                <w:webHidden/>
              </w:rPr>
              <w:t>194</w:t>
            </w:r>
            <w:r>
              <w:rPr>
                <w:webHidden/>
              </w:rPr>
              <w:fldChar w:fldCharType="end"/>
            </w:r>
          </w:hyperlink>
        </w:p>
        <w:p w14:paraId="2C424BFE" w14:textId="77777777" w:rsidR="00271D33" w:rsidRDefault="00271D33">
          <w:pPr>
            <w:pStyle w:val="TOC3"/>
            <w:rPr>
              <w:rFonts w:asciiTheme="minorHAnsi" w:hAnsiTheme="minorHAnsi" w:cstheme="minorBidi"/>
              <w:kern w:val="2"/>
              <w:sz w:val="21"/>
              <w:szCs w:val="22"/>
              <w:lang w:val="en-US" w:eastAsia="zh-CN"/>
            </w:rPr>
          </w:pPr>
          <w:hyperlink w:anchor="_Toc50468844" w:history="1">
            <w:r w:rsidRPr="005F539E">
              <w:rPr>
                <w:rStyle w:val="Hyperlink"/>
                <w:rFonts w:eastAsia="宋体"/>
              </w:rPr>
              <w:t>6.39.3</w:t>
            </w:r>
            <w:r>
              <w:rPr>
                <w:rFonts w:asciiTheme="minorHAnsi" w:hAnsiTheme="minorHAnsi" w:cstheme="minorBidi"/>
                <w:kern w:val="2"/>
                <w:sz w:val="21"/>
                <w:szCs w:val="22"/>
                <w:lang w:val="en-US" w:eastAsia="zh-CN"/>
              </w:rPr>
              <w:tab/>
            </w:r>
            <w:r w:rsidRPr="005F539E">
              <w:rPr>
                <w:rStyle w:val="Hyperlink"/>
                <w:rFonts w:eastAsia="宋体"/>
              </w:rPr>
              <w:t>Impacts on services, entities and interfaces</w:t>
            </w:r>
            <w:r>
              <w:rPr>
                <w:webHidden/>
              </w:rPr>
              <w:tab/>
            </w:r>
            <w:r>
              <w:rPr>
                <w:webHidden/>
              </w:rPr>
              <w:fldChar w:fldCharType="begin"/>
            </w:r>
            <w:r>
              <w:rPr>
                <w:webHidden/>
              </w:rPr>
              <w:instrText xml:space="preserve"> PAGEREF _Toc50468844 \h </w:instrText>
            </w:r>
            <w:r>
              <w:rPr>
                <w:webHidden/>
              </w:rPr>
            </w:r>
            <w:r>
              <w:rPr>
                <w:webHidden/>
              </w:rPr>
              <w:fldChar w:fldCharType="separate"/>
            </w:r>
            <w:r w:rsidR="0014415C">
              <w:rPr>
                <w:webHidden/>
              </w:rPr>
              <w:t>196</w:t>
            </w:r>
            <w:r>
              <w:rPr>
                <w:webHidden/>
              </w:rPr>
              <w:fldChar w:fldCharType="end"/>
            </w:r>
          </w:hyperlink>
        </w:p>
        <w:p w14:paraId="066A085F" w14:textId="77777777" w:rsidR="00271D33" w:rsidRDefault="00271D33">
          <w:pPr>
            <w:pStyle w:val="TOC2"/>
            <w:rPr>
              <w:rFonts w:asciiTheme="minorHAnsi" w:hAnsiTheme="minorHAnsi" w:cstheme="minorBidi"/>
              <w:kern w:val="2"/>
              <w:sz w:val="21"/>
              <w:szCs w:val="22"/>
              <w:lang w:val="en-US" w:eastAsia="zh-CN"/>
            </w:rPr>
          </w:pPr>
          <w:hyperlink w:anchor="_Toc50468845" w:history="1">
            <w:r w:rsidRPr="005F539E">
              <w:rPr>
                <w:rStyle w:val="Hyperlink"/>
              </w:rPr>
              <w:t>6.40</w:t>
            </w:r>
            <w:r>
              <w:rPr>
                <w:rFonts w:asciiTheme="minorHAnsi" w:hAnsiTheme="minorHAnsi" w:cstheme="minorBidi"/>
                <w:kern w:val="2"/>
                <w:sz w:val="21"/>
                <w:szCs w:val="22"/>
                <w:lang w:val="en-US" w:eastAsia="zh-CN"/>
              </w:rPr>
              <w:tab/>
            </w:r>
            <w:r w:rsidRPr="005F539E">
              <w:rPr>
                <w:rStyle w:val="Hyperlink"/>
              </w:rPr>
              <w:t xml:space="preserve">Solution #40: </w:t>
            </w:r>
            <w:r w:rsidRPr="005F539E">
              <w:rPr>
                <w:rStyle w:val="Hyperlink"/>
                <w:rFonts w:eastAsia="宋体"/>
              </w:rPr>
              <w:t>Seamless change of Edge Application Sever for stateful applications by caching application status information in NEF</w:t>
            </w:r>
            <w:r>
              <w:rPr>
                <w:webHidden/>
              </w:rPr>
              <w:tab/>
            </w:r>
            <w:r>
              <w:rPr>
                <w:webHidden/>
              </w:rPr>
              <w:fldChar w:fldCharType="begin"/>
            </w:r>
            <w:r>
              <w:rPr>
                <w:webHidden/>
              </w:rPr>
              <w:instrText xml:space="preserve"> PAGEREF _Toc50468845 \h </w:instrText>
            </w:r>
            <w:r>
              <w:rPr>
                <w:webHidden/>
              </w:rPr>
            </w:r>
            <w:r>
              <w:rPr>
                <w:webHidden/>
              </w:rPr>
              <w:fldChar w:fldCharType="separate"/>
            </w:r>
            <w:r w:rsidR="0014415C">
              <w:rPr>
                <w:webHidden/>
              </w:rPr>
              <w:t>196</w:t>
            </w:r>
            <w:r>
              <w:rPr>
                <w:webHidden/>
              </w:rPr>
              <w:fldChar w:fldCharType="end"/>
            </w:r>
          </w:hyperlink>
        </w:p>
        <w:p w14:paraId="2CCFE7B9" w14:textId="77777777" w:rsidR="00271D33" w:rsidRDefault="00271D33">
          <w:pPr>
            <w:pStyle w:val="TOC3"/>
            <w:rPr>
              <w:rFonts w:asciiTheme="minorHAnsi" w:hAnsiTheme="minorHAnsi" w:cstheme="minorBidi"/>
              <w:kern w:val="2"/>
              <w:sz w:val="21"/>
              <w:szCs w:val="22"/>
              <w:lang w:val="en-US" w:eastAsia="zh-CN"/>
            </w:rPr>
          </w:pPr>
          <w:hyperlink w:anchor="_Toc50468846" w:history="1">
            <w:r w:rsidRPr="005F539E">
              <w:rPr>
                <w:rStyle w:val="Hyperlink"/>
              </w:rPr>
              <w:t>6.40.1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_Toc50468846 \h </w:instrText>
            </w:r>
            <w:r>
              <w:rPr>
                <w:webHidden/>
              </w:rPr>
            </w:r>
            <w:r>
              <w:rPr>
                <w:webHidden/>
              </w:rPr>
              <w:fldChar w:fldCharType="separate"/>
            </w:r>
            <w:r w:rsidR="0014415C">
              <w:rPr>
                <w:webHidden/>
              </w:rPr>
              <w:t>196</w:t>
            </w:r>
            <w:r>
              <w:rPr>
                <w:webHidden/>
              </w:rPr>
              <w:fldChar w:fldCharType="end"/>
            </w:r>
          </w:hyperlink>
        </w:p>
        <w:p w14:paraId="3EF97B6D" w14:textId="77777777" w:rsidR="00271D33" w:rsidRDefault="00271D33">
          <w:pPr>
            <w:pStyle w:val="TOC3"/>
            <w:rPr>
              <w:rFonts w:asciiTheme="minorHAnsi" w:hAnsiTheme="minorHAnsi" w:cstheme="minorBidi"/>
              <w:kern w:val="2"/>
              <w:sz w:val="21"/>
              <w:szCs w:val="22"/>
              <w:lang w:val="en-US" w:eastAsia="zh-CN"/>
            </w:rPr>
          </w:pPr>
          <w:hyperlink w:anchor="_Toc50468847" w:history="1">
            <w:r w:rsidRPr="005F539E">
              <w:rPr>
                <w:rStyle w:val="Hyperlink"/>
              </w:rPr>
              <w:t>6.40.2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_Toc50468847 \h </w:instrText>
            </w:r>
            <w:r>
              <w:rPr>
                <w:webHidden/>
              </w:rPr>
            </w:r>
            <w:r>
              <w:rPr>
                <w:webHidden/>
              </w:rPr>
              <w:fldChar w:fldCharType="separate"/>
            </w:r>
            <w:r w:rsidR="0014415C">
              <w:rPr>
                <w:webHidden/>
              </w:rPr>
              <w:t>197</w:t>
            </w:r>
            <w:r>
              <w:rPr>
                <w:webHidden/>
              </w:rPr>
              <w:fldChar w:fldCharType="end"/>
            </w:r>
          </w:hyperlink>
        </w:p>
        <w:p w14:paraId="0400C890" w14:textId="77777777" w:rsidR="00271D33" w:rsidRDefault="00271D33">
          <w:pPr>
            <w:pStyle w:val="TOC3"/>
            <w:rPr>
              <w:rFonts w:asciiTheme="minorHAnsi" w:hAnsiTheme="minorHAnsi" w:cstheme="minorBidi"/>
              <w:kern w:val="2"/>
              <w:sz w:val="21"/>
              <w:szCs w:val="22"/>
              <w:lang w:val="en-US" w:eastAsia="zh-CN"/>
            </w:rPr>
          </w:pPr>
          <w:hyperlink w:anchor="_Toc50468848" w:history="1">
            <w:r w:rsidRPr="005F539E">
              <w:rPr>
                <w:rStyle w:val="Hyperlink"/>
                <w:lang w:eastAsia="zh-CN"/>
              </w:rPr>
              <w:t>6.40.3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_Toc50468848 \h </w:instrText>
            </w:r>
            <w:r>
              <w:rPr>
                <w:webHidden/>
              </w:rPr>
            </w:r>
            <w:r>
              <w:rPr>
                <w:webHidden/>
              </w:rPr>
              <w:fldChar w:fldCharType="separate"/>
            </w:r>
            <w:r w:rsidR="0014415C">
              <w:rPr>
                <w:webHidden/>
              </w:rPr>
              <w:t>198</w:t>
            </w:r>
            <w:r>
              <w:rPr>
                <w:webHidden/>
              </w:rPr>
              <w:fldChar w:fldCharType="end"/>
            </w:r>
          </w:hyperlink>
        </w:p>
        <w:p w14:paraId="2D1AE620" w14:textId="77777777" w:rsidR="00271D33" w:rsidRDefault="00271D33">
          <w:pPr>
            <w:pStyle w:val="TOC2"/>
            <w:rPr>
              <w:rFonts w:asciiTheme="minorHAnsi" w:hAnsiTheme="minorHAnsi" w:cstheme="minorBidi"/>
              <w:kern w:val="2"/>
              <w:sz w:val="21"/>
              <w:szCs w:val="22"/>
              <w:lang w:val="en-US" w:eastAsia="zh-CN"/>
            </w:rPr>
          </w:pPr>
          <w:hyperlink w:anchor="_Toc50468849" w:history="1">
            <w:r w:rsidRPr="005F539E">
              <w:rPr>
                <w:rStyle w:val="Hyperlink"/>
              </w:rPr>
              <w:t>6.41</w:t>
            </w:r>
            <w:r>
              <w:rPr>
                <w:rFonts w:asciiTheme="minorHAnsi" w:hAnsiTheme="minorHAnsi" w:cstheme="minorBidi"/>
                <w:kern w:val="2"/>
                <w:sz w:val="21"/>
                <w:szCs w:val="22"/>
                <w:lang w:val="en-US" w:eastAsia="zh-CN"/>
              </w:rPr>
              <w:tab/>
            </w:r>
            <w:r w:rsidRPr="005F539E">
              <w:rPr>
                <w:rStyle w:val="Hyperlink"/>
              </w:rPr>
              <w:t>Solution #41: Network Information Provisioning using the IP path</w:t>
            </w:r>
            <w:r>
              <w:rPr>
                <w:webHidden/>
              </w:rPr>
              <w:tab/>
            </w:r>
            <w:r>
              <w:rPr>
                <w:webHidden/>
              </w:rPr>
              <w:fldChar w:fldCharType="begin"/>
            </w:r>
            <w:r>
              <w:rPr>
                <w:webHidden/>
              </w:rPr>
              <w:instrText xml:space="preserve"> PAGEREF _Toc50468849 \h </w:instrText>
            </w:r>
            <w:r>
              <w:rPr>
                <w:webHidden/>
              </w:rPr>
            </w:r>
            <w:r>
              <w:rPr>
                <w:webHidden/>
              </w:rPr>
              <w:fldChar w:fldCharType="separate"/>
            </w:r>
            <w:r w:rsidR="0014415C">
              <w:rPr>
                <w:webHidden/>
              </w:rPr>
              <w:t>199</w:t>
            </w:r>
            <w:r>
              <w:rPr>
                <w:webHidden/>
              </w:rPr>
              <w:fldChar w:fldCharType="end"/>
            </w:r>
          </w:hyperlink>
        </w:p>
        <w:p w14:paraId="7BFB1ABC" w14:textId="77777777" w:rsidR="00271D33" w:rsidRDefault="00271D33">
          <w:pPr>
            <w:pStyle w:val="TOC3"/>
            <w:rPr>
              <w:rFonts w:asciiTheme="minorHAnsi" w:hAnsiTheme="minorHAnsi" w:cstheme="minorBidi"/>
              <w:kern w:val="2"/>
              <w:sz w:val="21"/>
              <w:szCs w:val="22"/>
              <w:lang w:val="en-US" w:eastAsia="zh-CN"/>
            </w:rPr>
          </w:pPr>
          <w:hyperlink w:anchor="_Toc50468850" w:history="1">
            <w:r w:rsidRPr="005F539E">
              <w:rPr>
                <w:rStyle w:val="Hyperlink"/>
              </w:rPr>
              <w:t>6.41.1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_Toc50468850 \h </w:instrText>
            </w:r>
            <w:r>
              <w:rPr>
                <w:webHidden/>
              </w:rPr>
            </w:r>
            <w:r>
              <w:rPr>
                <w:webHidden/>
              </w:rPr>
              <w:fldChar w:fldCharType="separate"/>
            </w:r>
            <w:r w:rsidR="0014415C">
              <w:rPr>
                <w:webHidden/>
              </w:rPr>
              <w:t>199</w:t>
            </w:r>
            <w:r>
              <w:rPr>
                <w:webHidden/>
              </w:rPr>
              <w:fldChar w:fldCharType="end"/>
            </w:r>
          </w:hyperlink>
        </w:p>
        <w:p w14:paraId="6B3D9894" w14:textId="77777777" w:rsidR="00271D33" w:rsidRDefault="00271D33">
          <w:pPr>
            <w:pStyle w:val="TOC3"/>
            <w:rPr>
              <w:rFonts w:asciiTheme="minorHAnsi" w:hAnsiTheme="minorHAnsi" w:cstheme="minorBidi"/>
              <w:kern w:val="2"/>
              <w:sz w:val="21"/>
              <w:szCs w:val="22"/>
              <w:lang w:val="en-US" w:eastAsia="zh-CN"/>
            </w:rPr>
          </w:pPr>
          <w:hyperlink w:anchor="_Toc50468851" w:history="1">
            <w:r w:rsidRPr="005F539E">
              <w:rPr>
                <w:rStyle w:val="Hyperlink"/>
              </w:rPr>
              <w:t>6.41.2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_Toc50468851 \h </w:instrText>
            </w:r>
            <w:r>
              <w:rPr>
                <w:webHidden/>
              </w:rPr>
            </w:r>
            <w:r>
              <w:rPr>
                <w:webHidden/>
              </w:rPr>
              <w:fldChar w:fldCharType="separate"/>
            </w:r>
            <w:r w:rsidR="0014415C">
              <w:rPr>
                <w:webHidden/>
              </w:rPr>
              <w:t>200</w:t>
            </w:r>
            <w:r>
              <w:rPr>
                <w:webHidden/>
              </w:rPr>
              <w:fldChar w:fldCharType="end"/>
            </w:r>
          </w:hyperlink>
        </w:p>
        <w:p w14:paraId="35135064" w14:textId="77777777" w:rsidR="00271D33" w:rsidRDefault="00271D33">
          <w:pPr>
            <w:pStyle w:val="TOC3"/>
            <w:rPr>
              <w:rFonts w:asciiTheme="minorHAnsi" w:hAnsiTheme="minorHAnsi" w:cstheme="minorBidi"/>
              <w:kern w:val="2"/>
              <w:sz w:val="21"/>
              <w:szCs w:val="22"/>
              <w:lang w:val="en-US" w:eastAsia="zh-CN"/>
            </w:rPr>
          </w:pPr>
          <w:hyperlink w:anchor="_Toc50468852" w:history="1">
            <w:r w:rsidRPr="005F539E">
              <w:rPr>
                <w:rStyle w:val="Hyperlink"/>
              </w:rPr>
              <w:t>6.41.3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_Toc50468852 \h </w:instrText>
            </w:r>
            <w:r>
              <w:rPr>
                <w:webHidden/>
              </w:rPr>
            </w:r>
            <w:r>
              <w:rPr>
                <w:webHidden/>
              </w:rPr>
              <w:fldChar w:fldCharType="separate"/>
            </w:r>
            <w:r w:rsidR="0014415C">
              <w:rPr>
                <w:webHidden/>
              </w:rPr>
              <w:t>200</w:t>
            </w:r>
            <w:r>
              <w:rPr>
                <w:webHidden/>
              </w:rPr>
              <w:fldChar w:fldCharType="end"/>
            </w:r>
          </w:hyperlink>
        </w:p>
        <w:p w14:paraId="40FFD216" w14:textId="77777777" w:rsidR="00271D33" w:rsidRDefault="00271D33">
          <w:pPr>
            <w:pStyle w:val="TOC2"/>
            <w:rPr>
              <w:rFonts w:asciiTheme="minorHAnsi" w:hAnsiTheme="minorHAnsi" w:cstheme="minorBidi"/>
              <w:kern w:val="2"/>
              <w:sz w:val="21"/>
              <w:szCs w:val="22"/>
              <w:lang w:val="en-US" w:eastAsia="zh-CN"/>
            </w:rPr>
          </w:pPr>
          <w:hyperlink w:anchor="_Toc50468853" w:history="1">
            <w:r w:rsidRPr="005F539E">
              <w:rPr>
                <w:rStyle w:val="Hyperlink"/>
              </w:rPr>
              <w:t>6.42</w:t>
            </w:r>
            <w:r>
              <w:rPr>
                <w:rFonts w:asciiTheme="minorHAnsi" w:hAnsiTheme="minorHAnsi" w:cstheme="minorBidi"/>
                <w:kern w:val="2"/>
                <w:sz w:val="21"/>
                <w:szCs w:val="22"/>
                <w:lang w:val="en-US" w:eastAsia="zh-CN"/>
              </w:rPr>
              <w:tab/>
            </w:r>
            <w:r w:rsidRPr="005F539E">
              <w:rPr>
                <w:rStyle w:val="Hyperlink"/>
              </w:rPr>
              <w:t>Solution #42: Providing selected radio information to an App requiring it</w:t>
            </w:r>
            <w:r>
              <w:rPr>
                <w:webHidden/>
              </w:rPr>
              <w:tab/>
            </w:r>
            <w:r>
              <w:rPr>
                <w:webHidden/>
              </w:rPr>
              <w:fldChar w:fldCharType="begin"/>
            </w:r>
            <w:r>
              <w:rPr>
                <w:webHidden/>
              </w:rPr>
              <w:instrText xml:space="preserve"> PAGEREF _Toc50468853 \h </w:instrText>
            </w:r>
            <w:r>
              <w:rPr>
                <w:webHidden/>
              </w:rPr>
            </w:r>
            <w:r>
              <w:rPr>
                <w:webHidden/>
              </w:rPr>
              <w:fldChar w:fldCharType="separate"/>
            </w:r>
            <w:r w:rsidR="0014415C">
              <w:rPr>
                <w:webHidden/>
              </w:rPr>
              <w:t>201</w:t>
            </w:r>
            <w:r>
              <w:rPr>
                <w:webHidden/>
              </w:rPr>
              <w:fldChar w:fldCharType="end"/>
            </w:r>
          </w:hyperlink>
        </w:p>
        <w:p w14:paraId="312B73F4" w14:textId="77777777" w:rsidR="00271D33" w:rsidRDefault="00271D33">
          <w:pPr>
            <w:pStyle w:val="TOC3"/>
            <w:rPr>
              <w:rFonts w:asciiTheme="minorHAnsi" w:hAnsiTheme="minorHAnsi" w:cstheme="minorBidi"/>
              <w:kern w:val="2"/>
              <w:sz w:val="21"/>
              <w:szCs w:val="22"/>
              <w:lang w:val="en-US" w:eastAsia="zh-CN"/>
            </w:rPr>
          </w:pPr>
          <w:hyperlink w:anchor="_Toc50468854" w:history="1">
            <w:r w:rsidRPr="005F539E">
              <w:rPr>
                <w:rStyle w:val="Hyperlink"/>
              </w:rPr>
              <w:t>6.42.1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_Toc50468854 \h </w:instrText>
            </w:r>
            <w:r>
              <w:rPr>
                <w:webHidden/>
              </w:rPr>
            </w:r>
            <w:r>
              <w:rPr>
                <w:webHidden/>
              </w:rPr>
              <w:fldChar w:fldCharType="separate"/>
            </w:r>
            <w:r w:rsidR="0014415C">
              <w:rPr>
                <w:webHidden/>
              </w:rPr>
              <w:t>201</w:t>
            </w:r>
            <w:r>
              <w:rPr>
                <w:webHidden/>
              </w:rPr>
              <w:fldChar w:fldCharType="end"/>
            </w:r>
          </w:hyperlink>
        </w:p>
        <w:p w14:paraId="6B0C28EF" w14:textId="77777777" w:rsidR="00271D33" w:rsidRDefault="00271D33">
          <w:pPr>
            <w:pStyle w:val="TOC3"/>
            <w:rPr>
              <w:rFonts w:asciiTheme="minorHAnsi" w:hAnsiTheme="minorHAnsi" w:cstheme="minorBidi"/>
              <w:kern w:val="2"/>
              <w:sz w:val="21"/>
              <w:szCs w:val="22"/>
              <w:lang w:val="en-US" w:eastAsia="zh-CN"/>
            </w:rPr>
          </w:pPr>
          <w:hyperlink w:anchor="_Toc50468855" w:history="1">
            <w:r w:rsidRPr="005F539E">
              <w:rPr>
                <w:rStyle w:val="Hyperlink"/>
              </w:rPr>
              <w:t>6.42.2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_Toc50468855 \h </w:instrText>
            </w:r>
            <w:r>
              <w:rPr>
                <w:webHidden/>
              </w:rPr>
            </w:r>
            <w:r>
              <w:rPr>
                <w:webHidden/>
              </w:rPr>
              <w:fldChar w:fldCharType="separate"/>
            </w:r>
            <w:r w:rsidR="0014415C">
              <w:rPr>
                <w:webHidden/>
              </w:rPr>
              <w:t>204</w:t>
            </w:r>
            <w:r>
              <w:rPr>
                <w:webHidden/>
              </w:rPr>
              <w:fldChar w:fldCharType="end"/>
            </w:r>
          </w:hyperlink>
        </w:p>
        <w:p w14:paraId="4C8B5C19" w14:textId="77777777" w:rsidR="00271D33" w:rsidRDefault="00271D33">
          <w:pPr>
            <w:pStyle w:val="TOC3"/>
            <w:rPr>
              <w:rFonts w:asciiTheme="minorHAnsi" w:hAnsiTheme="minorHAnsi" w:cstheme="minorBidi"/>
              <w:kern w:val="2"/>
              <w:sz w:val="21"/>
              <w:szCs w:val="22"/>
              <w:lang w:val="en-US" w:eastAsia="zh-CN"/>
            </w:rPr>
          </w:pPr>
          <w:hyperlink w:anchor="_Toc50468856" w:history="1">
            <w:r w:rsidRPr="005F539E">
              <w:rPr>
                <w:rStyle w:val="Hyperlink"/>
              </w:rPr>
              <w:t>6.42.3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_Toc50468856 \h </w:instrText>
            </w:r>
            <w:r>
              <w:rPr>
                <w:webHidden/>
              </w:rPr>
            </w:r>
            <w:r>
              <w:rPr>
                <w:webHidden/>
              </w:rPr>
              <w:fldChar w:fldCharType="separate"/>
            </w:r>
            <w:r w:rsidR="0014415C">
              <w:rPr>
                <w:webHidden/>
              </w:rPr>
              <w:t>206</w:t>
            </w:r>
            <w:r>
              <w:rPr>
                <w:webHidden/>
              </w:rPr>
              <w:fldChar w:fldCharType="end"/>
            </w:r>
          </w:hyperlink>
        </w:p>
        <w:p w14:paraId="19590DEA" w14:textId="77777777" w:rsidR="00271D33" w:rsidRDefault="00271D33">
          <w:pPr>
            <w:pStyle w:val="TOC2"/>
            <w:rPr>
              <w:rFonts w:asciiTheme="minorHAnsi" w:hAnsiTheme="minorHAnsi" w:cstheme="minorBidi"/>
              <w:kern w:val="2"/>
              <w:sz w:val="21"/>
              <w:szCs w:val="22"/>
              <w:lang w:val="en-US" w:eastAsia="zh-CN"/>
            </w:rPr>
          </w:pPr>
          <w:hyperlink w:anchor="_Toc50468857" w:history="1">
            <w:r w:rsidRPr="005F539E">
              <w:rPr>
                <w:rStyle w:val="Hyperlink"/>
              </w:rPr>
              <w:t>6.43</w:t>
            </w:r>
            <w:r>
              <w:rPr>
                <w:rFonts w:asciiTheme="minorHAnsi" w:hAnsiTheme="minorHAnsi" w:cstheme="minorBidi"/>
                <w:kern w:val="2"/>
                <w:sz w:val="21"/>
                <w:szCs w:val="22"/>
                <w:lang w:val="en-US" w:eastAsia="zh-CN"/>
              </w:rPr>
              <w:tab/>
            </w:r>
            <w:r w:rsidRPr="005F539E">
              <w:rPr>
                <w:rStyle w:val="Hyperlink"/>
              </w:rPr>
              <w:t>Solution #43: Low Latency exposure API by using the distributed CAPIF framework feature</w:t>
            </w:r>
            <w:r>
              <w:rPr>
                <w:webHidden/>
              </w:rPr>
              <w:tab/>
            </w:r>
            <w:r>
              <w:rPr>
                <w:webHidden/>
              </w:rPr>
              <w:fldChar w:fldCharType="begin"/>
            </w:r>
            <w:r>
              <w:rPr>
                <w:webHidden/>
              </w:rPr>
              <w:instrText xml:space="preserve"> PAGEREF _Toc50468857 \h </w:instrText>
            </w:r>
            <w:r>
              <w:rPr>
                <w:webHidden/>
              </w:rPr>
            </w:r>
            <w:r>
              <w:rPr>
                <w:webHidden/>
              </w:rPr>
              <w:fldChar w:fldCharType="separate"/>
            </w:r>
            <w:r w:rsidR="0014415C">
              <w:rPr>
                <w:webHidden/>
              </w:rPr>
              <w:t>207</w:t>
            </w:r>
            <w:r>
              <w:rPr>
                <w:webHidden/>
              </w:rPr>
              <w:fldChar w:fldCharType="end"/>
            </w:r>
          </w:hyperlink>
        </w:p>
        <w:p w14:paraId="087793E4" w14:textId="77777777" w:rsidR="00271D33" w:rsidRDefault="00271D33">
          <w:pPr>
            <w:pStyle w:val="TOC3"/>
            <w:rPr>
              <w:rFonts w:asciiTheme="minorHAnsi" w:hAnsiTheme="minorHAnsi" w:cstheme="minorBidi"/>
              <w:kern w:val="2"/>
              <w:sz w:val="21"/>
              <w:szCs w:val="22"/>
              <w:lang w:val="en-US" w:eastAsia="zh-CN"/>
            </w:rPr>
          </w:pPr>
          <w:hyperlink w:anchor="_Toc50468858" w:history="1">
            <w:r w:rsidRPr="005F539E">
              <w:rPr>
                <w:rStyle w:val="Hyperlink"/>
              </w:rPr>
              <w:t>6.43.1</w:t>
            </w:r>
            <w:r>
              <w:rPr>
                <w:rFonts w:asciiTheme="minorHAnsi" w:hAnsiTheme="minorHAnsi" w:cstheme="minorBidi"/>
                <w:kern w:val="2"/>
                <w:sz w:val="21"/>
                <w:szCs w:val="22"/>
                <w:lang w:val="en-US" w:eastAsia="zh-CN"/>
              </w:rPr>
              <w:tab/>
            </w:r>
            <w:r w:rsidRPr="005F539E">
              <w:rPr>
                <w:rStyle w:val="Hyperlink"/>
              </w:rPr>
              <w:t>Introduction</w:t>
            </w:r>
            <w:r>
              <w:rPr>
                <w:webHidden/>
              </w:rPr>
              <w:tab/>
            </w:r>
            <w:r>
              <w:rPr>
                <w:webHidden/>
              </w:rPr>
              <w:fldChar w:fldCharType="begin"/>
            </w:r>
            <w:r>
              <w:rPr>
                <w:webHidden/>
              </w:rPr>
              <w:instrText xml:space="preserve"> PAGEREF _Toc50468858 \h </w:instrText>
            </w:r>
            <w:r>
              <w:rPr>
                <w:webHidden/>
              </w:rPr>
            </w:r>
            <w:r>
              <w:rPr>
                <w:webHidden/>
              </w:rPr>
              <w:fldChar w:fldCharType="separate"/>
            </w:r>
            <w:r w:rsidR="0014415C">
              <w:rPr>
                <w:webHidden/>
              </w:rPr>
              <w:t>207</w:t>
            </w:r>
            <w:r>
              <w:rPr>
                <w:webHidden/>
              </w:rPr>
              <w:fldChar w:fldCharType="end"/>
            </w:r>
          </w:hyperlink>
        </w:p>
        <w:p w14:paraId="6E71490C" w14:textId="77777777" w:rsidR="00271D33" w:rsidRDefault="00271D33">
          <w:pPr>
            <w:pStyle w:val="TOC3"/>
            <w:rPr>
              <w:rFonts w:asciiTheme="minorHAnsi" w:hAnsiTheme="minorHAnsi" w:cstheme="minorBidi"/>
              <w:kern w:val="2"/>
              <w:sz w:val="21"/>
              <w:szCs w:val="22"/>
              <w:lang w:val="en-US" w:eastAsia="zh-CN"/>
            </w:rPr>
          </w:pPr>
          <w:hyperlink w:anchor="_Toc50468859" w:history="1">
            <w:r w:rsidRPr="005F539E">
              <w:rPr>
                <w:rStyle w:val="Hyperlink"/>
              </w:rPr>
              <w:t>6.43.2</w:t>
            </w:r>
            <w:r>
              <w:rPr>
                <w:rFonts w:asciiTheme="minorHAnsi" w:hAnsiTheme="minorHAnsi" w:cstheme="minorBidi"/>
                <w:kern w:val="2"/>
                <w:sz w:val="21"/>
                <w:szCs w:val="22"/>
                <w:lang w:val="en-US" w:eastAsia="zh-CN"/>
              </w:rPr>
              <w:tab/>
            </w:r>
            <w:r w:rsidRPr="005F539E">
              <w:rPr>
                <w:rStyle w:val="Hyperlink"/>
              </w:rPr>
              <w:t>Functional Description</w:t>
            </w:r>
            <w:r>
              <w:rPr>
                <w:webHidden/>
              </w:rPr>
              <w:tab/>
            </w:r>
            <w:r>
              <w:rPr>
                <w:webHidden/>
              </w:rPr>
              <w:fldChar w:fldCharType="begin"/>
            </w:r>
            <w:r>
              <w:rPr>
                <w:webHidden/>
              </w:rPr>
              <w:instrText xml:space="preserve"> PAGEREF _Toc50468859 \h </w:instrText>
            </w:r>
            <w:r>
              <w:rPr>
                <w:webHidden/>
              </w:rPr>
            </w:r>
            <w:r>
              <w:rPr>
                <w:webHidden/>
              </w:rPr>
              <w:fldChar w:fldCharType="separate"/>
            </w:r>
            <w:r w:rsidR="0014415C">
              <w:rPr>
                <w:webHidden/>
              </w:rPr>
              <w:t>207</w:t>
            </w:r>
            <w:r>
              <w:rPr>
                <w:webHidden/>
              </w:rPr>
              <w:fldChar w:fldCharType="end"/>
            </w:r>
          </w:hyperlink>
        </w:p>
        <w:p w14:paraId="0B0C4C8C" w14:textId="77777777" w:rsidR="00271D33" w:rsidRDefault="00271D33">
          <w:pPr>
            <w:pStyle w:val="TOC3"/>
            <w:rPr>
              <w:rFonts w:asciiTheme="minorHAnsi" w:hAnsiTheme="minorHAnsi" w:cstheme="minorBidi"/>
              <w:kern w:val="2"/>
              <w:sz w:val="21"/>
              <w:szCs w:val="22"/>
              <w:lang w:val="en-US" w:eastAsia="zh-CN"/>
            </w:rPr>
          </w:pPr>
          <w:hyperlink w:anchor="_Toc50468860" w:history="1">
            <w:r w:rsidRPr="005F539E">
              <w:rPr>
                <w:rStyle w:val="Hyperlink"/>
              </w:rPr>
              <w:t>6.43.3</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_Toc50468860 \h </w:instrText>
            </w:r>
            <w:r>
              <w:rPr>
                <w:webHidden/>
              </w:rPr>
            </w:r>
            <w:r>
              <w:rPr>
                <w:webHidden/>
              </w:rPr>
              <w:fldChar w:fldCharType="separate"/>
            </w:r>
            <w:r w:rsidR="0014415C">
              <w:rPr>
                <w:webHidden/>
              </w:rPr>
              <w:t>208</w:t>
            </w:r>
            <w:r>
              <w:rPr>
                <w:webHidden/>
              </w:rPr>
              <w:fldChar w:fldCharType="end"/>
            </w:r>
          </w:hyperlink>
        </w:p>
        <w:p w14:paraId="71E13BA5" w14:textId="77777777" w:rsidR="00271D33" w:rsidRDefault="00271D33">
          <w:pPr>
            <w:pStyle w:val="TOC3"/>
            <w:rPr>
              <w:rFonts w:asciiTheme="minorHAnsi" w:hAnsiTheme="minorHAnsi" w:cstheme="minorBidi"/>
              <w:kern w:val="2"/>
              <w:sz w:val="21"/>
              <w:szCs w:val="22"/>
              <w:lang w:val="en-US" w:eastAsia="zh-CN"/>
            </w:rPr>
          </w:pPr>
          <w:hyperlink w:anchor="_Toc50468861" w:history="1">
            <w:r w:rsidRPr="005F539E">
              <w:rPr>
                <w:rStyle w:val="Hyperlink"/>
              </w:rPr>
              <w:t>6.43.4</w:t>
            </w:r>
            <w:r>
              <w:rPr>
                <w:rFonts w:asciiTheme="minorHAnsi" w:hAnsiTheme="minorHAnsi" w:cstheme="minorBidi"/>
                <w:kern w:val="2"/>
                <w:sz w:val="21"/>
                <w:szCs w:val="22"/>
                <w:lang w:val="en-US" w:eastAsia="zh-CN"/>
              </w:rPr>
              <w:tab/>
            </w:r>
            <w:r w:rsidRPr="005F539E">
              <w:rPr>
                <w:rStyle w:val="Hyperlink"/>
              </w:rPr>
              <w:t>Impacts on existing entities and interfaces</w:t>
            </w:r>
            <w:r>
              <w:rPr>
                <w:webHidden/>
              </w:rPr>
              <w:tab/>
            </w:r>
            <w:r>
              <w:rPr>
                <w:webHidden/>
              </w:rPr>
              <w:fldChar w:fldCharType="begin"/>
            </w:r>
            <w:r>
              <w:rPr>
                <w:webHidden/>
              </w:rPr>
              <w:instrText xml:space="preserve"> PAGEREF _Toc50468861 \h </w:instrText>
            </w:r>
            <w:r>
              <w:rPr>
                <w:webHidden/>
              </w:rPr>
            </w:r>
            <w:r>
              <w:rPr>
                <w:webHidden/>
              </w:rPr>
              <w:fldChar w:fldCharType="separate"/>
            </w:r>
            <w:r w:rsidR="0014415C">
              <w:rPr>
                <w:webHidden/>
              </w:rPr>
              <w:t>209</w:t>
            </w:r>
            <w:r>
              <w:rPr>
                <w:webHidden/>
              </w:rPr>
              <w:fldChar w:fldCharType="end"/>
            </w:r>
          </w:hyperlink>
        </w:p>
        <w:p w14:paraId="68BA3042" w14:textId="77777777" w:rsidR="00271D33" w:rsidRDefault="00271D33">
          <w:pPr>
            <w:pStyle w:val="TOC2"/>
            <w:rPr>
              <w:rFonts w:asciiTheme="minorHAnsi" w:hAnsiTheme="minorHAnsi" w:cstheme="minorBidi"/>
              <w:kern w:val="2"/>
              <w:sz w:val="21"/>
              <w:szCs w:val="22"/>
              <w:lang w:val="en-US" w:eastAsia="zh-CN"/>
            </w:rPr>
          </w:pPr>
          <w:hyperlink w:anchor="_Toc50468862" w:history="1">
            <w:r w:rsidRPr="005F539E">
              <w:rPr>
                <w:rStyle w:val="Hyperlink"/>
              </w:rPr>
              <w:t>6.44</w:t>
            </w:r>
            <w:r>
              <w:rPr>
                <w:rFonts w:asciiTheme="minorHAnsi" w:hAnsiTheme="minorHAnsi" w:cstheme="minorBidi"/>
                <w:kern w:val="2"/>
                <w:sz w:val="21"/>
                <w:szCs w:val="22"/>
                <w:lang w:val="en-US" w:eastAsia="zh-CN"/>
              </w:rPr>
              <w:tab/>
            </w:r>
            <w:r w:rsidRPr="005F539E">
              <w:rPr>
                <w:rStyle w:val="Hyperlink"/>
              </w:rPr>
              <w:t>Solution #44: Network Information Exposure to Local AF with Low Latency</w:t>
            </w:r>
            <w:r>
              <w:rPr>
                <w:webHidden/>
              </w:rPr>
              <w:tab/>
            </w:r>
            <w:r>
              <w:rPr>
                <w:webHidden/>
              </w:rPr>
              <w:fldChar w:fldCharType="begin"/>
            </w:r>
            <w:r>
              <w:rPr>
                <w:webHidden/>
              </w:rPr>
              <w:instrText xml:space="preserve"> PAGEREF _Toc50468862 \h </w:instrText>
            </w:r>
            <w:r>
              <w:rPr>
                <w:webHidden/>
              </w:rPr>
            </w:r>
            <w:r>
              <w:rPr>
                <w:webHidden/>
              </w:rPr>
              <w:fldChar w:fldCharType="separate"/>
            </w:r>
            <w:r w:rsidR="0014415C">
              <w:rPr>
                <w:webHidden/>
              </w:rPr>
              <w:t>209</w:t>
            </w:r>
            <w:r>
              <w:rPr>
                <w:webHidden/>
              </w:rPr>
              <w:fldChar w:fldCharType="end"/>
            </w:r>
          </w:hyperlink>
        </w:p>
        <w:p w14:paraId="49DA55FA" w14:textId="77777777" w:rsidR="00271D33" w:rsidRDefault="00271D33">
          <w:pPr>
            <w:pStyle w:val="TOC3"/>
            <w:rPr>
              <w:rFonts w:asciiTheme="minorHAnsi" w:hAnsiTheme="minorHAnsi" w:cstheme="minorBidi"/>
              <w:kern w:val="2"/>
              <w:sz w:val="21"/>
              <w:szCs w:val="22"/>
              <w:lang w:val="en-US" w:eastAsia="zh-CN"/>
            </w:rPr>
          </w:pPr>
          <w:hyperlink w:anchor="_Toc50468863" w:history="1">
            <w:r w:rsidRPr="005F539E">
              <w:rPr>
                <w:rStyle w:val="Hyperlink"/>
              </w:rPr>
              <w:t>6.44.1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_Toc50468863 \h </w:instrText>
            </w:r>
            <w:r>
              <w:rPr>
                <w:webHidden/>
              </w:rPr>
            </w:r>
            <w:r>
              <w:rPr>
                <w:webHidden/>
              </w:rPr>
              <w:fldChar w:fldCharType="separate"/>
            </w:r>
            <w:r w:rsidR="0014415C">
              <w:rPr>
                <w:webHidden/>
              </w:rPr>
              <w:t>209</w:t>
            </w:r>
            <w:r>
              <w:rPr>
                <w:webHidden/>
              </w:rPr>
              <w:fldChar w:fldCharType="end"/>
            </w:r>
          </w:hyperlink>
        </w:p>
        <w:p w14:paraId="58213747" w14:textId="77777777" w:rsidR="00271D33" w:rsidRDefault="00271D33">
          <w:pPr>
            <w:pStyle w:val="TOC3"/>
            <w:rPr>
              <w:rFonts w:asciiTheme="minorHAnsi" w:hAnsiTheme="minorHAnsi" w:cstheme="minorBidi"/>
              <w:kern w:val="2"/>
              <w:sz w:val="21"/>
              <w:szCs w:val="22"/>
              <w:lang w:val="en-US" w:eastAsia="zh-CN"/>
            </w:rPr>
          </w:pPr>
          <w:hyperlink w:anchor="_Toc50468864" w:history="1">
            <w:r w:rsidRPr="005F539E">
              <w:rPr>
                <w:rStyle w:val="Hyperlink"/>
              </w:rPr>
              <w:t>6.44.2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_Toc50468864 \h </w:instrText>
            </w:r>
            <w:r>
              <w:rPr>
                <w:webHidden/>
              </w:rPr>
            </w:r>
            <w:r>
              <w:rPr>
                <w:webHidden/>
              </w:rPr>
              <w:fldChar w:fldCharType="separate"/>
            </w:r>
            <w:r w:rsidR="0014415C">
              <w:rPr>
                <w:webHidden/>
              </w:rPr>
              <w:t>211</w:t>
            </w:r>
            <w:r>
              <w:rPr>
                <w:webHidden/>
              </w:rPr>
              <w:fldChar w:fldCharType="end"/>
            </w:r>
          </w:hyperlink>
        </w:p>
        <w:p w14:paraId="0D52885F" w14:textId="77777777" w:rsidR="00271D33" w:rsidRDefault="00271D33">
          <w:pPr>
            <w:pStyle w:val="TOC3"/>
            <w:rPr>
              <w:rFonts w:asciiTheme="minorHAnsi" w:hAnsiTheme="minorHAnsi" w:cstheme="minorBidi"/>
              <w:kern w:val="2"/>
              <w:sz w:val="21"/>
              <w:szCs w:val="22"/>
              <w:lang w:val="en-US" w:eastAsia="zh-CN"/>
            </w:rPr>
          </w:pPr>
          <w:hyperlink w:anchor="_Toc50468865" w:history="1">
            <w:r w:rsidRPr="005F539E">
              <w:rPr>
                <w:rStyle w:val="Hyperlink"/>
              </w:rPr>
              <w:t>6.44.3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_Toc50468865 \h </w:instrText>
            </w:r>
            <w:r>
              <w:rPr>
                <w:webHidden/>
              </w:rPr>
            </w:r>
            <w:r>
              <w:rPr>
                <w:webHidden/>
              </w:rPr>
              <w:fldChar w:fldCharType="separate"/>
            </w:r>
            <w:r w:rsidR="0014415C">
              <w:rPr>
                <w:webHidden/>
              </w:rPr>
              <w:t>212</w:t>
            </w:r>
            <w:r>
              <w:rPr>
                <w:webHidden/>
              </w:rPr>
              <w:fldChar w:fldCharType="end"/>
            </w:r>
          </w:hyperlink>
        </w:p>
        <w:p w14:paraId="3246555E" w14:textId="77777777" w:rsidR="00271D33" w:rsidRDefault="00271D33">
          <w:pPr>
            <w:pStyle w:val="TOC2"/>
            <w:rPr>
              <w:rFonts w:asciiTheme="minorHAnsi" w:hAnsiTheme="minorHAnsi" w:cstheme="minorBidi"/>
              <w:kern w:val="2"/>
              <w:sz w:val="21"/>
              <w:szCs w:val="22"/>
              <w:lang w:val="en-US" w:eastAsia="zh-CN"/>
            </w:rPr>
          </w:pPr>
          <w:hyperlink w:anchor="_Toc50468866" w:history="1">
            <w:r w:rsidRPr="005F539E">
              <w:rPr>
                <w:rStyle w:val="Hyperlink"/>
              </w:rPr>
              <w:t>6.45</w:t>
            </w:r>
            <w:r>
              <w:rPr>
                <w:rFonts w:asciiTheme="minorHAnsi" w:hAnsiTheme="minorHAnsi" w:cstheme="minorBidi"/>
                <w:kern w:val="2"/>
                <w:sz w:val="21"/>
                <w:szCs w:val="22"/>
                <w:lang w:val="en-US" w:eastAsia="zh-CN"/>
              </w:rPr>
              <w:tab/>
            </w:r>
            <w:r w:rsidRPr="005F539E">
              <w:rPr>
                <w:rStyle w:val="Hyperlink"/>
              </w:rPr>
              <w:t>Solution #45: Using NAS message notify UE's application layer</w:t>
            </w:r>
            <w:r>
              <w:rPr>
                <w:webHidden/>
              </w:rPr>
              <w:tab/>
            </w:r>
            <w:r>
              <w:rPr>
                <w:webHidden/>
              </w:rPr>
              <w:fldChar w:fldCharType="begin"/>
            </w:r>
            <w:r>
              <w:rPr>
                <w:webHidden/>
              </w:rPr>
              <w:instrText xml:space="preserve"> PAGEREF _Toc50468866 \h </w:instrText>
            </w:r>
            <w:r>
              <w:rPr>
                <w:webHidden/>
              </w:rPr>
            </w:r>
            <w:r>
              <w:rPr>
                <w:webHidden/>
              </w:rPr>
              <w:fldChar w:fldCharType="separate"/>
            </w:r>
            <w:r w:rsidR="0014415C">
              <w:rPr>
                <w:webHidden/>
              </w:rPr>
              <w:t>212</w:t>
            </w:r>
            <w:r>
              <w:rPr>
                <w:webHidden/>
              </w:rPr>
              <w:fldChar w:fldCharType="end"/>
            </w:r>
          </w:hyperlink>
        </w:p>
        <w:p w14:paraId="4F45BB1C" w14:textId="77777777" w:rsidR="00271D33" w:rsidRDefault="00271D33">
          <w:pPr>
            <w:pStyle w:val="TOC3"/>
            <w:rPr>
              <w:rFonts w:asciiTheme="minorHAnsi" w:hAnsiTheme="minorHAnsi" w:cstheme="minorBidi"/>
              <w:kern w:val="2"/>
              <w:sz w:val="21"/>
              <w:szCs w:val="22"/>
              <w:lang w:val="en-US" w:eastAsia="zh-CN"/>
            </w:rPr>
          </w:pPr>
          <w:hyperlink w:anchor="_Toc50468867" w:history="1">
            <w:r w:rsidRPr="005F539E">
              <w:rPr>
                <w:rStyle w:val="Hyperlink"/>
              </w:rPr>
              <w:t>6.45.1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_Toc50468867 \h </w:instrText>
            </w:r>
            <w:r>
              <w:rPr>
                <w:webHidden/>
              </w:rPr>
            </w:r>
            <w:r>
              <w:rPr>
                <w:webHidden/>
              </w:rPr>
              <w:fldChar w:fldCharType="separate"/>
            </w:r>
            <w:r w:rsidR="0014415C">
              <w:rPr>
                <w:webHidden/>
              </w:rPr>
              <w:t>212</w:t>
            </w:r>
            <w:r>
              <w:rPr>
                <w:webHidden/>
              </w:rPr>
              <w:fldChar w:fldCharType="end"/>
            </w:r>
          </w:hyperlink>
        </w:p>
        <w:p w14:paraId="4127F158" w14:textId="77777777" w:rsidR="00271D33" w:rsidRDefault="00271D33">
          <w:pPr>
            <w:pStyle w:val="TOC3"/>
            <w:rPr>
              <w:rFonts w:asciiTheme="minorHAnsi" w:hAnsiTheme="minorHAnsi" w:cstheme="minorBidi"/>
              <w:kern w:val="2"/>
              <w:sz w:val="21"/>
              <w:szCs w:val="22"/>
              <w:lang w:val="en-US" w:eastAsia="zh-CN"/>
            </w:rPr>
          </w:pPr>
          <w:hyperlink w:anchor="_Toc50468868" w:history="1">
            <w:r w:rsidRPr="005F539E">
              <w:rPr>
                <w:rStyle w:val="Hyperlink"/>
              </w:rPr>
              <w:t>6.45.2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_Toc50468868 \h </w:instrText>
            </w:r>
            <w:r>
              <w:rPr>
                <w:webHidden/>
              </w:rPr>
            </w:r>
            <w:r>
              <w:rPr>
                <w:webHidden/>
              </w:rPr>
              <w:fldChar w:fldCharType="separate"/>
            </w:r>
            <w:r w:rsidR="0014415C">
              <w:rPr>
                <w:webHidden/>
              </w:rPr>
              <w:t>213</w:t>
            </w:r>
            <w:r>
              <w:rPr>
                <w:webHidden/>
              </w:rPr>
              <w:fldChar w:fldCharType="end"/>
            </w:r>
          </w:hyperlink>
        </w:p>
        <w:p w14:paraId="3462A472" w14:textId="77777777" w:rsidR="00271D33" w:rsidRDefault="00271D33">
          <w:pPr>
            <w:pStyle w:val="TOC3"/>
            <w:rPr>
              <w:rFonts w:asciiTheme="minorHAnsi" w:hAnsiTheme="minorHAnsi" w:cstheme="minorBidi"/>
              <w:kern w:val="2"/>
              <w:sz w:val="21"/>
              <w:szCs w:val="22"/>
              <w:lang w:val="en-US" w:eastAsia="zh-CN"/>
            </w:rPr>
          </w:pPr>
          <w:hyperlink w:anchor="_Toc50468869" w:history="1">
            <w:r w:rsidRPr="005F539E">
              <w:rPr>
                <w:rStyle w:val="Hyperlink"/>
              </w:rPr>
              <w:t>6.45.3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_Toc50468869 \h </w:instrText>
            </w:r>
            <w:r>
              <w:rPr>
                <w:webHidden/>
              </w:rPr>
            </w:r>
            <w:r>
              <w:rPr>
                <w:webHidden/>
              </w:rPr>
              <w:fldChar w:fldCharType="separate"/>
            </w:r>
            <w:r w:rsidR="0014415C">
              <w:rPr>
                <w:webHidden/>
              </w:rPr>
              <w:t>214</w:t>
            </w:r>
            <w:r>
              <w:rPr>
                <w:webHidden/>
              </w:rPr>
              <w:fldChar w:fldCharType="end"/>
            </w:r>
          </w:hyperlink>
        </w:p>
        <w:p w14:paraId="474B7D55" w14:textId="77777777" w:rsidR="00271D33" w:rsidRDefault="00271D33">
          <w:pPr>
            <w:pStyle w:val="TOC2"/>
            <w:rPr>
              <w:rFonts w:asciiTheme="minorHAnsi" w:hAnsiTheme="minorHAnsi" w:cstheme="minorBidi"/>
              <w:kern w:val="2"/>
              <w:sz w:val="21"/>
              <w:szCs w:val="22"/>
              <w:lang w:val="en-US" w:eastAsia="zh-CN"/>
            </w:rPr>
          </w:pPr>
          <w:hyperlink w:anchor="_Toc50468870" w:history="1">
            <w:r w:rsidRPr="005F539E">
              <w:rPr>
                <w:rStyle w:val="Hyperlink"/>
              </w:rPr>
              <w:t>6.46</w:t>
            </w:r>
            <w:r>
              <w:rPr>
                <w:rFonts w:asciiTheme="minorHAnsi" w:hAnsiTheme="minorHAnsi" w:cstheme="minorBidi"/>
                <w:kern w:val="2"/>
                <w:sz w:val="21"/>
                <w:szCs w:val="22"/>
                <w:lang w:val="en-US" w:eastAsia="zh-CN"/>
              </w:rPr>
              <w:tab/>
            </w:r>
            <w:r w:rsidRPr="005F539E">
              <w:rPr>
                <w:rStyle w:val="Hyperlink"/>
              </w:rPr>
              <w:t xml:space="preserve">Solution #46: Local NEF Deployment for </w:t>
            </w:r>
            <w:r w:rsidRPr="005F539E">
              <w:rPr>
                <w:rStyle w:val="Hyperlink"/>
                <w:rFonts w:eastAsia="宋体"/>
              </w:rPr>
              <w:t>n</w:t>
            </w:r>
            <w:r w:rsidRPr="005F539E">
              <w:rPr>
                <w:rStyle w:val="Hyperlink"/>
              </w:rPr>
              <w:t xml:space="preserve">etwork </w:t>
            </w:r>
            <w:r w:rsidRPr="005F539E">
              <w:rPr>
                <w:rStyle w:val="Hyperlink"/>
                <w:rFonts w:eastAsia="宋体"/>
              </w:rPr>
              <w:t>i</w:t>
            </w:r>
            <w:r w:rsidRPr="005F539E">
              <w:rPr>
                <w:rStyle w:val="Hyperlink"/>
              </w:rPr>
              <w:t xml:space="preserve">nformation </w:t>
            </w:r>
            <w:r w:rsidRPr="005F539E">
              <w:rPr>
                <w:rStyle w:val="Hyperlink"/>
                <w:rFonts w:eastAsia="宋体"/>
              </w:rPr>
              <w:t>e</w:t>
            </w:r>
            <w:r w:rsidRPr="005F539E">
              <w:rPr>
                <w:rStyle w:val="Hyperlink"/>
              </w:rPr>
              <w:t>xposure to Local A</w:t>
            </w:r>
            <w:r w:rsidRPr="005F539E">
              <w:rPr>
                <w:rStyle w:val="Hyperlink"/>
                <w:rFonts w:eastAsia="宋体"/>
              </w:rPr>
              <w:t>F</w:t>
            </w:r>
            <w:r w:rsidRPr="005F539E">
              <w:rPr>
                <w:rStyle w:val="Hyperlink"/>
              </w:rPr>
              <w:t xml:space="preserve"> with Low Latency</w:t>
            </w:r>
            <w:r>
              <w:rPr>
                <w:webHidden/>
              </w:rPr>
              <w:tab/>
            </w:r>
            <w:r>
              <w:rPr>
                <w:webHidden/>
              </w:rPr>
              <w:fldChar w:fldCharType="begin"/>
            </w:r>
            <w:r>
              <w:rPr>
                <w:webHidden/>
              </w:rPr>
              <w:instrText xml:space="preserve"> PAGEREF _Toc50468870 \h </w:instrText>
            </w:r>
            <w:r>
              <w:rPr>
                <w:webHidden/>
              </w:rPr>
            </w:r>
            <w:r>
              <w:rPr>
                <w:webHidden/>
              </w:rPr>
              <w:fldChar w:fldCharType="separate"/>
            </w:r>
            <w:r w:rsidR="0014415C">
              <w:rPr>
                <w:webHidden/>
              </w:rPr>
              <w:t>215</w:t>
            </w:r>
            <w:r>
              <w:rPr>
                <w:webHidden/>
              </w:rPr>
              <w:fldChar w:fldCharType="end"/>
            </w:r>
          </w:hyperlink>
        </w:p>
        <w:p w14:paraId="36141081" w14:textId="77777777" w:rsidR="00271D33" w:rsidRDefault="00271D33">
          <w:pPr>
            <w:pStyle w:val="TOC3"/>
            <w:rPr>
              <w:rFonts w:asciiTheme="minorHAnsi" w:hAnsiTheme="minorHAnsi" w:cstheme="minorBidi"/>
              <w:kern w:val="2"/>
              <w:sz w:val="21"/>
              <w:szCs w:val="22"/>
              <w:lang w:val="en-US" w:eastAsia="zh-CN"/>
            </w:rPr>
          </w:pPr>
          <w:hyperlink w:anchor="_Toc50468871" w:history="1">
            <w:r w:rsidRPr="005F539E">
              <w:rPr>
                <w:rStyle w:val="Hyperlink"/>
              </w:rPr>
              <w:t>6.46.1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_Toc50468871 \h </w:instrText>
            </w:r>
            <w:r>
              <w:rPr>
                <w:webHidden/>
              </w:rPr>
            </w:r>
            <w:r>
              <w:rPr>
                <w:webHidden/>
              </w:rPr>
              <w:fldChar w:fldCharType="separate"/>
            </w:r>
            <w:r w:rsidR="0014415C">
              <w:rPr>
                <w:webHidden/>
              </w:rPr>
              <w:t>215</w:t>
            </w:r>
            <w:r>
              <w:rPr>
                <w:webHidden/>
              </w:rPr>
              <w:fldChar w:fldCharType="end"/>
            </w:r>
          </w:hyperlink>
        </w:p>
        <w:p w14:paraId="3AC9EA8C" w14:textId="77777777" w:rsidR="00271D33" w:rsidRDefault="00271D33">
          <w:pPr>
            <w:pStyle w:val="TOC3"/>
            <w:rPr>
              <w:rFonts w:asciiTheme="minorHAnsi" w:hAnsiTheme="minorHAnsi" w:cstheme="minorBidi"/>
              <w:kern w:val="2"/>
              <w:sz w:val="21"/>
              <w:szCs w:val="22"/>
              <w:lang w:val="en-US" w:eastAsia="zh-CN"/>
            </w:rPr>
          </w:pPr>
          <w:hyperlink w:anchor="_Toc50468872" w:history="1">
            <w:r w:rsidRPr="005F539E">
              <w:rPr>
                <w:rStyle w:val="Hyperlink"/>
              </w:rPr>
              <w:t>6.46.2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_Toc50468872 \h </w:instrText>
            </w:r>
            <w:r>
              <w:rPr>
                <w:webHidden/>
              </w:rPr>
            </w:r>
            <w:r>
              <w:rPr>
                <w:webHidden/>
              </w:rPr>
              <w:fldChar w:fldCharType="separate"/>
            </w:r>
            <w:r w:rsidR="0014415C">
              <w:rPr>
                <w:webHidden/>
              </w:rPr>
              <w:t>216</w:t>
            </w:r>
            <w:r>
              <w:rPr>
                <w:webHidden/>
              </w:rPr>
              <w:fldChar w:fldCharType="end"/>
            </w:r>
          </w:hyperlink>
        </w:p>
        <w:p w14:paraId="6F37D3D9" w14:textId="77777777" w:rsidR="00271D33" w:rsidRDefault="00271D33">
          <w:pPr>
            <w:pStyle w:val="TOC3"/>
            <w:rPr>
              <w:rFonts w:asciiTheme="minorHAnsi" w:hAnsiTheme="minorHAnsi" w:cstheme="minorBidi"/>
              <w:kern w:val="2"/>
              <w:sz w:val="21"/>
              <w:szCs w:val="22"/>
              <w:lang w:val="en-US" w:eastAsia="zh-CN"/>
            </w:rPr>
          </w:pPr>
          <w:hyperlink w:anchor="_Toc50468873" w:history="1">
            <w:r w:rsidRPr="005F539E">
              <w:rPr>
                <w:rStyle w:val="Hyperlink"/>
              </w:rPr>
              <w:t>6.46.3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_Toc50468873 \h </w:instrText>
            </w:r>
            <w:r>
              <w:rPr>
                <w:webHidden/>
              </w:rPr>
            </w:r>
            <w:r>
              <w:rPr>
                <w:webHidden/>
              </w:rPr>
              <w:fldChar w:fldCharType="separate"/>
            </w:r>
            <w:r w:rsidR="0014415C">
              <w:rPr>
                <w:webHidden/>
              </w:rPr>
              <w:t>218</w:t>
            </w:r>
            <w:r>
              <w:rPr>
                <w:webHidden/>
              </w:rPr>
              <w:fldChar w:fldCharType="end"/>
            </w:r>
          </w:hyperlink>
        </w:p>
        <w:p w14:paraId="4BC7279D" w14:textId="77777777" w:rsidR="00271D33" w:rsidRDefault="00271D33">
          <w:pPr>
            <w:pStyle w:val="TOC2"/>
            <w:rPr>
              <w:rFonts w:asciiTheme="minorHAnsi" w:hAnsiTheme="minorHAnsi" w:cstheme="minorBidi"/>
              <w:kern w:val="2"/>
              <w:sz w:val="21"/>
              <w:szCs w:val="22"/>
              <w:lang w:val="en-US" w:eastAsia="zh-CN"/>
            </w:rPr>
          </w:pPr>
          <w:hyperlink w:anchor="_Toc50468874" w:history="1">
            <w:r w:rsidRPr="005F539E">
              <w:rPr>
                <w:rStyle w:val="Hyperlink"/>
              </w:rPr>
              <w:t>6.47</w:t>
            </w:r>
            <w:r>
              <w:rPr>
                <w:rFonts w:asciiTheme="minorHAnsi" w:hAnsiTheme="minorHAnsi" w:cstheme="minorBidi"/>
                <w:kern w:val="2"/>
                <w:sz w:val="21"/>
                <w:szCs w:val="22"/>
                <w:lang w:val="en-US" w:eastAsia="zh-CN"/>
              </w:rPr>
              <w:tab/>
            </w:r>
            <w:r w:rsidRPr="005F539E">
              <w:rPr>
                <w:rStyle w:val="Hyperlink"/>
              </w:rPr>
              <w:t>Solution #47: User Plane based Network Information Provisioning</w:t>
            </w:r>
            <w:r>
              <w:rPr>
                <w:webHidden/>
              </w:rPr>
              <w:tab/>
            </w:r>
            <w:r>
              <w:rPr>
                <w:webHidden/>
              </w:rPr>
              <w:fldChar w:fldCharType="begin"/>
            </w:r>
            <w:r>
              <w:rPr>
                <w:webHidden/>
              </w:rPr>
              <w:instrText xml:space="preserve"> PAGEREF _Toc50468874 \h </w:instrText>
            </w:r>
            <w:r>
              <w:rPr>
                <w:webHidden/>
              </w:rPr>
            </w:r>
            <w:r>
              <w:rPr>
                <w:webHidden/>
              </w:rPr>
              <w:fldChar w:fldCharType="separate"/>
            </w:r>
            <w:r w:rsidR="0014415C">
              <w:rPr>
                <w:webHidden/>
              </w:rPr>
              <w:t>219</w:t>
            </w:r>
            <w:r>
              <w:rPr>
                <w:webHidden/>
              </w:rPr>
              <w:fldChar w:fldCharType="end"/>
            </w:r>
          </w:hyperlink>
        </w:p>
        <w:p w14:paraId="32478E93" w14:textId="77777777" w:rsidR="00271D33" w:rsidRDefault="00271D33">
          <w:pPr>
            <w:pStyle w:val="TOC3"/>
            <w:rPr>
              <w:rFonts w:asciiTheme="minorHAnsi" w:hAnsiTheme="minorHAnsi" w:cstheme="minorBidi"/>
              <w:kern w:val="2"/>
              <w:sz w:val="21"/>
              <w:szCs w:val="22"/>
              <w:lang w:val="en-US" w:eastAsia="zh-CN"/>
            </w:rPr>
          </w:pPr>
          <w:hyperlink w:anchor="_Toc50468875" w:history="1">
            <w:r w:rsidRPr="005F539E">
              <w:rPr>
                <w:rStyle w:val="Hyperlink"/>
              </w:rPr>
              <w:t>6.47.1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_Toc50468875 \h </w:instrText>
            </w:r>
            <w:r>
              <w:rPr>
                <w:webHidden/>
              </w:rPr>
            </w:r>
            <w:r>
              <w:rPr>
                <w:webHidden/>
              </w:rPr>
              <w:fldChar w:fldCharType="separate"/>
            </w:r>
            <w:r w:rsidR="0014415C">
              <w:rPr>
                <w:webHidden/>
              </w:rPr>
              <w:t>219</w:t>
            </w:r>
            <w:r>
              <w:rPr>
                <w:webHidden/>
              </w:rPr>
              <w:fldChar w:fldCharType="end"/>
            </w:r>
          </w:hyperlink>
        </w:p>
        <w:p w14:paraId="7E355D63" w14:textId="77777777" w:rsidR="00271D33" w:rsidRDefault="00271D33">
          <w:pPr>
            <w:pStyle w:val="TOC3"/>
            <w:rPr>
              <w:rFonts w:asciiTheme="minorHAnsi" w:hAnsiTheme="minorHAnsi" w:cstheme="minorBidi"/>
              <w:kern w:val="2"/>
              <w:sz w:val="21"/>
              <w:szCs w:val="22"/>
              <w:lang w:val="en-US" w:eastAsia="zh-CN"/>
            </w:rPr>
          </w:pPr>
          <w:hyperlink w:anchor="_Toc50468876" w:history="1">
            <w:r w:rsidRPr="005F539E">
              <w:rPr>
                <w:rStyle w:val="Hyperlink"/>
              </w:rPr>
              <w:t>6.47.2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_Toc50468876 \h </w:instrText>
            </w:r>
            <w:r>
              <w:rPr>
                <w:webHidden/>
              </w:rPr>
            </w:r>
            <w:r>
              <w:rPr>
                <w:webHidden/>
              </w:rPr>
              <w:fldChar w:fldCharType="separate"/>
            </w:r>
            <w:r w:rsidR="0014415C">
              <w:rPr>
                <w:webHidden/>
              </w:rPr>
              <w:t>220</w:t>
            </w:r>
            <w:r>
              <w:rPr>
                <w:webHidden/>
              </w:rPr>
              <w:fldChar w:fldCharType="end"/>
            </w:r>
          </w:hyperlink>
        </w:p>
        <w:p w14:paraId="604CA3D0" w14:textId="77777777" w:rsidR="00271D33" w:rsidRDefault="00271D33">
          <w:pPr>
            <w:pStyle w:val="TOC3"/>
            <w:rPr>
              <w:rFonts w:asciiTheme="minorHAnsi" w:hAnsiTheme="minorHAnsi" w:cstheme="minorBidi"/>
              <w:kern w:val="2"/>
              <w:sz w:val="21"/>
              <w:szCs w:val="22"/>
              <w:lang w:val="en-US" w:eastAsia="zh-CN"/>
            </w:rPr>
          </w:pPr>
          <w:hyperlink w:anchor="_Toc50468877" w:history="1">
            <w:r w:rsidRPr="005F539E">
              <w:rPr>
                <w:rStyle w:val="Hyperlink"/>
              </w:rPr>
              <w:t>6.47.3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_Toc50468877 \h </w:instrText>
            </w:r>
            <w:r>
              <w:rPr>
                <w:webHidden/>
              </w:rPr>
            </w:r>
            <w:r>
              <w:rPr>
                <w:webHidden/>
              </w:rPr>
              <w:fldChar w:fldCharType="separate"/>
            </w:r>
            <w:r w:rsidR="0014415C">
              <w:rPr>
                <w:webHidden/>
              </w:rPr>
              <w:t>221</w:t>
            </w:r>
            <w:r>
              <w:rPr>
                <w:webHidden/>
              </w:rPr>
              <w:fldChar w:fldCharType="end"/>
            </w:r>
          </w:hyperlink>
        </w:p>
        <w:p w14:paraId="77353E59" w14:textId="77777777" w:rsidR="00271D33" w:rsidRDefault="00271D33">
          <w:pPr>
            <w:pStyle w:val="TOC2"/>
            <w:rPr>
              <w:rFonts w:asciiTheme="minorHAnsi" w:hAnsiTheme="minorHAnsi" w:cstheme="minorBidi"/>
              <w:kern w:val="2"/>
              <w:sz w:val="21"/>
              <w:szCs w:val="22"/>
              <w:lang w:val="en-US" w:eastAsia="zh-CN"/>
            </w:rPr>
          </w:pPr>
          <w:hyperlink w:anchor="_Toc50468878" w:history="1">
            <w:r w:rsidRPr="005F539E">
              <w:rPr>
                <w:rStyle w:val="Hyperlink"/>
              </w:rPr>
              <w:t>6.48</w:t>
            </w:r>
            <w:r>
              <w:rPr>
                <w:rFonts w:asciiTheme="minorHAnsi" w:hAnsiTheme="minorHAnsi" w:cstheme="minorBidi"/>
                <w:kern w:val="2"/>
                <w:sz w:val="21"/>
                <w:szCs w:val="22"/>
                <w:lang w:val="en-US" w:eastAsia="zh-CN"/>
              </w:rPr>
              <w:tab/>
            </w:r>
            <w:r w:rsidRPr="005F539E">
              <w:rPr>
                <w:rStyle w:val="Hyperlink"/>
              </w:rPr>
              <w:t>Solution #48: QoS monitoring information exposure based on unstructured data transmission mechanism</w:t>
            </w:r>
            <w:r>
              <w:rPr>
                <w:webHidden/>
              </w:rPr>
              <w:tab/>
            </w:r>
            <w:r>
              <w:rPr>
                <w:webHidden/>
              </w:rPr>
              <w:fldChar w:fldCharType="begin"/>
            </w:r>
            <w:r>
              <w:rPr>
                <w:webHidden/>
              </w:rPr>
              <w:instrText xml:space="preserve"> PAGEREF _Toc50468878 \h </w:instrText>
            </w:r>
            <w:r>
              <w:rPr>
                <w:webHidden/>
              </w:rPr>
            </w:r>
            <w:r>
              <w:rPr>
                <w:webHidden/>
              </w:rPr>
              <w:fldChar w:fldCharType="separate"/>
            </w:r>
            <w:r w:rsidR="0014415C">
              <w:rPr>
                <w:webHidden/>
              </w:rPr>
              <w:t>222</w:t>
            </w:r>
            <w:r>
              <w:rPr>
                <w:webHidden/>
              </w:rPr>
              <w:fldChar w:fldCharType="end"/>
            </w:r>
          </w:hyperlink>
        </w:p>
        <w:p w14:paraId="50A5C9BA" w14:textId="77777777" w:rsidR="00271D33" w:rsidRDefault="00271D33">
          <w:pPr>
            <w:pStyle w:val="TOC3"/>
            <w:rPr>
              <w:rFonts w:asciiTheme="minorHAnsi" w:hAnsiTheme="minorHAnsi" w:cstheme="minorBidi"/>
              <w:kern w:val="2"/>
              <w:sz w:val="21"/>
              <w:szCs w:val="22"/>
              <w:lang w:val="en-US" w:eastAsia="zh-CN"/>
            </w:rPr>
          </w:pPr>
          <w:hyperlink w:anchor="_Toc50468879" w:history="1">
            <w:r w:rsidRPr="005F539E">
              <w:rPr>
                <w:rStyle w:val="Hyperlink"/>
              </w:rPr>
              <w:t>6.48.1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_Toc50468879 \h </w:instrText>
            </w:r>
            <w:r>
              <w:rPr>
                <w:webHidden/>
              </w:rPr>
            </w:r>
            <w:r>
              <w:rPr>
                <w:webHidden/>
              </w:rPr>
              <w:fldChar w:fldCharType="separate"/>
            </w:r>
            <w:r w:rsidR="0014415C">
              <w:rPr>
                <w:webHidden/>
              </w:rPr>
              <w:t>222</w:t>
            </w:r>
            <w:r>
              <w:rPr>
                <w:webHidden/>
              </w:rPr>
              <w:fldChar w:fldCharType="end"/>
            </w:r>
          </w:hyperlink>
        </w:p>
        <w:p w14:paraId="0338C5E8" w14:textId="77777777" w:rsidR="00271D33" w:rsidRDefault="00271D33">
          <w:pPr>
            <w:pStyle w:val="TOC3"/>
            <w:rPr>
              <w:rFonts w:asciiTheme="minorHAnsi" w:hAnsiTheme="minorHAnsi" w:cstheme="minorBidi"/>
              <w:kern w:val="2"/>
              <w:sz w:val="21"/>
              <w:szCs w:val="22"/>
              <w:lang w:val="en-US" w:eastAsia="zh-CN"/>
            </w:rPr>
          </w:pPr>
          <w:hyperlink w:anchor="_Toc50468880" w:history="1">
            <w:r w:rsidRPr="005F539E">
              <w:rPr>
                <w:rStyle w:val="Hyperlink"/>
              </w:rPr>
              <w:t>6.48.2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_Toc50468880 \h </w:instrText>
            </w:r>
            <w:r>
              <w:rPr>
                <w:webHidden/>
              </w:rPr>
            </w:r>
            <w:r>
              <w:rPr>
                <w:webHidden/>
              </w:rPr>
              <w:fldChar w:fldCharType="separate"/>
            </w:r>
            <w:r w:rsidR="0014415C">
              <w:rPr>
                <w:webHidden/>
              </w:rPr>
              <w:t>222</w:t>
            </w:r>
            <w:r>
              <w:rPr>
                <w:webHidden/>
              </w:rPr>
              <w:fldChar w:fldCharType="end"/>
            </w:r>
          </w:hyperlink>
        </w:p>
        <w:p w14:paraId="340D06E3" w14:textId="77777777" w:rsidR="00271D33" w:rsidRDefault="00271D33">
          <w:pPr>
            <w:pStyle w:val="TOC3"/>
            <w:rPr>
              <w:rFonts w:asciiTheme="minorHAnsi" w:hAnsiTheme="minorHAnsi" w:cstheme="minorBidi"/>
              <w:kern w:val="2"/>
              <w:sz w:val="21"/>
              <w:szCs w:val="22"/>
              <w:lang w:val="en-US" w:eastAsia="zh-CN"/>
            </w:rPr>
          </w:pPr>
          <w:hyperlink w:anchor="_Toc50468881" w:history="1">
            <w:r w:rsidRPr="005F539E">
              <w:rPr>
                <w:rStyle w:val="Hyperlink"/>
              </w:rPr>
              <w:t>6.48.3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_Toc50468881 \h </w:instrText>
            </w:r>
            <w:r>
              <w:rPr>
                <w:webHidden/>
              </w:rPr>
            </w:r>
            <w:r>
              <w:rPr>
                <w:webHidden/>
              </w:rPr>
              <w:fldChar w:fldCharType="separate"/>
            </w:r>
            <w:r w:rsidR="0014415C">
              <w:rPr>
                <w:webHidden/>
              </w:rPr>
              <w:t>223</w:t>
            </w:r>
            <w:r>
              <w:rPr>
                <w:webHidden/>
              </w:rPr>
              <w:fldChar w:fldCharType="end"/>
            </w:r>
          </w:hyperlink>
        </w:p>
        <w:p w14:paraId="72CDEF62" w14:textId="77777777" w:rsidR="00271D33" w:rsidRDefault="00271D33">
          <w:pPr>
            <w:pStyle w:val="TOC2"/>
            <w:rPr>
              <w:rFonts w:asciiTheme="minorHAnsi" w:hAnsiTheme="minorHAnsi" w:cstheme="minorBidi"/>
              <w:kern w:val="2"/>
              <w:sz w:val="21"/>
              <w:szCs w:val="22"/>
              <w:lang w:val="en-US" w:eastAsia="zh-CN"/>
            </w:rPr>
          </w:pPr>
          <w:hyperlink w:anchor="_Toc50468882" w:history="1">
            <w:r w:rsidRPr="005F539E">
              <w:rPr>
                <w:rStyle w:val="Hyperlink"/>
              </w:rPr>
              <w:t>6.49</w:t>
            </w:r>
            <w:r>
              <w:rPr>
                <w:rFonts w:asciiTheme="minorHAnsi" w:hAnsiTheme="minorHAnsi" w:cstheme="minorBidi"/>
                <w:kern w:val="2"/>
                <w:sz w:val="21"/>
                <w:szCs w:val="22"/>
                <w:lang w:val="en-US" w:eastAsia="zh-CN"/>
              </w:rPr>
              <w:tab/>
            </w:r>
            <w:r w:rsidRPr="005F539E">
              <w:rPr>
                <w:rStyle w:val="Hyperlink"/>
              </w:rPr>
              <w:t>Solution #49: Network Information Provisioning to EAS with low latency based on User Plane</w:t>
            </w:r>
            <w:r>
              <w:rPr>
                <w:webHidden/>
              </w:rPr>
              <w:tab/>
            </w:r>
            <w:r>
              <w:rPr>
                <w:webHidden/>
              </w:rPr>
              <w:fldChar w:fldCharType="begin"/>
            </w:r>
            <w:r>
              <w:rPr>
                <w:webHidden/>
              </w:rPr>
              <w:instrText xml:space="preserve"> PAGEREF _Toc50468882 \h </w:instrText>
            </w:r>
            <w:r>
              <w:rPr>
                <w:webHidden/>
              </w:rPr>
            </w:r>
            <w:r>
              <w:rPr>
                <w:webHidden/>
              </w:rPr>
              <w:fldChar w:fldCharType="separate"/>
            </w:r>
            <w:r w:rsidR="0014415C">
              <w:rPr>
                <w:webHidden/>
              </w:rPr>
              <w:t>223</w:t>
            </w:r>
            <w:r>
              <w:rPr>
                <w:webHidden/>
              </w:rPr>
              <w:fldChar w:fldCharType="end"/>
            </w:r>
          </w:hyperlink>
        </w:p>
        <w:p w14:paraId="616566EE" w14:textId="77777777" w:rsidR="00271D33" w:rsidRDefault="00271D33">
          <w:pPr>
            <w:pStyle w:val="TOC3"/>
            <w:rPr>
              <w:rFonts w:asciiTheme="minorHAnsi" w:hAnsiTheme="minorHAnsi" w:cstheme="minorBidi"/>
              <w:kern w:val="2"/>
              <w:sz w:val="21"/>
              <w:szCs w:val="22"/>
              <w:lang w:val="en-US" w:eastAsia="zh-CN"/>
            </w:rPr>
          </w:pPr>
          <w:hyperlink w:anchor="_Toc50468883" w:history="1">
            <w:r w:rsidRPr="005F539E">
              <w:rPr>
                <w:rStyle w:val="Hyperlink"/>
              </w:rPr>
              <w:t>6.49.1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_Toc50468883 \h </w:instrText>
            </w:r>
            <w:r>
              <w:rPr>
                <w:webHidden/>
              </w:rPr>
            </w:r>
            <w:r>
              <w:rPr>
                <w:webHidden/>
              </w:rPr>
              <w:fldChar w:fldCharType="separate"/>
            </w:r>
            <w:r w:rsidR="0014415C">
              <w:rPr>
                <w:webHidden/>
              </w:rPr>
              <w:t>223</w:t>
            </w:r>
            <w:r>
              <w:rPr>
                <w:webHidden/>
              </w:rPr>
              <w:fldChar w:fldCharType="end"/>
            </w:r>
          </w:hyperlink>
        </w:p>
        <w:p w14:paraId="0A2A9AB2" w14:textId="77777777" w:rsidR="00271D33" w:rsidRDefault="00271D33">
          <w:pPr>
            <w:pStyle w:val="TOC3"/>
            <w:rPr>
              <w:rFonts w:asciiTheme="minorHAnsi" w:hAnsiTheme="minorHAnsi" w:cstheme="minorBidi"/>
              <w:kern w:val="2"/>
              <w:sz w:val="21"/>
              <w:szCs w:val="22"/>
              <w:lang w:val="en-US" w:eastAsia="zh-CN"/>
            </w:rPr>
          </w:pPr>
          <w:hyperlink w:anchor="_Toc50468884" w:history="1">
            <w:r w:rsidRPr="005F539E">
              <w:rPr>
                <w:rStyle w:val="Hyperlink"/>
              </w:rPr>
              <w:t>6.49.2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_Toc50468884 \h </w:instrText>
            </w:r>
            <w:r>
              <w:rPr>
                <w:webHidden/>
              </w:rPr>
            </w:r>
            <w:r>
              <w:rPr>
                <w:webHidden/>
              </w:rPr>
              <w:fldChar w:fldCharType="separate"/>
            </w:r>
            <w:r w:rsidR="0014415C">
              <w:rPr>
                <w:webHidden/>
              </w:rPr>
              <w:t>225</w:t>
            </w:r>
            <w:r>
              <w:rPr>
                <w:webHidden/>
              </w:rPr>
              <w:fldChar w:fldCharType="end"/>
            </w:r>
          </w:hyperlink>
        </w:p>
        <w:p w14:paraId="1F7D572A" w14:textId="77777777" w:rsidR="00271D33" w:rsidRDefault="00271D33">
          <w:pPr>
            <w:pStyle w:val="TOC3"/>
            <w:rPr>
              <w:rFonts w:asciiTheme="minorHAnsi" w:hAnsiTheme="minorHAnsi" w:cstheme="minorBidi"/>
              <w:kern w:val="2"/>
              <w:sz w:val="21"/>
              <w:szCs w:val="22"/>
              <w:lang w:val="en-US" w:eastAsia="zh-CN"/>
            </w:rPr>
          </w:pPr>
          <w:hyperlink w:anchor="_Toc50468885" w:history="1">
            <w:r w:rsidRPr="005F539E">
              <w:rPr>
                <w:rStyle w:val="Hyperlink"/>
                <w:lang w:eastAsia="zh-CN"/>
              </w:rPr>
              <w:t>6.49.3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_Toc50468885 \h </w:instrText>
            </w:r>
            <w:r>
              <w:rPr>
                <w:webHidden/>
              </w:rPr>
            </w:r>
            <w:r>
              <w:rPr>
                <w:webHidden/>
              </w:rPr>
              <w:fldChar w:fldCharType="separate"/>
            </w:r>
            <w:r w:rsidR="0014415C">
              <w:rPr>
                <w:webHidden/>
              </w:rPr>
              <w:t>228</w:t>
            </w:r>
            <w:r>
              <w:rPr>
                <w:webHidden/>
              </w:rPr>
              <w:fldChar w:fldCharType="end"/>
            </w:r>
          </w:hyperlink>
        </w:p>
        <w:p w14:paraId="26859816" w14:textId="77777777" w:rsidR="00271D33" w:rsidRDefault="00271D33">
          <w:pPr>
            <w:pStyle w:val="TOC2"/>
            <w:rPr>
              <w:rFonts w:asciiTheme="minorHAnsi" w:hAnsiTheme="minorHAnsi" w:cstheme="minorBidi"/>
              <w:kern w:val="2"/>
              <w:sz w:val="21"/>
              <w:szCs w:val="22"/>
              <w:lang w:val="en-US" w:eastAsia="zh-CN"/>
            </w:rPr>
          </w:pPr>
          <w:hyperlink w:anchor="_Toc50468886" w:history="1">
            <w:r w:rsidRPr="005F539E">
              <w:rPr>
                <w:rStyle w:val="Hyperlink"/>
              </w:rPr>
              <w:t>6.50</w:t>
            </w:r>
            <w:r>
              <w:rPr>
                <w:rFonts w:asciiTheme="minorHAnsi" w:hAnsiTheme="minorHAnsi" w:cstheme="minorBidi"/>
                <w:kern w:val="2"/>
                <w:sz w:val="21"/>
                <w:szCs w:val="22"/>
                <w:lang w:val="en-US" w:eastAsia="zh-CN"/>
              </w:rPr>
              <w:tab/>
            </w:r>
            <w:r w:rsidRPr="005F539E">
              <w:rPr>
                <w:rStyle w:val="Hyperlink"/>
              </w:rPr>
              <w:t>Solution #50: Activating the traffic routing towards Local Data Network per AF request</w:t>
            </w:r>
            <w:r>
              <w:rPr>
                <w:webHidden/>
              </w:rPr>
              <w:tab/>
            </w:r>
            <w:r>
              <w:rPr>
                <w:webHidden/>
              </w:rPr>
              <w:fldChar w:fldCharType="begin"/>
            </w:r>
            <w:r>
              <w:rPr>
                <w:webHidden/>
              </w:rPr>
              <w:instrText xml:space="preserve"> PAGEREF _Toc50468886 \h </w:instrText>
            </w:r>
            <w:r>
              <w:rPr>
                <w:webHidden/>
              </w:rPr>
            </w:r>
            <w:r>
              <w:rPr>
                <w:webHidden/>
              </w:rPr>
              <w:fldChar w:fldCharType="separate"/>
            </w:r>
            <w:r w:rsidR="0014415C">
              <w:rPr>
                <w:webHidden/>
              </w:rPr>
              <w:t>229</w:t>
            </w:r>
            <w:r>
              <w:rPr>
                <w:webHidden/>
              </w:rPr>
              <w:fldChar w:fldCharType="end"/>
            </w:r>
          </w:hyperlink>
        </w:p>
        <w:p w14:paraId="6E2855D0" w14:textId="77777777" w:rsidR="00271D33" w:rsidRDefault="00271D33">
          <w:pPr>
            <w:pStyle w:val="TOC3"/>
            <w:rPr>
              <w:rFonts w:asciiTheme="minorHAnsi" w:hAnsiTheme="minorHAnsi" w:cstheme="minorBidi"/>
              <w:kern w:val="2"/>
              <w:sz w:val="21"/>
              <w:szCs w:val="22"/>
              <w:lang w:val="en-US" w:eastAsia="zh-CN"/>
            </w:rPr>
          </w:pPr>
          <w:hyperlink w:anchor="_Toc50468887" w:history="1">
            <w:r w:rsidRPr="005F539E">
              <w:rPr>
                <w:rStyle w:val="Hyperlink"/>
              </w:rPr>
              <w:t>6.50.1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_Toc50468887 \h </w:instrText>
            </w:r>
            <w:r>
              <w:rPr>
                <w:webHidden/>
              </w:rPr>
            </w:r>
            <w:r>
              <w:rPr>
                <w:webHidden/>
              </w:rPr>
              <w:fldChar w:fldCharType="separate"/>
            </w:r>
            <w:r w:rsidR="0014415C">
              <w:rPr>
                <w:webHidden/>
              </w:rPr>
              <w:t>229</w:t>
            </w:r>
            <w:r>
              <w:rPr>
                <w:webHidden/>
              </w:rPr>
              <w:fldChar w:fldCharType="end"/>
            </w:r>
          </w:hyperlink>
        </w:p>
        <w:p w14:paraId="1C70F3E4" w14:textId="77777777" w:rsidR="00271D33" w:rsidRDefault="00271D33">
          <w:pPr>
            <w:pStyle w:val="TOC3"/>
            <w:rPr>
              <w:rFonts w:asciiTheme="minorHAnsi" w:hAnsiTheme="minorHAnsi" w:cstheme="minorBidi"/>
              <w:kern w:val="2"/>
              <w:sz w:val="21"/>
              <w:szCs w:val="22"/>
              <w:lang w:val="en-US" w:eastAsia="zh-CN"/>
            </w:rPr>
          </w:pPr>
          <w:hyperlink w:anchor="_Toc50468888" w:history="1">
            <w:r w:rsidRPr="005F539E">
              <w:rPr>
                <w:rStyle w:val="Hyperlink"/>
              </w:rPr>
              <w:t>6.50.2</w:t>
            </w:r>
            <w:r>
              <w:rPr>
                <w:rFonts w:asciiTheme="minorHAnsi" w:hAnsiTheme="minorHAnsi" w:cstheme="minorBidi"/>
                <w:kern w:val="2"/>
                <w:sz w:val="21"/>
                <w:szCs w:val="22"/>
                <w:lang w:val="en-US" w:eastAsia="zh-CN"/>
              </w:rPr>
              <w:tab/>
            </w:r>
            <w:r w:rsidRPr="005F539E">
              <w:rPr>
                <w:rStyle w:val="Hyperlink"/>
              </w:rPr>
              <w:t>Procedure</w:t>
            </w:r>
            <w:r>
              <w:rPr>
                <w:webHidden/>
              </w:rPr>
              <w:tab/>
            </w:r>
            <w:r>
              <w:rPr>
                <w:webHidden/>
              </w:rPr>
              <w:fldChar w:fldCharType="begin"/>
            </w:r>
            <w:r>
              <w:rPr>
                <w:webHidden/>
              </w:rPr>
              <w:instrText xml:space="preserve"> PAGEREF _Toc50468888 \h </w:instrText>
            </w:r>
            <w:r>
              <w:rPr>
                <w:webHidden/>
              </w:rPr>
            </w:r>
            <w:r>
              <w:rPr>
                <w:webHidden/>
              </w:rPr>
              <w:fldChar w:fldCharType="separate"/>
            </w:r>
            <w:r w:rsidR="0014415C">
              <w:rPr>
                <w:webHidden/>
              </w:rPr>
              <w:t>230</w:t>
            </w:r>
            <w:r>
              <w:rPr>
                <w:webHidden/>
              </w:rPr>
              <w:fldChar w:fldCharType="end"/>
            </w:r>
          </w:hyperlink>
        </w:p>
        <w:p w14:paraId="344937E3" w14:textId="77777777" w:rsidR="00271D33" w:rsidRDefault="00271D33">
          <w:pPr>
            <w:pStyle w:val="TOC3"/>
            <w:rPr>
              <w:rFonts w:asciiTheme="minorHAnsi" w:hAnsiTheme="minorHAnsi" w:cstheme="minorBidi"/>
              <w:kern w:val="2"/>
              <w:sz w:val="21"/>
              <w:szCs w:val="22"/>
              <w:lang w:val="en-US" w:eastAsia="zh-CN"/>
            </w:rPr>
          </w:pPr>
          <w:hyperlink w:anchor="_Toc50468889" w:history="1">
            <w:r w:rsidRPr="005F539E">
              <w:rPr>
                <w:rStyle w:val="Hyperlink"/>
              </w:rPr>
              <w:t>6.50.3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_Toc50468889 \h </w:instrText>
            </w:r>
            <w:r>
              <w:rPr>
                <w:webHidden/>
              </w:rPr>
            </w:r>
            <w:r>
              <w:rPr>
                <w:webHidden/>
              </w:rPr>
              <w:fldChar w:fldCharType="separate"/>
            </w:r>
            <w:r w:rsidR="0014415C">
              <w:rPr>
                <w:webHidden/>
              </w:rPr>
              <w:t>232</w:t>
            </w:r>
            <w:r>
              <w:rPr>
                <w:webHidden/>
              </w:rPr>
              <w:fldChar w:fldCharType="end"/>
            </w:r>
          </w:hyperlink>
        </w:p>
        <w:p w14:paraId="77F1D2EF" w14:textId="77777777" w:rsidR="00271D33" w:rsidRDefault="00271D33">
          <w:pPr>
            <w:pStyle w:val="TOC2"/>
            <w:rPr>
              <w:rFonts w:asciiTheme="minorHAnsi" w:hAnsiTheme="minorHAnsi" w:cstheme="minorBidi"/>
              <w:kern w:val="2"/>
              <w:sz w:val="21"/>
              <w:szCs w:val="22"/>
              <w:lang w:val="en-US" w:eastAsia="zh-CN"/>
            </w:rPr>
          </w:pPr>
          <w:hyperlink w:anchor="_Toc50468890" w:history="1">
            <w:r w:rsidRPr="005F539E">
              <w:rPr>
                <w:rStyle w:val="Hyperlink"/>
              </w:rPr>
              <w:t>6.51</w:t>
            </w:r>
            <w:r>
              <w:rPr>
                <w:rFonts w:asciiTheme="minorHAnsi" w:hAnsiTheme="minorHAnsi" w:cstheme="minorBidi"/>
                <w:kern w:val="2"/>
                <w:sz w:val="21"/>
                <w:szCs w:val="22"/>
                <w:lang w:val="en-US" w:eastAsia="zh-CN"/>
              </w:rPr>
              <w:tab/>
            </w:r>
            <w:r w:rsidRPr="005F539E">
              <w:rPr>
                <w:rStyle w:val="Hyperlink"/>
              </w:rPr>
              <w:t>Solution #51: Edge Relocation for all connectivity models</w:t>
            </w:r>
            <w:r>
              <w:rPr>
                <w:webHidden/>
              </w:rPr>
              <w:tab/>
            </w:r>
            <w:r>
              <w:rPr>
                <w:webHidden/>
              </w:rPr>
              <w:fldChar w:fldCharType="begin"/>
            </w:r>
            <w:r>
              <w:rPr>
                <w:webHidden/>
              </w:rPr>
              <w:instrText xml:space="preserve"> PAGEREF _Toc50468890 \h </w:instrText>
            </w:r>
            <w:r>
              <w:rPr>
                <w:webHidden/>
              </w:rPr>
            </w:r>
            <w:r>
              <w:rPr>
                <w:webHidden/>
              </w:rPr>
              <w:fldChar w:fldCharType="separate"/>
            </w:r>
            <w:r w:rsidR="0014415C">
              <w:rPr>
                <w:webHidden/>
              </w:rPr>
              <w:t>232</w:t>
            </w:r>
            <w:r>
              <w:rPr>
                <w:webHidden/>
              </w:rPr>
              <w:fldChar w:fldCharType="end"/>
            </w:r>
          </w:hyperlink>
        </w:p>
        <w:p w14:paraId="13360201" w14:textId="77777777" w:rsidR="00271D33" w:rsidRDefault="00271D33">
          <w:pPr>
            <w:pStyle w:val="TOC3"/>
            <w:rPr>
              <w:rFonts w:asciiTheme="minorHAnsi" w:hAnsiTheme="minorHAnsi" w:cstheme="minorBidi"/>
              <w:kern w:val="2"/>
              <w:sz w:val="21"/>
              <w:szCs w:val="22"/>
              <w:lang w:val="en-US" w:eastAsia="zh-CN"/>
            </w:rPr>
          </w:pPr>
          <w:hyperlink w:anchor="_Toc50468891" w:history="1">
            <w:r w:rsidRPr="005F539E">
              <w:rPr>
                <w:rStyle w:val="Hyperlink"/>
              </w:rPr>
              <w:t>6.51.1</w:t>
            </w:r>
            <w:r>
              <w:rPr>
                <w:rFonts w:asciiTheme="minorHAnsi" w:hAnsiTheme="minorHAnsi" w:cstheme="minorBidi"/>
                <w:kern w:val="2"/>
                <w:sz w:val="21"/>
                <w:szCs w:val="22"/>
                <w:lang w:val="en-US" w:eastAsia="zh-CN"/>
              </w:rPr>
              <w:tab/>
            </w:r>
            <w:r w:rsidRPr="005F539E">
              <w:rPr>
                <w:rStyle w:val="Hyperlink"/>
              </w:rPr>
              <w:t>Solution description</w:t>
            </w:r>
            <w:r>
              <w:rPr>
                <w:webHidden/>
              </w:rPr>
              <w:tab/>
            </w:r>
            <w:r>
              <w:rPr>
                <w:webHidden/>
              </w:rPr>
              <w:fldChar w:fldCharType="begin"/>
            </w:r>
            <w:r>
              <w:rPr>
                <w:webHidden/>
              </w:rPr>
              <w:instrText xml:space="preserve"> PAGEREF _Toc50468891 \h </w:instrText>
            </w:r>
            <w:r>
              <w:rPr>
                <w:webHidden/>
              </w:rPr>
            </w:r>
            <w:r>
              <w:rPr>
                <w:webHidden/>
              </w:rPr>
              <w:fldChar w:fldCharType="separate"/>
            </w:r>
            <w:r w:rsidR="0014415C">
              <w:rPr>
                <w:webHidden/>
              </w:rPr>
              <w:t>232</w:t>
            </w:r>
            <w:r>
              <w:rPr>
                <w:webHidden/>
              </w:rPr>
              <w:fldChar w:fldCharType="end"/>
            </w:r>
          </w:hyperlink>
        </w:p>
        <w:p w14:paraId="19F7987D" w14:textId="77777777" w:rsidR="00271D33" w:rsidRDefault="00271D33">
          <w:pPr>
            <w:pStyle w:val="TOC3"/>
            <w:rPr>
              <w:rFonts w:asciiTheme="minorHAnsi" w:hAnsiTheme="minorHAnsi" w:cstheme="minorBidi"/>
              <w:kern w:val="2"/>
              <w:sz w:val="21"/>
              <w:szCs w:val="22"/>
              <w:lang w:val="en-US" w:eastAsia="zh-CN"/>
            </w:rPr>
          </w:pPr>
          <w:hyperlink w:anchor="_Toc50468892" w:history="1">
            <w:r w:rsidRPr="005F539E">
              <w:rPr>
                <w:rStyle w:val="Hyperlink"/>
              </w:rPr>
              <w:t>6.51.2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_Toc50468892 \h </w:instrText>
            </w:r>
            <w:r>
              <w:rPr>
                <w:webHidden/>
              </w:rPr>
            </w:r>
            <w:r>
              <w:rPr>
                <w:webHidden/>
              </w:rPr>
              <w:fldChar w:fldCharType="separate"/>
            </w:r>
            <w:r w:rsidR="0014415C">
              <w:rPr>
                <w:webHidden/>
              </w:rPr>
              <w:t>233</w:t>
            </w:r>
            <w:r>
              <w:rPr>
                <w:webHidden/>
              </w:rPr>
              <w:fldChar w:fldCharType="end"/>
            </w:r>
          </w:hyperlink>
        </w:p>
        <w:p w14:paraId="4AA1A8C2" w14:textId="77777777" w:rsidR="00271D33" w:rsidRDefault="00271D33">
          <w:pPr>
            <w:pStyle w:val="TOC3"/>
            <w:rPr>
              <w:rFonts w:asciiTheme="minorHAnsi" w:hAnsiTheme="minorHAnsi" w:cstheme="minorBidi"/>
              <w:kern w:val="2"/>
              <w:sz w:val="21"/>
              <w:szCs w:val="22"/>
              <w:lang w:val="en-US" w:eastAsia="zh-CN"/>
            </w:rPr>
          </w:pPr>
          <w:hyperlink w:anchor="_Toc50468893" w:history="1">
            <w:r w:rsidRPr="005F539E">
              <w:rPr>
                <w:rStyle w:val="Hyperlink"/>
              </w:rPr>
              <w:t>6.51.3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_Toc50468893 \h </w:instrText>
            </w:r>
            <w:r>
              <w:rPr>
                <w:webHidden/>
              </w:rPr>
            </w:r>
            <w:r>
              <w:rPr>
                <w:webHidden/>
              </w:rPr>
              <w:fldChar w:fldCharType="separate"/>
            </w:r>
            <w:r w:rsidR="0014415C">
              <w:rPr>
                <w:webHidden/>
              </w:rPr>
              <w:t>235</w:t>
            </w:r>
            <w:r>
              <w:rPr>
                <w:webHidden/>
              </w:rPr>
              <w:fldChar w:fldCharType="end"/>
            </w:r>
          </w:hyperlink>
        </w:p>
        <w:p w14:paraId="36D400E8" w14:textId="77777777" w:rsidR="00271D33" w:rsidRDefault="00271D33">
          <w:pPr>
            <w:pStyle w:val="TOC2"/>
            <w:rPr>
              <w:rFonts w:asciiTheme="minorHAnsi" w:hAnsiTheme="minorHAnsi" w:cstheme="minorBidi"/>
              <w:kern w:val="2"/>
              <w:sz w:val="21"/>
              <w:szCs w:val="22"/>
              <w:lang w:val="en-US" w:eastAsia="zh-CN"/>
            </w:rPr>
          </w:pPr>
          <w:hyperlink w:anchor="_Toc50468894" w:history="1">
            <w:r w:rsidRPr="005F539E">
              <w:rPr>
                <w:rStyle w:val="Hyperlink"/>
              </w:rPr>
              <w:t>6.52</w:t>
            </w:r>
            <w:r>
              <w:rPr>
                <w:rFonts w:asciiTheme="minorHAnsi" w:hAnsiTheme="minorHAnsi" w:cstheme="minorBidi"/>
                <w:kern w:val="2"/>
                <w:sz w:val="21"/>
                <w:szCs w:val="22"/>
                <w:lang w:val="en-US" w:eastAsia="zh-CN"/>
              </w:rPr>
              <w:tab/>
            </w:r>
            <w:r w:rsidRPr="005F539E">
              <w:rPr>
                <w:rStyle w:val="Hyperlink"/>
              </w:rPr>
              <w:t>Solution #52: Service Continuity at EAS relocation with PSA coexistence in session break-out scenarios</w:t>
            </w:r>
            <w:r>
              <w:rPr>
                <w:webHidden/>
              </w:rPr>
              <w:tab/>
            </w:r>
            <w:r>
              <w:rPr>
                <w:webHidden/>
              </w:rPr>
              <w:fldChar w:fldCharType="begin"/>
            </w:r>
            <w:r>
              <w:rPr>
                <w:webHidden/>
              </w:rPr>
              <w:instrText xml:space="preserve"> PAGEREF _Toc50468894 \h </w:instrText>
            </w:r>
            <w:r>
              <w:rPr>
                <w:webHidden/>
              </w:rPr>
            </w:r>
            <w:r>
              <w:rPr>
                <w:webHidden/>
              </w:rPr>
              <w:fldChar w:fldCharType="separate"/>
            </w:r>
            <w:r w:rsidR="0014415C">
              <w:rPr>
                <w:webHidden/>
              </w:rPr>
              <w:t>235</w:t>
            </w:r>
            <w:r>
              <w:rPr>
                <w:webHidden/>
              </w:rPr>
              <w:fldChar w:fldCharType="end"/>
            </w:r>
          </w:hyperlink>
        </w:p>
        <w:p w14:paraId="7E33835E" w14:textId="77777777" w:rsidR="00271D33" w:rsidRDefault="00271D33">
          <w:pPr>
            <w:pStyle w:val="TOC3"/>
            <w:rPr>
              <w:rFonts w:asciiTheme="minorHAnsi" w:hAnsiTheme="minorHAnsi" w:cstheme="minorBidi"/>
              <w:kern w:val="2"/>
              <w:sz w:val="21"/>
              <w:szCs w:val="22"/>
              <w:lang w:val="en-US" w:eastAsia="zh-CN"/>
            </w:rPr>
          </w:pPr>
          <w:hyperlink w:anchor="_Toc50468895" w:history="1">
            <w:r w:rsidRPr="005F539E">
              <w:rPr>
                <w:rStyle w:val="Hyperlink"/>
              </w:rPr>
              <w:t>6.52.1</w:t>
            </w:r>
            <w:r>
              <w:rPr>
                <w:rFonts w:asciiTheme="minorHAnsi" w:hAnsiTheme="minorHAnsi" w:cstheme="minorBidi"/>
                <w:kern w:val="2"/>
                <w:sz w:val="21"/>
                <w:szCs w:val="22"/>
                <w:lang w:val="en-US" w:eastAsia="zh-CN"/>
              </w:rPr>
              <w:tab/>
            </w:r>
            <w:r w:rsidRPr="005F539E">
              <w:rPr>
                <w:rStyle w:val="Hyperlink"/>
              </w:rPr>
              <w:t>General</w:t>
            </w:r>
            <w:r>
              <w:rPr>
                <w:webHidden/>
              </w:rPr>
              <w:tab/>
            </w:r>
            <w:r>
              <w:rPr>
                <w:webHidden/>
              </w:rPr>
              <w:fldChar w:fldCharType="begin"/>
            </w:r>
            <w:r>
              <w:rPr>
                <w:webHidden/>
              </w:rPr>
              <w:instrText xml:space="preserve"> PAGEREF _Toc50468895 \h </w:instrText>
            </w:r>
            <w:r>
              <w:rPr>
                <w:webHidden/>
              </w:rPr>
            </w:r>
            <w:r>
              <w:rPr>
                <w:webHidden/>
              </w:rPr>
              <w:fldChar w:fldCharType="separate"/>
            </w:r>
            <w:r w:rsidR="0014415C">
              <w:rPr>
                <w:webHidden/>
              </w:rPr>
              <w:t>235</w:t>
            </w:r>
            <w:r>
              <w:rPr>
                <w:webHidden/>
              </w:rPr>
              <w:fldChar w:fldCharType="end"/>
            </w:r>
          </w:hyperlink>
        </w:p>
        <w:p w14:paraId="1943AB1B" w14:textId="77777777" w:rsidR="00271D33" w:rsidRDefault="00271D33">
          <w:pPr>
            <w:pStyle w:val="TOC3"/>
            <w:rPr>
              <w:rFonts w:asciiTheme="minorHAnsi" w:hAnsiTheme="minorHAnsi" w:cstheme="minorBidi"/>
              <w:kern w:val="2"/>
              <w:sz w:val="21"/>
              <w:szCs w:val="22"/>
              <w:lang w:val="en-US" w:eastAsia="zh-CN"/>
            </w:rPr>
          </w:pPr>
          <w:hyperlink w:anchor="_Toc50468896" w:history="1">
            <w:r w:rsidRPr="005F539E">
              <w:rPr>
                <w:rStyle w:val="Hyperlink"/>
              </w:rPr>
              <w:t>6.52.2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_Toc50468896 \h </w:instrText>
            </w:r>
            <w:r>
              <w:rPr>
                <w:webHidden/>
              </w:rPr>
            </w:r>
            <w:r>
              <w:rPr>
                <w:webHidden/>
              </w:rPr>
              <w:fldChar w:fldCharType="separate"/>
            </w:r>
            <w:r w:rsidR="0014415C">
              <w:rPr>
                <w:webHidden/>
              </w:rPr>
              <w:t>236</w:t>
            </w:r>
            <w:r>
              <w:rPr>
                <w:webHidden/>
              </w:rPr>
              <w:fldChar w:fldCharType="end"/>
            </w:r>
          </w:hyperlink>
        </w:p>
        <w:p w14:paraId="5407EB52" w14:textId="77777777" w:rsidR="00271D33" w:rsidRDefault="00271D33">
          <w:pPr>
            <w:pStyle w:val="TOC3"/>
            <w:rPr>
              <w:rFonts w:asciiTheme="minorHAnsi" w:hAnsiTheme="minorHAnsi" w:cstheme="minorBidi"/>
              <w:kern w:val="2"/>
              <w:sz w:val="21"/>
              <w:szCs w:val="22"/>
              <w:lang w:val="en-US" w:eastAsia="zh-CN"/>
            </w:rPr>
          </w:pPr>
          <w:hyperlink w:anchor="_Toc50468897" w:history="1">
            <w:r w:rsidRPr="005F539E">
              <w:rPr>
                <w:rStyle w:val="Hyperlink"/>
              </w:rPr>
              <w:t>6.52.3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_Toc50468897 \h </w:instrText>
            </w:r>
            <w:r>
              <w:rPr>
                <w:webHidden/>
              </w:rPr>
            </w:r>
            <w:r>
              <w:rPr>
                <w:webHidden/>
              </w:rPr>
              <w:fldChar w:fldCharType="separate"/>
            </w:r>
            <w:r w:rsidR="0014415C">
              <w:rPr>
                <w:webHidden/>
              </w:rPr>
              <w:t>239</w:t>
            </w:r>
            <w:r>
              <w:rPr>
                <w:webHidden/>
              </w:rPr>
              <w:fldChar w:fldCharType="end"/>
            </w:r>
          </w:hyperlink>
        </w:p>
        <w:p w14:paraId="4EDB91B0" w14:textId="77777777" w:rsidR="00271D33" w:rsidRDefault="00271D33">
          <w:pPr>
            <w:pStyle w:val="TOC2"/>
            <w:rPr>
              <w:rFonts w:asciiTheme="minorHAnsi" w:hAnsiTheme="minorHAnsi" w:cstheme="minorBidi"/>
              <w:kern w:val="2"/>
              <w:sz w:val="21"/>
              <w:szCs w:val="22"/>
              <w:lang w:val="en-US" w:eastAsia="zh-CN"/>
            </w:rPr>
          </w:pPr>
          <w:hyperlink w:anchor="_Toc50468898" w:history="1">
            <w:r w:rsidRPr="005F539E">
              <w:rPr>
                <w:rStyle w:val="Hyperlink"/>
              </w:rPr>
              <w:t>6.53</w:t>
            </w:r>
            <w:r>
              <w:rPr>
                <w:rFonts w:asciiTheme="minorHAnsi" w:hAnsiTheme="minorHAnsi" w:cstheme="minorBidi"/>
                <w:kern w:val="2"/>
                <w:sz w:val="21"/>
                <w:szCs w:val="22"/>
                <w:lang w:val="en-US" w:eastAsia="zh-CN"/>
              </w:rPr>
              <w:tab/>
            </w:r>
            <w:r w:rsidRPr="005F539E">
              <w:rPr>
                <w:rStyle w:val="Hyperlink"/>
              </w:rPr>
              <w:t>Solution #53: Service Continuity at Edge Relocation with DNS triggered insertion of BP/ULCL and Edge PSA</w:t>
            </w:r>
            <w:r>
              <w:rPr>
                <w:webHidden/>
              </w:rPr>
              <w:tab/>
            </w:r>
            <w:r>
              <w:rPr>
                <w:webHidden/>
              </w:rPr>
              <w:fldChar w:fldCharType="begin"/>
            </w:r>
            <w:r>
              <w:rPr>
                <w:webHidden/>
              </w:rPr>
              <w:instrText xml:space="preserve"> PAGEREF _Toc50468898 \h </w:instrText>
            </w:r>
            <w:r>
              <w:rPr>
                <w:webHidden/>
              </w:rPr>
            </w:r>
            <w:r>
              <w:rPr>
                <w:webHidden/>
              </w:rPr>
              <w:fldChar w:fldCharType="separate"/>
            </w:r>
            <w:r w:rsidR="0014415C">
              <w:rPr>
                <w:webHidden/>
              </w:rPr>
              <w:t>239</w:t>
            </w:r>
            <w:r>
              <w:rPr>
                <w:webHidden/>
              </w:rPr>
              <w:fldChar w:fldCharType="end"/>
            </w:r>
          </w:hyperlink>
        </w:p>
        <w:p w14:paraId="5870F22A" w14:textId="77777777" w:rsidR="00271D33" w:rsidRDefault="00271D33">
          <w:pPr>
            <w:pStyle w:val="TOC3"/>
            <w:rPr>
              <w:rFonts w:asciiTheme="minorHAnsi" w:hAnsiTheme="minorHAnsi" w:cstheme="minorBidi"/>
              <w:kern w:val="2"/>
              <w:sz w:val="21"/>
              <w:szCs w:val="22"/>
              <w:lang w:val="en-US" w:eastAsia="zh-CN"/>
            </w:rPr>
          </w:pPr>
          <w:hyperlink w:anchor="_Toc50468899" w:history="1">
            <w:r w:rsidRPr="005F539E">
              <w:rPr>
                <w:rStyle w:val="Hyperlink"/>
              </w:rPr>
              <w:t>6.53.1</w:t>
            </w:r>
            <w:r>
              <w:rPr>
                <w:rFonts w:asciiTheme="minorHAnsi" w:hAnsiTheme="minorHAnsi" w:cstheme="minorBidi"/>
                <w:kern w:val="2"/>
                <w:sz w:val="21"/>
                <w:szCs w:val="22"/>
                <w:lang w:val="en-US" w:eastAsia="zh-CN"/>
              </w:rPr>
              <w:tab/>
            </w:r>
            <w:r w:rsidRPr="005F539E">
              <w:rPr>
                <w:rStyle w:val="Hyperlink"/>
              </w:rPr>
              <w:t>General</w:t>
            </w:r>
            <w:r>
              <w:rPr>
                <w:webHidden/>
              </w:rPr>
              <w:tab/>
            </w:r>
            <w:r>
              <w:rPr>
                <w:webHidden/>
              </w:rPr>
              <w:fldChar w:fldCharType="begin"/>
            </w:r>
            <w:r>
              <w:rPr>
                <w:webHidden/>
              </w:rPr>
              <w:instrText xml:space="preserve"> PAGEREF _Toc50468899 \h </w:instrText>
            </w:r>
            <w:r>
              <w:rPr>
                <w:webHidden/>
              </w:rPr>
            </w:r>
            <w:r>
              <w:rPr>
                <w:webHidden/>
              </w:rPr>
              <w:fldChar w:fldCharType="separate"/>
            </w:r>
            <w:r w:rsidR="0014415C">
              <w:rPr>
                <w:webHidden/>
              </w:rPr>
              <w:t>239</w:t>
            </w:r>
            <w:r>
              <w:rPr>
                <w:webHidden/>
              </w:rPr>
              <w:fldChar w:fldCharType="end"/>
            </w:r>
          </w:hyperlink>
        </w:p>
        <w:p w14:paraId="00071E50" w14:textId="77777777" w:rsidR="00271D33" w:rsidRDefault="00271D33">
          <w:pPr>
            <w:pStyle w:val="TOC3"/>
            <w:rPr>
              <w:rFonts w:asciiTheme="minorHAnsi" w:hAnsiTheme="minorHAnsi" w:cstheme="minorBidi"/>
              <w:kern w:val="2"/>
              <w:sz w:val="21"/>
              <w:szCs w:val="22"/>
              <w:lang w:val="en-US" w:eastAsia="zh-CN"/>
            </w:rPr>
          </w:pPr>
          <w:hyperlink w:anchor="_Toc50468900" w:history="1">
            <w:r w:rsidRPr="005F539E">
              <w:rPr>
                <w:rStyle w:val="Hyperlink"/>
              </w:rPr>
              <w:t>6.53.2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_Toc50468900 \h </w:instrText>
            </w:r>
            <w:r>
              <w:rPr>
                <w:webHidden/>
              </w:rPr>
            </w:r>
            <w:r>
              <w:rPr>
                <w:webHidden/>
              </w:rPr>
              <w:fldChar w:fldCharType="separate"/>
            </w:r>
            <w:r w:rsidR="0014415C">
              <w:rPr>
                <w:webHidden/>
              </w:rPr>
              <w:t>240</w:t>
            </w:r>
            <w:r>
              <w:rPr>
                <w:webHidden/>
              </w:rPr>
              <w:fldChar w:fldCharType="end"/>
            </w:r>
          </w:hyperlink>
        </w:p>
        <w:p w14:paraId="2C228981" w14:textId="77777777" w:rsidR="00271D33" w:rsidRDefault="00271D33">
          <w:pPr>
            <w:pStyle w:val="TOC3"/>
            <w:rPr>
              <w:rFonts w:asciiTheme="minorHAnsi" w:hAnsiTheme="minorHAnsi" w:cstheme="minorBidi"/>
              <w:kern w:val="2"/>
              <w:sz w:val="21"/>
              <w:szCs w:val="22"/>
              <w:lang w:val="en-US" w:eastAsia="zh-CN"/>
            </w:rPr>
          </w:pPr>
          <w:hyperlink w:anchor="_Toc50468901" w:history="1">
            <w:r w:rsidRPr="005F539E">
              <w:rPr>
                <w:rStyle w:val="Hyperlink"/>
              </w:rPr>
              <w:t>6.53.3</w:t>
            </w:r>
            <w:r>
              <w:rPr>
                <w:rFonts w:asciiTheme="minorHAnsi" w:hAnsiTheme="minorHAnsi" w:cstheme="minorBidi"/>
                <w:kern w:val="2"/>
                <w:sz w:val="21"/>
                <w:szCs w:val="22"/>
                <w:lang w:val="en-US" w:eastAsia="zh-CN"/>
              </w:rPr>
              <w:tab/>
            </w:r>
            <w:r w:rsidRPr="005F539E">
              <w:rPr>
                <w:rStyle w:val="Hyperlink"/>
              </w:rPr>
              <w:t>Impacts on Existing Nodes and Functionality</w:t>
            </w:r>
            <w:r>
              <w:rPr>
                <w:webHidden/>
              </w:rPr>
              <w:tab/>
            </w:r>
            <w:r>
              <w:rPr>
                <w:webHidden/>
              </w:rPr>
              <w:fldChar w:fldCharType="begin"/>
            </w:r>
            <w:r>
              <w:rPr>
                <w:webHidden/>
              </w:rPr>
              <w:instrText xml:space="preserve"> PAGEREF _Toc50468901 \h </w:instrText>
            </w:r>
            <w:r>
              <w:rPr>
                <w:webHidden/>
              </w:rPr>
            </w:r>
            <w:r>
              <w:rPr>
                <w:webHidden/>
              </w:rPr>
              <w:fldChar w:fldCharType="separate"/>
            </w:r>
            <w:r w:rsidR="0014415C">
              <w:rPr>
                <w:webHidden/>
              </w:rPr>
              <w:t>243</w:t>
            </w:r>
            <w:r>
              <w:rPr>
                <w:webHidden/>
              </w:rPr>
              <w:fldChar w:fldCharType="end"/>
            </w:r>
          </w:hyperlink>
        </w:p>
        <w:p w14:paraId="4401D44F" w14:textId="77777777" w:rsidR="00271D33" w:rsidRDefault="00271D33">
          <w:pPr>
            <w:pStyle w:val="TOC2"/>
            <w:rPr>
              <w:rFonts w:asciiTheme="minorHAnsi" w:hAnsiTheme="minorHAnsi" w:cstheme="minorBidi"/>
              <w:kern w:val="2"/>
              <w:sz w:val="21"/>
              <w:szCs w:val="22"/>
              <w:lang w:val="en-US" w:eastAsia="zh-CN"/>
            </w:rPr>
          </w:pPr>
          <w:hyperlink w:anchor="_Toc50468902" w:history="1">
            <w:r w:rsidRPr="005F539E">
              <w:rPr>
                <w:rStyle w:val="Hyperlink"/>
              </w:rPr>
              <w:t>6.54</w:t>
            </w:r>
            <w:r>
              <w:rPr>
                <w:rFonts w:asciiTheme="minorHAnsi" w:hAnsiTheme="minorHAnsi" w:cstheme="minorBidi"/>
                <w:kern w:val="2"/>
                <w:sz w:val="21"/>
                <w:szCs w:val="22"/>
                <w:lang w:val="en-US" w:eastAsia="zh-CN"/>
              </w:rPr>
              <w:tab/>
            </w:r>
            <w:r w:rsidRPr="005F539E">
              <w:rPr>
                <w:rStyle w:val="Hyperlink"/>
              </w:rPr>
              <w:t>Solution #54: EAS relocation for SSC mode 3 PDU Session</w:t>
            </w:r>
            <w:r>
              <w:rPr>
                <w:webHidden/>
              </w:rPr>
              <w:tab/>
            </w:r>
            <w:r>
              <w:rPr>
                <w:webHidden/>
              </w:rPr>
              <w:fldChar w:fldCharType="begin"/>
            </w:r>
            <w:r>
              <w:rPr>
                <w:webHidden/>
              </w:rPr>
              <w:instrText xml:space="preserve"> PAGEREF _Toc50468902 \h </w:instrText>
            </w:r>
            <w:r>
              <w:rPr>
                <w:webHidden/>
              </w:rPr>
            </w:r>
            <w:r>
              <w:rPr>
                <w:webHidden/>
              </w:rPr>
              <w:fldChar w:fldCharType="separate"/>
            </w:r>
            <w:r w:rsidR="0014415C">
              <w:rPr>
                <w:webHidden/>
              </w:rPr>
              <w:t>244</w:t>
            </w:r>
            <w:r>
              <w:rPr>
                <w:webHidden/>
              </w:rPr>
              <w:fldChar w:fldCharType="end"/>
            </w:r>
          </w:hyperlink>
        </w:p>
        <w:p w14:paraId="153AB5E4" w14:textId="77777777" w:rsidR="00271D33" w:rsidRDefault="00271D33">
          <w:pPr>
            <w:pStyle w:val="TOC3"/>
            <w:rPr>
              <w:rFonts w:asciiTheme="minorHAnsi" w:hAnsiTheme="minorHAnsi" w:cstheme="minorBidi"/>
              <w:kern w:val="2"/>
              <w:sz w:val="21"/>
              <w:szCs w:val="22"/>
              <w:lang w:val="en-US" w:eastAsia="zh-CN"/>
            </w:rPr>
          </w:pPr>
          <w:hyperlink w:anchor="_Toc50468903" w:history="1">
            <w:r w:rsidRPr="005F539E">
              <w:rPr>
                <w:rStyle w:val="Hyperlink"/>
              </w:rPr>
              <w:t>6.54.1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_Toc50468903 \h </w:instrText>
            </w:r>
            <w:r>
              <w:rPr>
                <w:webHidden/>
              </w:rPr>
            </w:r>
            <w:r>
              <w:rPr>
                <w:webHidden/>
              </w:rPr>
              <w:fldChar w:fldCharType="separate"/>
            </w:r>
            <w:r w:rsidR="0014415C">
              <w:rPr>
                <w:webHidden/>
              </w:rPr>
              <w:t>244</w:t>
            </w:r>
            <w:r>
              <w:rPr>
                <w:webHidden/>
              </w:rPr>
              <w:fldChar w:fldCharType="end"/>
            </w:r>
          </w:hyperlink>
        </w:p>
        <w:p w14:paraId="0860A17B" w14:textId="77777777" w:rsidR="00271D33" w:rsidRDefault="00271D33">
          <w:pPr>
            <w:pStyle w:val="TOC3"/>
            <w:rPr>
              <w:rFonts w:asciiTheme="minorHAnsi" w:hAnsiTheme="minorHAnsi" w:cstheme="minorBidi"/>
              <w:kern w:val="2"/>
              <w:sz w:val="21"/>
              <w:szCs w:val="22"/>
              <w:lang w:val="en-US" w:eastAsia="zh-CN"/>
            </w:rPr>
          </w:pPr>
          <w:hyperlink w:anchor="_Toc50468904" w:history="1">
            <w:r w:rsidRPr="005F539E">
              <w:rPr>
                <w:rStyle w:val="Hyperlink"/>
              </w:rPr>
              <w:t>6.54.2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_Toc50468904 \h </w:instrText>
            </w:r>
            <w:r>
              <w:rPr>
                <w:webHidden/>
              </w:rPr>
            </w:r>
            <w:r>
              <w:rPr>
                <w:webHidden/>
              </w:rPr>
              <w:fldChar w:fldCharType="separate"/>
            </w:r>
            <w:r w:rsidR="0014415C">
              <w:rPr>
                <w:webHidden/>
              </w:rPr>
              <w:t>244</w:t>
            </w:r>
            <w:r>
              <w:rPr>
                <w:webHidden/>
              </w:rPr>
              <w:fldChar w:fldCharType="end"/>
            </w:r>
          </w:hyperlink>
        </w:p>
        <w:p w14:paraId="7E1FA141" w14:textId="77777777" w:rsidR="00271D33" w:rsidRDefault="00271D33">
          <w:pPr>
            <w:pStyle w:val="TOC3"/>
            <w:rPr>
              <w:rFonts w:asciiTheme="minorHAnsi" w:hAnsiTheme="minorHAnsi" w:cstheme="minorBidi"/>
              <w:kern w:val="2"/>
              <w:sz w:val="21"/>
              <w:szCs w:val="22"/>
              <w:lang w:val="en-US" w:eastAsia="zh-CN"/>
            </w:rPr>
          </w:pPr>
          <w:hyperlink w:anchor="_Toc50468905" w:history="1">
            <w:r w:rsidRPr="005F539E">
              <w:rPr>
                <w:rStyle w:val="Hyperlink"/>
              </w:rPr>
              <w:t>6.54.3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_Toc50468905 \h </w:instrText>
            </w:r>
            <w:r>
              <w:rPr>
                <w:webHidden/>
              </w:rPr>
            </w:r>
            <w:r>
              <w:rPr>
                <w:webHidden/>
              </w:rPr>
              <w:fldChar w:fldCharType="separate"/>
            </w:r>
            <w:r w:rsidR="0014415C">
              <w:rPr>
                <w:webHidden/>
              </w:rPr>
              <w:t>245</w:t>
            </w:r>
            <w:r>
              <w:rPr>
                <w:webHidden/>
              </w:rPr>
              <w:fldChar w:fldCharType="end"/>
            </w:r>
          </w:hyperlink>
        </w:p>
        <w:p w14:paraId="1E7A35F3" w14:textId="77777777" w:rsidR="00271D33" w:rsidRDefault="00271D33">
          <w:pPr>
            <w:pStyle w:val="TOC2"/>
            <w:rPr>
              <w:rFonts w:asciiTheme="minorHAnsi" w:hAnsiTheme="minorHAnsi" w:cstheme="minorBidi"/>
              <w:kern w:val="2"/>
              <w:sz w:val="21"/>
              <w:szCs w:val="22"/>
              <w:lang w:val="en-US" w:eastAsia="zh-CN"/>
            </w:rPr>
          </w:pPr>
          <w:hyperlink w:anchor="_Toc50468906" w:history="1">
            <w:r w:rsidRPr="005F539E">
              <w:rPr>
                <w:rStyle w:val="Hyperlink"/>
                <w:lang w:eastAsia="zh-CN"/>
              </w:rPr>
              <w:t>6.55</w:t>
            </w:r>
            <w:r>
              <w:rPr>
                <w:rFonts w:asciiTheme="minorHAnsi" w:hAnsiTheme="minorHAnsi" w:cstheme="minorBidi"/>
                <w:kern w:val="2"/>
                <w:sz w:val="21"/>
                <w:szCs w:val="22"/>
                <w:lang w:val="en-US" w:eastAsia="zh-CN"/>
              </w:rPr>
              <w:tab/>
            </w:r>
            <w:r w:rsidRPr="005F539E">
              <w:rPr>
                <w:rStyle w:val="Hyperlink"/>
                <w:lang w:eastAsia="ja-JP"/>
              </w:rPr>
              <w:t>Solution</w:t>
            </w:r>
            <w:r w:rsidRPr="005F539E">
              <w:rPr>
                <w:rStyle w:val="Hyperlink"/>
                <w:lang w:eastAsia="zh-CN"/>
              </w:rPr>
              <w:t xml:space="preserve"> #55</w:t>
            </w:r>
            <w:r w:rsidRPr="005F539E">
              <w:rPr>
                <w:rStyle w:val="Hyperlink"/>
                <w:lang w:eastAsia="ja-JP"/>
              </w:rPr>
              <w:t>: Multiple AFs</w:t>
            </w:r>
            <w:r>
              <w:rPr>
                <w:webHidden/>
              </w:rPr>
              <w:tab/>
            </w:r>
            <w:r>
              <w:rPr>
                <w:webHidden/>
              </w:rPr>
              <w:fldChar w:fldCharType="begin"/>
            </w:r>
            <w:r>
              <w:rPr>
                <w:webHidden/>
              </w:rPr>
              <w:instrText xml:space="preserve"> PAGEREF _Toc50468906 \h </w:instrText>
            </w:r>
            <w:r>
              <w:rPr>
                <w:webHidden/>
              </w:rPr>
            </w:r>
            <w:r>
              <w:rPr>
                <w:webHidden/>
              </w:rPr>
              <w:fldChar w:fldCharType="separate"/>
            </w:r>
            <w:r w:rsidR="0014415C">
              <w:rPr>
                <w:webHidden/>
              </w:rPr>
              <w:t>245</w:t>
            </w:r>
            <w:r>
              <w:rPr>
                <w:webHidden/>
              </w:rPr>
              <w:fldChar w:fldCharType="end"/>
            </w:r>
          </w:hyperlink>
        </w:p>
        <w:p w14:paraId="51745E27" w14:textId="77777777" w:rsidR="00271D33" w:rsidRDefault="00271D33">
          <w:pPr>
            <w:pStyle w:val="TOC3"/>
            <w:rPr>
              <w:rFonts w:asciiTheme="minorHAnsi" w:hAnsiTheme="minorHAnsi" w:cstheme="minorBidi"/>
              <w:kern w:val="2"/>
              <w:sz w:val="21"/>
              <w:szCs w:val="22"/>
              <w:lang w:val="en-US" w:eastAsia="zh-CN"/>
            </w:rPr>
          </w:pPr>
          <w:hyperlink w:anchor="_Toc50468907" w:history="1">
            <w:r w:rsidRPr="005F539E">
              <w:rPr>
                <w:rStyle w:val="Hyperlink"/>
                <w:lang w:eastAsia="ja-JP"/>
              </w:rPr>
              <w:t>6.55.1</w:t>
            </w:r>
            <w:r>
              <w:rPr>
                <w:rFonts w:asciiTheme="minorHAnsi" w:hAnsiTheme="minorHAnsi" w:cstheme="minorBidi"/>
                <w:kern w:val="2"/>
                <w:sz w:val="21"/>
                <w:szCs w:val="22"/>
                <w:lang w:val="en-US" w:eastAsia="zh-CN"/>
              </w:rPr>
              <w:tab/>
            </w:r>
            <w:r w:rsidRPr="005F539E">
              <w:rPr>
                <w:rStyle w:val="Hyperlink"/>
                <w:lang w:eastAsia="ja-JP"/>
              </w:rPr>
              <w:t>Description</w:t>
            </w:r>
            <w:r>
              <w:rPr>
                <w:webHidden/>
              </w:rPr>
              <w:tab/>
            </w:r>
            <w:r>
              <w:rPr>
                <w:webHidden/>
              </w:rPr>
              <w:fldChar w:fldCharType="begin"/>
            </w:r>
            <w:r>
              <w:rPr>
                <w:webHidden/>
              </w:rPr>
              <w:instrText xml:space="preserve"> PAGEREF _Toc50468907 \h </w:instrText>
            </w:r>
            <w:r>
              <w:rPr>
                <w:webHidden/>
              </w:rPr>
            </w:r>
            <w:r>
              <w:rPr>
                <w:webHidden/>
              </w:rPr>
              <w:fldChar w:fldCharType="separate"/>
            </w:r>
            <w:r w:rsidR="0014415C">
              <w:rPr>
                <w:webHidden/>
              </w:rPr>
              <w:t>245</w:t>
            </w:r>
            <w:r>
              <w:rPr>
                <w:webHidden/>
              </w:rPr>
              <w:fldChar w:fldCharType="end"/>
            </w:r>
          </w:hyperlink>
        </w:p>
        <w:p w14:paraId="784CE4D1" w14:textId="77777777" w:rsidR="00271D33" w:rsidRDefault="00271D33">
          <w:pPr>
            <w:pStyle w:val="TOC3"/>
            <w:rPr>
              <w:rFonts w:asciiTheme="minorHAnsi" w:hAnsiTheme="minorHAnsi" w:cstheme="minorBidi"/>
              <w:kern w:val="2"/>
              <w:sz w:val="21"/>
              <w:szCs w:val="22"/>
              <w:lang w:val="en-US" w:eastAsia="zh-CN"/>
            </w:rPr>
          </w:pPr>
          <w:hyperlink w:anchor="_Toc50468908" w:history="1">
            <w:r w:rsidRPr="005F539E">
              <w:rPr>
                <w:rStyle w:val="Hyperlink"/>
                <w:lang w:val="en-US" w:eastAsia="zh-CN"/>
              </w:rPr>
              <w:t>6.55.2</w:t>
            </w:r>
            <w:r>
              <w:rPr>
                <w:rFonts w:asciiTheme="minorHAnsi" w:hAnsiTheme="minorHAnsi" w:cstheme="minorBidi"/>
                <w:kern w:val="2"/>
                <w:sz w:val="21"/>
                <w:szCs w:val="22"/>
                <w:lang w:val="en-US" w:eastAsia="zh-CN"/>
              </w:rPr>
              <w:tab/>
            </w:r>
            <w:r w:rsidRPr="005F539E">
              <w:rPr>
                <w:rStyle w:val="Hyperlink"/>
                <w:lang w:val="en-US" w:eastAsia="zh-CN"/>
              </w:rPr>
              <w:t>Procedures</w:t>
            </w:r>
            <w:r>
              <w:rPr>
                <w:webHidden/>
              </w:rPr>
              <w:tab/>
            </w:r>
            <w:r>
              <w:rPr>
                <w:webHidden/>
              </w:rPr>
              <w:fldChar w:fldCharType="begin"/>
            </w:r>
            <w:r>
              <w:rPr>
                <w:webHidden/>
              </w:rPr>
              <w:instrText xml:space="preserve"> PAGEREF _Toc50468908 \h </w:instrText>
            </w:r>
            <w:r>
              <w:rPr>
                <w:webHidden/>
              </w:rPr>
            </w:r>
            <w:r>
              <w:rPr>
                <w:webHidden/>
              </w:rPr>
              <w:fldChar w:fldCharType="separate"/>
            </w:r>
            <w:r w:rsidR="0014415C">
              <w:rPr>
                <w:webHidden/>
              </w:rPr>
              <w:t>245</w:t>
            </w:r>
            <w:r>
              <w:rPr>
                <w:webHidden/>
              </w:rPr>
              <w:fldChar w:fldCharType="end"/>
            </w:r>
          </w:hyperlink>
        </w:p>
        <w:p w14:paraId="38F32049" w14:textId="77777777" w:rsidR="00271D33" w:rsidRDefault="00271D33">
          <w:pPr>
            <w:pStyle w:val="TOC3"/>
            <w:rPr>
              <w:rFonts w:asciiTheme="minorHAnsi" w:hAnsiTheme="minorHAnsi" w:cstheme="minorBidi"/>
              <w:kern w:val="2"/>
              <w:sz w:val="21"/>
              <w:szCs w:val="22"/>
              <w:lang w:val="en-US" w:eastAsia="zh-CN"/>
            </w:rPr>
          </w:pPr>
          <w:hyperlink w:anchor="_Toc50468909" w:history="1">
            <w:r w:rsidRPr="005F539E">
              <w:rPr>
                <w:rStyle w:val="Hyperlink"/>
                <w:lang w:eastAsia="ja-JP"/>
              </w:rPr>
              <w:t>6.55.3</w:t>
            </w:r>
            <w:r>
              <w:rPr>
                <w:rFonts w:asciiTheme="minorHAnsi" w:hAnsiTheme="minorHAnsi" w:cstheme="minorBidi"/>
                <w:kern w:val="2"/>
                <w:sz w:val="21"/>
                <w:szCs w:val="22"/>
                <w:lang w:val="en-US" w:eastAsia="zh-CN"/>
              </w:rPr>
              <w:tab/>
            </w:r>
            <w:r w:rsidRPr="005F539E">
              <w:rPr>
                <w:rStyle w:val="Hyperlink"/>
                <w:lang w:eastAsia="ja-JP"/>
              </w:rPr>
              <w:t>Impacts on services, entities and interfaces</w:t>
            </w:r>
            <w:r>
              <w:rPr>
                <w:webHidden/>
              </w:rPr>
              <w:tab/>
            </w:r>
            <w:r>
              <w:rPr>
                <w:webHidden/>
              </w:rPr>
              <w:fldChar w:fldCharType="begin"/>
            </w:r>
            <w:r>
              <w:rPr>
                <w:webHidden/>
              </w:rPr>
              <w:instrText xml:space="preserve"> PAGEREF _Toc50468909 \h </w:instrText>
            </w:r>
            <w:r>
              <w:rPr>
                <w:webHidden/>
              </w:rPr>
            </w:r>
            <w:r>
              <w:rPr>
                <w:webHidden/>
              </w:rPr>
              <w:fldChar w:fldCharType="separate"/>
            </w:r>
            <w:r w:rsidR="0014415C">
              <w:rPr>
                <w:webHidden/>
              </w:rPr>
              <w:t>246</w:t>
            </w:r>
            <w:r>
              <w:rPr>
                <w:webHidden/>
              </w:rPr>
              <w:fldChar w:fldCharType="end"/>
            </w:r>
          </w:hyperlink>
        </w:p>
        <w:p w14:paraId="622A5BD2" w14:textId="77777777" w:rsidR="00271D33" w:rsidRDefault="00271D33">
          <w:pPr>
            <w:pStyle w:val="TOC2"/>
            <w:rPr>
              <w:rFonts w:asciiTheme="minorHAnsi" w:hAnsiTheme="minorHAnsi" w:cstheme="minorBidi"/>
              <w:kern w:val="2"/>
              <w:sz w:val="21"/>
              <w:szCs w:val="22"/>
              <w:lang w:val="en-US" w:eastAsia="zh-CN"/>
            </w:rPr>
          </w:pPr>
          <w:hyperlink w:anchor="_Toc50468910" w:history="1">
            <w:r w:rsidRPr="005F539E">
              <w:rPr>
                <w:rStyle w:val="Hyperlink"/>
              </w:rPr>
              <w:t>6.56</w:t>
            </w:r>
            <w:r>
              <w:rPr>
                <w:rFonts w:asciiTheme="minorHAnsi" w:hAnsiTheme="minorHAnsi" w:cstheme="minorBidi"/>
                <w:kern w:val="2"/>
                <w:sz w:val="21"/>
                <w:szCs w:val="22"/>
                <w:lang w:val="en-US" w:eastAsia="zh-CN"/>
              </w:rPr>
              <w:tab/>
            </w:r>
            <w:r w:rsidRPr="005F539E">
              <w:rPr>
                <w:rStyle w:val="Hyperlink"/>
              </w:rPr>
              <w:t>Solution #56: Edge NEF based Network Information Provisioning</w:t>
            </w:r>
            <w:r>
              <w:rPr>
                <w:webHidden/>
              </w:rPr>
              <w:tab/>
            </w:r>
            <w:r>
              <w:rPr>
                <w:webHidden/>
              </w:rPr>
              <w:fldChar w:fldCharType="begin"/>
            </w:r>
            <w:r>
              <w:rPr>
                <w:webHidden/>
              </w:rPr>
              <w:instrText xml:space="preserve"> PAGEREF _Toc50468910 \h </w:instrText>
            </w:r>
            <w:r>
              <w:rPr>
                <w:webHidden/>
              </w:rPr>
            </w:r>
            <w:r>
              <w:rPr>
                <w:webHidden/>
              </w:rPr>
              <w:fldChar w:fldCharType="separate"/>
            </w:r>
            <w:r w:rsidR="0014415C">
              <w:rPr>
                <w:webHidden/>
              </w:rPr>
              <w:t>247</w:t>
            </w:r>
            <w:r>
              <w:rPr>
                <w:webHidden/>
              </w:rPr>
              <w:fldChar w:fldCharType="end"/>
            </w:r>
          </w:hyperlink>
        </w:p>
        <w:p w14:paraId="0E117630" w14:textId="77777777" w:rsidR="00271D33" w:rsidRDefault="00271D33">
          <w:pPr>
            <w:pStyle w:val="TOC3"/>
            <w:rPr>
              <w:rFonts w:asciiTheme="minorHAnsi" w:hAnsiTheme="minorHAnsi" w:cstheme="minorBidi"/>
              <w:kern w:val="2"/>
              <w:sz w:val="21"/>
              <w:szCs w:val="22"/>
              <w:lang w:val="en-US" w:eastAsia="zh-CN"/>
            </w:rPr>
          </w:pPr>
          <w:hyperlink w:anchor="_Toc50468911" w:history="1">
            <w:r w:rsidRPr="005F539E">
              <w:rPr>
                <w:rStyle w:val="Hyperlink"/>
              </w:rPr>
              <w:t>6.56.1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_Toc50468911 \h </w:instrText>
            </w:r>
            <w:r>
              <w:rPr>
                <w:webHidden/>
              </w:rPr>
            </w:r>
            <w:r>
              <w:rPr>
                <w:webHidden/>
              </w:rPr>
              <w:fldChar w:fldCharType="separate"/>
            </w:r>
            <w:r w:rsidR="0014415C">
              <w:rPr>
                <w:webHidden/>
              </w:rPr>
              <w:t>247</w:t>
            </w:r>
            <w:r>
              <w:rPr>
                <w:webHidden/>
              </w:rPr>
              <w:fldChar w:fldCharType="end"/>
            </w:r>
          </w:hyperlink>
        </w:p>
        <w:p w14:paraId="4EEFBC52" w14:textId="77777777" w:rsidR="00271D33" w:rsidRDefault="00271D33">
          <w:pPr>
            <w:pStyle w:val="TOC3"/>
            <w:rPr>
              <w:rFonts w:asciiTheme="minorHAnsi" w:hAnsiTheme="minorHAnsi" w:cstheme="minorBidi"/>
              <w:kern w:val="2"/>
              <w:sz w:val="21"/>
              <w:szCs w:val="22"/>
              <w:lang w:val="en-US" w:eastAsia="zh-CN"/>
            </w:rPr>
          </w:pPr>
          <w:hyperlink w:anchor="_Toc50468912" w:history="1">
            <w:r w:rsidRPr="005F539E">
              <w:rPr>
                <w:rStyle w:val="Hyperlink"/>
              </w:rPr>
              <w:t>6.56.2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_Toc50468912 \h </w:instrText>
            </w:r>
            <w:r>
              <w:rPr>
                <w:webHidden/>
              </w:rPr>
            </w:r>
            <w:r>
              <w:rPr>
                <w:webHidden/>
              </w:rPr>
              <w:fldChar w:fldCharType="separate"/>
            </w:r>
            <w:r w:rsidR="0014415C">
              <w:rPr>
                <w:webHidden/>
              </w:rPr>
              <w:t>247</w:t>
            </w:r>
            <w:r>
              <w:rPr>
                <w:webHidden/>
              </w:rPr>
              <w:fldChar w:fldCharType="end"/>
            </w:r>
          </w:hyperlink>
        </w:p>
        <w:p w14:paraId="5E18680F" w14:textId="77777777" w:rsidR="00271D33" w:rsidRDefault="00271D33">
          <w:pPr>
            <w:pStyle w:val="TOC3"/>
            <w:rPr>
              <w:rFonts w:asciiTheme="minorHAnsi" w:hAnsiTheme="minorHAnsi" w:cstheme="minorBidi"/>
              <w:kern w:val="2"/>
              <w:sz w:val="21"/>
              <w:szCs w:val="22"/>
              <w:lang w:val="en-US" w:eastAsia="zh-CN"/>
            </w:rPr>
          </w:pPr>
          <w:hyperlink w:anchor="_Toc50468913" w:history="1">
            <w:r w:rsidRPr="005F539E">
              <w:rPr>
                <w:rStyle w:val="Hyperlink"/>
              </w:rPr>
              <w:t>6.56.3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_Toc50468913 \h </w:instrText>
            </w:r>
            <w:r>
              <w:rPr>
                <w:webHidden/>
              </w:rPr>
            </w:r>
            <w:r>
              <w:rPr>
                <w:webHidden/>
              </w:rPr>
              <w:fldChar w:fldCharType="separate"/>
            </w:r>
            <w:r w:rsidR="0014415C">
              <w:rPr>
                <w:webHidden/>
              </w:rPr>
              <w:t>249</w:t>
            </w:r>
            <w:r>
              <w:rPr>
                <w:webHidden/>
              </w:rPr>
              <w:fldChar w:fldCharType="end"/>
            </w:r>
          </w:hyperlink>
        </w:p>
        <w:p w14:paraId="695CF238" w14:textId="77777777" w:rsidR="00271D33" w:rsidRDefault="00271D33">
          <w:pPr>
            <w:pStyle w:val="TOC2"/>
            <w:rPr>
              <w:rFonts w:asciiTheme="minorHAnsi" w:hAnsiTheme="minorHAnsi" w:cstheme="minorBidi"/>
              <w:kern w:val="2"/>
              <w:sz w:val="21"/>
              <w:szCs w:val="22"/>
              <w:lang w:val="en-US" w:eastAsia="zh-CN"/>
            </w:rPr>
          </w:pPr>
          <w:hyperlink w:anchor="_Toc50468914" w:history="1">
            <w:r w:rsidRPr="005F539E">
              <w:rPr>
                <w:rStyle w:val="Hyperlink"/>
                <w:lang w:eastAsia="zh-CN"/>
              </w:rPr>
              <w:t>6.X</w:t>
            </w:r>
            <w:r>
              <w:rPr>
                <w:rFonts w:asciiTheme="minorHAnsi" w:hAnsiTheme="minorHAnsi" w:cstheme="minorBidi"/>
                <w:kern w:val="2"/>
                <w:sz w:val="21"/>
                <w:szCs w:val="22"/>
                <w:lang w:val="en-US" w:eastAsia="zh-CN"/>
              </w:rPr>
              <w:tab/>
            </w:r>
            <w:r w:rsidRPr="005F539E">
              <w:rPr>
                <w:rStyle w:val="Hyperlink"/>
              </w:rPr>
              <w:t>Solution</w:t>
            </w:r>
            <w:r w:rsidRPr="005F539E">
              <w:rPr>
                <w:rStyle w:val="Hyperlink"/>
                <w:lang w:eastAsia="zh-CN"/>
              </w:rPr>
              <w:t xml:space="preserve"> #X</w:t>
            </w:r>
            <w:r w:rsidRPr="005F539E">
              <w:rPr>
                <w:rStyle w:val="Hyperlink"/>
              </w:rPr>
              <w:t>: &lt;Solution Title&gt;</w:t>
            </w:r>
            <w:r>
              <w:rPr>
                <w:webHidden/>
              </w:rPr>
              <w:tab/>
            </w:r>
            <w:r>
              <w:rPr>
                <w:webHidden/>
              </w:rPr>
              <w:fldChar w:fldCharType="begin"/>
            </w:r>
            <w:r>
              <w:rPr>
                <w:webHidden/>
              </w:rPr>
              <w:instrText xml:space="preserve"> PAGEREF _Toc50468914 \h </w:instrText>
            </w:r>
            <w:r>
              <w:rPr>
                <w:webHidden/>
              </w:rPr>
            </w:r>
            <w:r>
              <w:rPr>
                <w:webHidden/>
              </w:rPr>
              <w:fldChar w:fldCharType="separate"/>
            </w:r>
            <w:r w:rsidR="0014415C">
              <w:rPr>
                <w:webHidden/>
              </w:rPr>
              <w:t>249</w:t>
            </w:r>
            <w:r>
              <w:rPr>
                <w:webHidden/>
              </w:rPr>
              <w:fldChar w:fldCharType="end"/>
            </w:r>
          </w:hyperlink>
        </w:p>
        <w:p w14:paraId="2DC54854" w14:textId="77777777" w:rsidR="00271D33" w:rsidRDefault="00271D33">
          <w:pPr>
            <w:pStyle w:val="TOC3"/>
            <w:rPr>
              <w:rFonts w:asciiTheme="minorHAnsi" w:hAnsiTheme="minorHAnsi" w:cstheme="minorBidi"/>
              <w:kern w:val="2"/>
              <w:sz w:val="21"/>
              <w:szCs w:val="22"/>
              <w:lang w:val="en-US" w:eastAsia="zh-CN"/>
            </w:rPr>
          </w:pPr>
          <w:hyperlink w:anchor="_Toc50468915" w:history="1">
            <w:r w:rsidRPr="005F539E">
              <w:rPr>
                <w:rStyle w:val="Hyperlink"/>
              </w:rPr>
              <w:t>6.X.1</w:t>
            </w:r>
            <w:r>
              <w:rPr>
                <w:rFonts w:asciiTheme="minorHAnsi" w:hAnsiTheme="minorHAnsi" w:cstheme="minorBidi"/>
                <w:kern w:val="2"/>
                <w:sz w:val="21"/>
                <w:szCs w:val="22"/>
                <w:lang w:val="en-US" w:eastAsia="zh-CN"/>
              </w:rPr>
              <w:tab/>
            </w:r>
            <w:r w:rsidRPr="005F539E">
              <w:rPr>
                <w:rStyle w:val="Hyperlink"/>
              </w:rPr>
              <w:t>Description</w:t>
            </w:r>
            <w:r>
              <w:rPr>
                <w:webHidden/>
              </w:rPr>
              <w:tab/>
            </w:r>
            <w:r>
              <w:rPr>
                <w:webHidden/>
              </w:rPr>
              <w:fldChar w:fldCharType="begin"/>
            </w:r>
            <w:r>
              <w:rPr>
                <w:webHidden/>
              </w:rPr>
              <w:instrText xml:space="preserve"> PAGEREF _Toc50468915 \h </w:instrText>
            </w:r>
            <w:r>
              <w:rPr>
                <w:webHidden/>
              </w:rPr>
            </w:r>
            <w:r>
              <w:rPr>
                <w:webHidden/>
              </w:rPr>
              <w:fldChar w:fldCharType="separate"/>
            </w:r>
            <w:r w:rsidR="0014415C">
              <w:rPr>
                <w:webHidden/>
              </w:rPr>
              <w:t>249</w:t>
            </w:r>
            <w:r>
              <w:rPr>
                <w:webHidden/>
              </w:rPr>
              <w:fldChar w:fldCharType="end"/>
            </w:r>
          </w:hyperlink>
        </w:p>
        <w:p w14:paraId="04748D45" w14:textId="77777777" w:rsidR="00271D33" w:rsidRDefault="00271D33">
          <w:pPr>
            <w:pStyle w:val="TOC3"/>
            <w:rPr>
              <w:rFonts w:asciiTheme="minorHAnsi" w:hAnsiTheme="minorHAnsi" w:cstheme="minorBidi"/>
              <w:kern w:val="2"/>
              <w:sz w:val="21"/>
              <w:szCs w:val="22"/>
              <w:lang w:val="en-US" w:eastAsia="zh-CN"/>
            </w:rPr>
          </w:pPr>
          <w:hyperlink w:anchor="_Toc50468916" w:history="1">
            <w:r w:rsidRPr="005F539E">
              <w:rPr>
                <w:rStyle w:val="Hyperlink"/>
              </w:rPr>
              <w:t>6.X.2</w:t>
            </w:r>
            <w:r>
              <w:rPr>
                <w:rFonts w:asciiTheme="minorHAnsi" w:hAnsiTheme="minorHAnsi" w:cstheme="minorBidi"/>
                <w:kern w:val="2"/>
                <w:sz w:val="21"/>
                <w:szCs w:val="22"/>
                <w:lang w:val="en-US" w:eastAsia="zh-CN"/>
              </w:rPr>
              <w:tab/>
            </w:r>
            <w:r w:rsidRPr="005F539E">
              <w:rPr>
                <w:rStyle w:val="Hyperlink"/>
              </w:rPr>
              <w:t>Procedures</w:t>
            </w:r>
            <w:r>
              <w:rPr>
                <w:webHidden/>
              </w:rPr>
              <w:tab/>
            </w:r>
            <w:r>
              <w:rPr>
                <w:webHidden/>
              </w:rPr>
              <w:fldChar w:fldCharType="begin"/>
            </w:r>
            <w:r>
              <w:rPr>
                <w:webHidden/>
              </w:rPr>
              <w:instrText xml:space="preserve"> PAGEREF _Toc50468916 \h </w:instrText>
            </w:r>
            <w:r>
              <w:rPr>
                <w:webHidden/>
              </w:rPr>
            </w:r>
            <w:r>
              <w:rPr>
                <w:webHidden/>
              </w:rPr>
              <w:fldChar w:fldCharType="separate"/>
            </w:r>
            <w:r w:rsidR="0014415C">
              <w:rPr>
                <w:webHidden/>
              </w:rPr>
              <w:t>249</w:t>
            </w:r>
            <w:r>
              <w:rPr>
                <w:webHidden/>
              </w:rPr>
              <w:fldChar w:fldCharType="end"/>
            </w:r>
          </w:hyperlink>
        </w:p>
        <w:p w14:paraId="065C3FE0" w14:textId="77777777" w:rsidR="00271D33" w:rsidRDefault="00271D33">
          <w:pPr>
            <w:pStyle w:val="TOC3"/>
            <w:rPr>
              <w:rFonts w:asciiTheme="minorHAnsi" w:hAnsiTheme="minorHAnsi" w:cstheme="minorBidi"/>
              <w:kern w:val="2"/>
              <w:sz w:val="21"/>
              <w:szCs w:val="22"/>
              <w:lang w:val="en-US" w:eastAsia="zh-CN"/>
            </w:rPr>
          </w:pPr>
          <w:hyperlink w:anchor="_Toc50468917" w:history="1">
            <w:r w:rsidRPr="005F539E">
              <w:rPr>
                <w:rStyle w:val="Hyperlink"/>
                <w:lang w:eastAsia="zh-CN"/>
              </w:rPr>
              <w:t>6.X.3</w:t>
            </w:r>
            <w:r>
              <w:rPr>
                <w:rFonts w:asciiTheme="minorHAnsi" w:hAnsiTheme="minorHAnsi" w:cstheme="minorBidi"/>
                <w:kern w:val="2"/>
                <w:sz w:val="21"/>
                <w:szCs w:val="22"/>
                <w:lang w:val="en-US" w:eastAsia="zh-CN"/>
              </w:rPr>
              <w:tab/>
            </w:r>
            <w:r w:rsidRPr="005F539E">
              <w:rPr>
                <w:rStyle w:val="Hyperlink"/>
              </w:rPr>
              <w:t>Impacts on services, entities and interfaces</w:t>
            </w:r>
            <w:r>
              <w:rPr>
                <w:webHidden/>
              </w:rPr>
              <w:tab/>
            </w:r>
            <w:r>
              <w:rPr>
                <w:webHidden/>
              </w:rPr>
              <w:fldChar w:fldCharType="begin"/>
            </w:r>
            <w:r>
              <w:rPr>
                <w:webHidden/>
              </w:rPr>
              <w:instrText xml:space="preserve"> PAGEREF _Toc50468917 \h </w:instrText>
            </w:r>
            <w:r>
              <w:rPr>
                <w:webHidden/>
              </w:rPr>
            </w:r>
            <w:r>
              <w:rPr>
                <w:webHidden/>
              </w:rPr>
              <w:fldChar w:fldCharType="separate"/>
            </w:r>
            <w:r w:rsidR="0014415C">
              <w:rPr>
                <w:webHidden/>
              </w:rPr>
              <w:t>249</w:t>
            </w:r>
            <w:r>
              <w:rPr>
                <w:webHidden/>
              </w:rPr>
              <w:fldChar w:fldCharType="end"/>
            </w:r>
          </w:hyperlink>
        </w:p>
        <w:p w14:paraId="1C0B2382" w14:textId="77777777" w:rsidR="00271D33" w:rsidRDefault="00271D33">
          <w:pPr>
            <w:pStyle w:val="TOC1"/>
            <w:rPr>
              <w:rFonts w:asciiTheme="minorHAnsi" w:hAnsiTheme="minorHAnsi" w:cstheme="minorBidi"/>
              <w:kern w:val="2"/>
              <w:sz w:val="21"/>
              <w:szCs w:val="22"/>
              <w:lang w:val="en-US" w:eastAsia="zh-CN"/>
            </w:rPr>
          </w:pPr>
          <w:hyperlink w:anchor="_Toc50468918" w:history="1">
            <w:r w:rsidRPr="005F539E">
              <w:rPr>
                <w:rStyle w:val="Hyperlink"/>
                <w:lang w:eastAsia="zh-CN"/>
              </w:rPr>
              <w:t>7</w:t>
            </w:r>
            <w:r>
              <w:rPr>
                <w:rFonts w:asciiTheme="minorHAnsi" w:hAnsiTheme="minorHAnsi" w:cstheme="minorBidi"/>
                <w:kern w:val="2"/>
                <w:sz w:val="21"/>
                <w:szCs w:val="22"/>
                <w:lang w:val="en-US" w:eastAsia="zh-CN"/>
              </w:rPr>
              <w:tab/>
            </w:r>
            <w:r w:rsidRPr="005F539E">
              <w:rPr>
                <w:rStyle w:val="Hyperlink"/>
                <w:lang w:eastAsia="zh-CN"/>
              </w:rPr>
              <w:t>Overall Evaluation</w:t>
            </w:r>
            <w:r>
              <w:rPr>
                <w:webHidden/>
              </w:rPr>
              <w:tab/>
            </w:r>
            <w:r>
              <w:rPr>
                <w:webHidden/>
              </w:rPr>
              <w:fldChar w:fldCharType="begin"/>
            </w:r>
            <w:r>
              <w:rPr>
                <w:webHidden/>
              </w:rPr>
              <w:instrText xml:space="preserve"> PAGEREF _Toc50468918 \h </w:instrText>
            </w:r>
            <w:r>
              <w:rPr>
                <w:webHidden/>
              </w:rPr>
            </w:r>
            <w:r>
              <w:rPr>
                <w:webHidden/>
              </w:rPr>
              <w:fldChar w:fldCharType="separate"/>
            </w:r>
            <w:r w:rsidR="0014415C">
              <w:rPr>
                <w:webHidden/>
              </w:rPr>
              <w:t>249</w:t>
            </w:r>
            <w:r>
              <w:rPr>
                <w:webHidden/>
              </w:rPr>
              <w:fldChar w:fldCharType="end"/>
            </w:r>
          </w:hyperlink>
        </w:p>
        <w:p w14:paraId="725DEF5E" w14:textId="77777777" w:rsidR="00271D33" w:rsidRDefault="00271D33">
          <w:pPr>
            <w:pStyle w:val="TOC2"/>
            <w:rPr>
              <w:rFonts w:asciiTheme="minorHAnsi" w:hAnsiTheme="minorHAnsi" w:cstheme="minorBidi"/>
              <w:kern w:val="2"/>
              <w:sz w:val="21"/>
              <w:szCs w:val="22"/>
              <w:lang w:val="en-US" w:eastAsia="zh-CN"/>
            </w:rPr>
          </w:pPr>
          <w:hyperlink w:anchor="_Toc50468919" w:history="1">
            <w:r w:rsidRPr="005F539E">
              <w:rPr>
                <w:rStyle w:val="Hyperlink"/>
                <w:lang w:eastAsia="zh-CN"/>
              </w:rPr>
              <w:t>7.1</w:t>
            </w:r>
            <w:r>
              <w:rPr>
                <w:rFonts w:asciiTheme="minorHAnsi" w:hAnsiTheme="minorHAnsi" w:cstheme="minorBidi"/>
                <w:kern w:val="2"/>
                <w:sz w:val="21"/>
                <w:szCs w:val="22"/>
                <w:lang w:val="en-US" w:eastAsia="zh-CN"/>
              </w:rPr>
              <w:tab/>
            </w:r>
            <w:r w:rsidRPr="005F539E">
              <w:rPr>
                <w:rStyle w:val="Hyperlink"/>
                <w:lang w:eastAsia="zh-CN"/>
              </w:rPr>
              <w:t>Evaluation of solutions for Key Issue #1</w:t>
            </w:r>
            <w:r>
              <w:rPr>
                <w:webHidden/>
              </w:rPr>
              <w:tab/>
            </w:r>
            <w:r>
              <w:rPr>
                <w:webHidden/>
              </w:rPr>
              <w:fldChar w:fldCharType="begin"/>
            </w:r>
            <w:r>
              <w:rPr>
                <w:webHidden/>
              </w:rPr>
              <w:instrText xml:space="preserve"> PAGEREF _Toc50468919 \h </w:instrText>
            </w:r>
            <w:r>
              <w:rPr>
                <w:webHidden/>
              </w:rPr>
            </w:r>
            <w:r>
              <w:rPr>
                <w:webHidden/>
              </w:rPr>
              <w:fldChar w:fldCharType="separate"/>
            </w:r>
            <w:r w:rsidR="0014415C">
              <w:rPr>
                <w:webHidden/>
              </w:rPr>
              <w:t>249</w:t>
            </w:r>
            <w:r>
              <w:rPr>
                <w:webHidden/>
              </w:rPr>
              <w:fldChar w:fldCharType="end"/>
            </w:r>
          </w:hyperlink>
        </w:p>
        <w:p w14:paraId="18B4CB62" w14:textId="77777777" w:rsidR="00271D33" w:rsidRDefault="00271D33">
          <w:pPr>
            <w:pStyle w:val="TOC3"/>
            <w:rPr>
              <w:rFonts w:asciiTheme="minorHAnsi" w:hAnsiTheme="minorHAnsi" w:cstheme="minorBidi"/>
              <w:kern w:val="2"/>
              <w:sz w:val="21"/>
              <w:szCs w:val="22"/>
              <w:lang w:val="en-US" w:eastAsia="zh-CN"/>
            </w:rPr>
          </w:pPr>
          <w:hyperlink w:anchor="_Toc50468920" w:history="1">
            <w:r w:rsidRPr="005F539E">
              <w:rPr>
                <w:rStyle w:val="Hyperlink"/>
              </w:rPr>
              <w:t>7.1.1</w:t>
            </w:r>
            <w:r>
              <w:rPr>
                <w:rFonts w:asciiTheme="minorHAnsi" w:hAnsiTheme="minorHAnsi" w:cstheme="minorBidi"/>
                <w:kern w:val="2"/>
                <w:sz w:val="21"/>
                <w:szCs w:val="22"/>
                <w:lang w:val="en-US" w:eastAsia="zh-CN"/>
              </w:rPr>
              <w:tab/>
            </w:r>
            <w:r w:rsidRPr="005F539E">
              <w:rPr>
                <w:rStyle w:val="Hyperlink"/>
              </w:rPr>
              <w:t>General evaluation criteria</w:t>
            </w:r>
            <w:r>
              <w:rPr>
                <w:webHidden/>
              </w:rPr>
              <w:tab/>
            </w:r>
            <w:r>
              <w:rPr>
                <w:webHidden/>
              </w:rPr>
              <w:fldChar w:fldCharType="begin"/>
            </w:r>
            <w:r>
              <w:rPr>
                <w:webHidden/>
              </w:rPr>
              <w:instrText xml:space="preserve"> PAGEREF _Toc50468920 \h </w:instrText>
            </w:r>
            <w:r>
              <w:rPr>
                <w:webHidden/>
              </w:rPr>
            </w:r>
            <w:r>
              <w:rPr>
                <w:webHidden/>
              </w:rPr>
              <w:fldChar w:fldCharType="separate"/>
            </w:r>
            <w:r w:rsidR="0014415C">
              <w:rPr>
                <w:webHidden/>
              </w:rPr>
              <w:t>249</w:t>
            </w:r>
            <w:r>
              <w:rPr>
                <w:webHidden/>
              </w:rPr>
              <w:fldChar w:fldCharType="end"/>
            </w:r>
          </w:hyperlink>
        </w:p>
        <w:p w14:paraId="6AEB272C" w14:textId="77777777" w:rsidR="00271D33" w:rsidRDefault="00271D33">
          <w:pPr>
            <w:pStyle w:val="TOC3"/>
            <w:rPr>
              <w:rFonts w:asciiTheme="minorHAnsi" w:hAnsiTheme="minorHAnsi" w:cstheme="minorBidi"/>
              <w:kern w:val="2"/>
              <w:sz w:val="21"/>
              <w:szCs w:val="22"/>
              <w:lang w:val="en-US" w:eastAsia="zh-CN"/>
            </w:rPr>
          </w:pPr>
          <w:hyperlink w:anchor="_Toc50468921" w:history="1">
            <w:r w:rsidRPr="005F539E">
              <w:rPr>
                <w:rStyle w:val="Hyperlink"/>
              </w:rPr>
              <w:t>7.1.2</w:t>
            </w:r>
            <w:r>
              <w:rPr>
                <w:rFonts w:asciiTheme="minorHAnsi" w:hAnsiTheme="minorHAnsi" w:cstheme="minorBidi"/>
                <w:kern w:val="2"/>
                <w:sz w:val="21"/>
                <w:szCs w:val="22"/>
                <w:lang w:val="en-US" w:eastAsia="zh-CN"/>
              </w:rPr>
              <w:tab/>
            </w:r>
            <w:r w:rsidRPr="005F539E">
              <w:rPr>
                <w:rStyle w:val="Hyperlink"/>
              </w:rPr>
              <w:t>Privacy Considerations</w:t>
            </w:r>
            <w:r>
              <w:rPr>
                <w:webHidden/>
              </w:rPr>
              <w:tab/>
            </w:r>
            <w:r>
              <w:rPr>
                <w:webHidden/>
              </w:rPr>
              <w:fldChar w:fldCharType="begin"/>
            </w:r>
            <w:r>
              <w:rPr>
                <w:webHidden/>
              </w:rPr>
              <w:instrText xml:space="preserve"> PAGEREF _Toc50468921 \h </w:instrText>
            </w:r>
            <w:r>
              <w:rPr>
                <w:webHidden/>
              </w:rPr>
            </w:r>
            <w:r>
              <w:rPr>
                <w:webHidden/>
              </w:rPr>
              <w:fldChar w:fldCharType="separate"/>
            </w:r>
            <w:r w:rsidR="0014415C">
              <w:rPr>
                <w:webHidden/>
              </w:rPr>
              <w:t>250</w:t>
            </w:r>
            <w:r>
              <w:rPr>
                <w:webHidden/>
              </w:rPr>
              <w:fldChar w:fldCharType="end"/>
            </w:r>
          </w:hyperlink>
        </w:p>
        <w:p w14:paraId="5A4AA224" w14:textId="77777777" w:rsidR="00271D33" w:rsidRDefault="00271D33">
          <w:pPr>
            <w:pStyle w:val="TOC3"/>
            <w:rPr>
              <w:rFonts w:asciiTheme="minorHAnsi" w:hAnsiTheme="minorHAnsi" w:cstheme="minorBidi"/>
              <w:kern w:val="2"/>
              <w:sz w:val="21"/>
              <w:szCs w:val="22"/>
              <w:lang w:val="en-US" w:eastAsia="zh-CN"/>
            </w:rPr>
          </w:pPr>
          <w:hyperlink w:anchor="_Toc50468922" w:history="1">
            <w:r w:rsidRPr="005F539E">
              <w:rPr>
                <w:rStyle w:val="Hyperlink"/>
              </w:rPr>
              <w:t>7.1.3</w:t>
            </w:r>
            <w:r>
              <w:rPr>
                <w:rFonts w:asciiTheme="minorHAnsi" w:hAnsiTheme="minorHAnsi" w:cstheme="minorBidi"/>
                <w:kern w:val="2"/>
                <w:sz w:val="21"/>
                <w:szCs w:val="22"/>
                <w:lang w:val="en-US" w:eastAsia="zh-CN"/>
              </w:rPr>
              <w:tab/>
            </w:r>
            <w:r w:rsidRPr="005F539E">
              <w:rPr>
                <w:rStyle w:val="Hyperlink"/>
              </w:rPr>
              <w:t>Evaluation for Key Issue #1: ECS provisioning</w:t>
            </w:r>
            <w:r>
              <w:rPr>
                <w:webHidden/>
              </w:rPr>
              <w:tab/>
            </w:r>
            <w:r>
              <w:rPr>
                <w:webHidden/>
              </w:rPr>
              <w:fldChar w:fldCharType="begin"/>
            </w:r>
            <w:r>
              <w:rPr>
                <w:webHidden/>
              </w:rPr>
              <w:instrText xml:space="preserve"> PAGEREF _Toc50468922 \h </w:instrText>
            </w:r>
            <w:r>
              <w:rPr>
                <w:webHidden/>
              </w:rPr>
            </w:r>
            <w:r>
              <w:rPr>
                <w:webHidden/>
              </w:rPr>
              <w:fldChar w:fldCharType="separate"/>
            </w:r>
            <w:r w:rsidR="0014415C">
              <w:rPr>
                <w:webHidden/>
              </w:rPr>
              <w:t>251</w:t>
            </w:r>
            <w:r>
              <w:rPr>
                <w:webHidden/>
              </w:rPr>
              <w:fldChar w:fldCharType="end"/>
            </w:r>
          </w:hyperlink>
        </w:p>
        <w:p w14:paraId="7C3B334A" w14:textId="77777777" w:rsidR="00271D33" w:rsidRDefault="00271D33">
          <w:pPr>
            <w:pStyle w:val="TOC3"/>
            <w:rPr>
              <w:rFonts w:asciiTheme="minorHAnsi" w:hAnsiTheme="minorHAnsi" w:cstheme="minorBidi"/>
              <w:kern w:val="2"/>
              <w:sz w:val="21"/>
              <w:szCs w:val="22"/>
              <w:lang w:val="en-US" w:eastAsia="zh-CN"/>
            </w:rPr>
          </w:pPr>
          <w:hyperlink w:anchor="_Toc50468923" w:history="1">
            <w:r w:rsidRPr="005F539E">
              <w:rPr>
                <w:rStyle w:val="Hyperlink"/>
                <w:lang w:eastAsia="zh-CN"/>
              </w:rPr>
              <w:t>7.1.4</w:t>
            </w:r>
            <w:r>
              <w:rPr>
                <w:rFonts w:asciiTheme="minorHAnsi" w:hAnsiTheme="minorHAnsi" w:cstheme="minorBidi"/>
                <w:kern w:val="2"/>
                <w:sz w:val="21"/>
                <w:szCs w:val="22"/>
                <w:lang w:val="en-US" w:eastAsia="zh-CN"/>
              </w:rPr>
              <w:tab/>
            </w:r>
            <w:r w:rsidRPr="005F539E">
              <w:rPr>
                <w:rStyle w:val="Hyperlink"/>
                <w:lang w:eastAsia="zh-CN"/>
              </w:rPr>
              <w:t>Evaluation for Key Issue #1: DNS based solutions for Multiple PDU Sessions</w:t>
            </w:r>
            <w:r>
              <w:rPr>
                <w:webHidden/>
              </w:rPr>
              <w:tab/>
            </w:r>
            <w:r>
              <w:rPr>
                <w:webHidden/>
              </w:rPr>
              <w:fldChar w:fldCharType="begin"/>
            </w:r>
            <w:r>
              <w:rPr>
                <w:webHidden/>
              </w:rPr>
              <w:instrText xml:space="preserve"> PAGEREF _Toc50468923 \h </w:instrText>
            </w:r>
            <w:r>
              <w:rPr>
                <w:webHidden/>
              </w:rPr>
            </w:r>
            <w:r>
              <w:rPr>
                <w:webHidden/>
              </w:rPr>
              <w:fldChar w:fldCharType="separate"/>
            </w:r>
            <w:r w:rsidR="0014415C">
              <w:rPr>
                <w:webHidden/>
              </w:rPr>
              <w:t>251</w:t>
            </w:r>
            <w:r>
              <w:rPr>
                <w:webHidden/>
              </w:rPr>
              <w:fldChar w:fldCharType="end"/>
            </w:r>
          </w:hyperlink>
        </w:p>
        <w:p w14:paraId="062B9386" w14:textId="77777777" w:rsidR="00271D33" w:rsidRDefault="00271D33">
          <w:pPr>
            <w:pStyle w:val="TOC3"/>
            <w:rPr>
              <w:rFonts w:asciiTheme="minorHAnsi" w:hAnsiTheme="minorHAnsi" w:cstheme="minorBidi"/>
              <w:kern w:val="2"/>
              <w:sz w:val="21"/>
              <w:szCs w:val="22"/>
              <w:lang w:val="en-US" w:eastAsia="zh-CN"/>
            </w:rPr>
          </w:pPr>
          <w:hyperlink w:anchor="_Toc50468924" w:history="1">
            <w:r w:rsidRPr="005F539E">
              <w:rPr>
                <w:rStyle w:val="Hyperlink"/>
              </w:rPr>
              <w:t>7.1.5</w:t>
            </w:r>
            <w:r>
              <w:rPr>
                <w:rFonts w:asciiTheme="minorHAnsi" w:hAnsiTheme="minorHAnsi" w:cstheme="minorBidi"/>
                <w:kern w:val="2"/>
                <w:sz w:val="21"/>
                <w:szCs w:val="22"/>
                <w:lang w:val="en-US" w:eastAsia="zh-CN"/>
              </w:rPr>
              <w:tab/>
            </w:r>
            <w:r w:rsidRPr="005F539E">
              <w:rPr>
                <w:rStyle w:val="Hyperlink"/>
              </w:rPr>
              <w:t>Evaluation for Key Issue #1: Solutions for Distributed Anchors</w:t>
            </w:r>
            <w:r>
              <w:rPr>
                <w:webHidden/>
              </w:rPr>
              <w:tab/>
            </w:r>
            <w:r>
              <w:rPr>
                <w:webHidden/>
              </w:rPr>
              <w:fldChar w:fldCharType="begin"/>
            </w:r>
            <w:r>
              <w:rPr>
                <w:webHidden/>
              </w:rPr>
              <w:instrText xml:space="preserve"> PAGEREF _Toc50468924 \h </w:instrText>
            </w:r>
            <w:r>
              <w:rPr>
                <w:webHidden/>
              </w:rPr>
            </w:r>
            <w:r>
              <w:rPr>
                <w:webHidden/>
              </w:rPr>
              <w:fldChar w:fldCharType="separate"/>
            </w:r>
            <w:r w:rsidR="0014415C">
              <w:rPr>
                <w:webHidden/>
              </w:rPr>
              <w:t>252</w:t>
            </w:r>
            <w:r>
              <w:rPr>
                <w:webHidden/>
              </w:rPr>
              <w:fldChar w:fldCharType="end"/>
            </w:r>
          </w:hyperlink>
        </w:p>
        <w:p w14:paraId="50C7360C" w14:textId="77777777" w:rsidR="00271D33" w:rsidRDefault="00271D33">
          <w:pPr>
            <w:pStyle w:val="TOC2"/>
            <w:rPr>
              <w:rFonts w:asciiTheme="minorHAnsi" w:hAnsiTheme="minorHAnsi" w:cstheme="minorBidi"/>
              <w:kern w:val="2"/>
              <w:sz w:val="21"/>
              <w:szCs w:val="22"/>
              <w:lang w:val="en-US" w:eastAsia="zh-CN"/>
            </w:rPr>
          </w:pPr>
          <w:hyperlink w:anchor="_Toc50468925" w:history="1">
            <w:r w:rsidRPr="005F539E">
              <w:rPr>
                <w:rStyle w:val="Hyperlink"/>
              </w:rPr>
              <w:t>7.2</w:t>
            </w:r>
            <w:r>
              <w:rPr>
                <w:rFonts w:asciiTheme="minorHAnsi" w:hAnsiTheme="minorHAnsi" w:cstheme="minorBidi"/>
                <w:kern w:val="2"/>
                <w:sz w:val="21"/>
                <w:szCs w:val="22"/>
                <w:lang w:val="en-US" w:eastAsia="zh-CN"/>
              </w:rPr>
              <w:tab/>
            </w:r>
            <w:r w:rsidRPr="005F539E">
              <w:rPr>
                <w:rStyle w:val="Hyperlink"/>
              </w:rPr>
              <w:t>Evaluation of solutions for Key Issue #5</w:t>
            </w:r>
            <w:r>
              <w:rPr>
                <w:webHidden/>
              </w:rPr>
              <w:tab/>
            </w:r>
            <w:r>
              <w:rPr>
                <w:webHidden/>
              </w:rPr>
              <w:fldChar w:fldCharType="begin"/>
            </w:r>
            <w:r>
              <w:rPr>
                <w:webHidden/>
              </w:rPr>
              <w:instrText xml:space="preserve"> PAGEREF _Toc50468925 \h </w:instrText>
            </w:r>
            <w:r>
              <w:rPr>
                <w:webHidden/>
              </w:rPr>
            </w:r>
            <w:r>
              <w:rPr>
                <w:webHidden/>
              </w:rPr>
              <w:fldChar w:fldCharType="separate"/>
            </w:r>
            <w:r w:rsidR="0014415C">
              <w:rPr>
                <w:webHidden/>
              </w:rPr>
              <w:t>253</w:t>
            </w:r>
            <w:r>
              <w:rPr>
                <w:webHidden/>
              </w:rPr>
              <w:fldChar w:fldCharType="end"/>
            </w:r>
          </w:hyperlink>
        </w:p>
        <w:p w14:paraId="0571574F" w14:textId="77777777" w:rsidR="00271D33" w:rsidRDefault="00271D33">
          <w:pPr>
            <w:pStyle w:val="TOC1"/>
            <w:rPr>
              <w:rFonts w:asciiTheme="minorHAnsi" w:hAnsiTheme="minorHAnsi" w:cstheme="minorBidi"/>
              <w:kern w:val="2"/>
              <w:sz w:val="21"/>
              <w:szCs w:val="22"/>
              <w:lang w:val="en-US" w:eastAsia="zh-CN"/>
            </w:rPr>
          </w:pPr>
          <w:hyperlink w:anchor="_Toc50468926" w:history="1">
            <w:r w:rsidRPr="005F539E">
              <w:rPr>
                <w:rStyle w:val="Hyperlink"/>
                <w:lang w:eastAsia="zh-CN"/>
              </w:rPr>
              <w:t>8</w:t>
            </w:r>
            <w:r>
              <w:rPr>
                <w:rFonts w:asciiTheme="minorHAnsi" w:hAnsiTheme="minorHAnsi" w:cstheme="minorBidi"/>
                <w:kern w:val="2"/>
                <w:sz w:val="21"/>
                <w:szCs w:val="22"/>
                <w:lang w:val="en-US" w:eastAsia="zh-CN"/>
              </w:rPr>
              <w:tab/>
            </w:r>
            <w:r w:rsidRPr="005F539E">
              <w:rPr>
                <w:rStyle w:val="Hyperlink"/>
                <w:lang w:eastAsia="zh-CN"/>
              </w:rPr>
              <w:t>Deployment Guideline</w:t>
            </w:r>
            <w:r>
              <w:rPr>
                <w:webHidden/>
              </w:rPr>
              <w:tab/>
            </w:r>
            <w:r>
              <w:rPr>
                <w:webHidden/>
              </w:rPr>
              <w:fldChar w:fldCharType="begin"/>
            </w:r>
            <w:r>
              <w:rPr>
                <w:webHidden/>
              </w:rPr>
              <w:instrText xml:space="preserve"> PAGEREF _Toc50468926 \h </w:instrText>
            </w:r>
            <w:r>
              <w:rPr>
                <w:webHidden/>
              </w:rPr>
            </w:r>
            <w:r>
              <w:rPr>
                <w:webHidden/>
              </w:rPr>
              <w:fldChar w:fldCharType="separate"/>
            </w:r>
            <w:r w:rsidR="0014415C">
              <w:rPr>
                <w:webHidden/>
              </w:rPr>
              <w:t>254</w:t>
            </w:r>
            <w:r>
              <w:rPr>
                <w:webHidden/>
              </w:rPr>
              <w:fldChar w:fldCharType="end"/>
            </w:r>
          </w:hyperlink>
        </w:p>
        <w:p w14:paraId="682F2938" w14:textId="77777777" w:rsidR="00271D33" w:rsidRDefault="00271D33">
          <w:pPr>
            <w:pStyle w:val="TOC1"/>
            <w:rPr>
              <w:rFonts w:asciiTheme="minorHAnsi" w:hAnsiTheme="minorHAnsi" w:cstheme="minorBidi"/>
              <w:kern w:val="2"/>
              <w:sz w:val="21"/>
              <w:szCs w:val="22"/>
              <w:lang w:val="en-US" w:eastAsia="zh-CN"/>
            </w:rPr>
          </w:pPr>
          <w:hyperlink w:anchor="_Toc50468927" w:history="1">
            <w:r w:rsidRPr="005F539E">
              <w:rPr>
                <w:rStyle w:val="Hyperlink"/>
              </w:rPr>
              <w:t>9</w:t>
            </w:r>
            <w:r>
              <w:rPr>
                <w:rFonts w:asciiTheme="minorHAnsi" w:hAnsiTheme="minorHAnsi" w:cstheme="minorBidi"/>
                <w:kern w:val="2"/>
                <w:sz w:val="21"/>
                <w:szCs w:val="22"/>
                <w:lang w:val="en-US" w:eastAsia="zh-CN"/>
              </w:rPr>
              <w:tab/>
            </w:r>
            <w:r w:rsidRPr="005F539E">
              <w:rPr>
                <w:rStyle w:val="Hyperlink"/>
              </w:rPr>
              <w:t>Conclusions</w:t>
            </w:r>
            <w:r>
              <w:rPr>
                <w:webHidden/>
              </w:rPr>
              <w:tab/>
            </w:r>
            <w:r>
              <w:rPr>
                <w:webHidden/>
              </w:rPr>
              <w:fldChar w:fldCharType="begin"/>
            </w:r>
            <w:r>
              <w:rPr>
                <w:webHidden/>
              </w:rPr>
              <w:instrText xml:space="preserve"> PAGEREF _Toc50468927 \h </w:instrText>
            </w:r>
            <w:r>
              <w:rPr>
                <w:webHidden/>
              </w:rPr>
            </w:r>
            <w:r>
              <w:rPr>
                <w:webHidden/>
              </w:rPr>
              <w:fldChar w:fldCharType="separate"/>
            </w:r>
            <w:r w:rsidR="0014415C">
              <w:rPr>
                <w:webHidden/>
              </w:rPr>
              <w:t>254</w:t>
            </w:r>
            <w:r>
              <w:rPr>
                <w:webHidden/>
              </w:rPr>
              <w:fldChar w:fldCharType="end"/>
            </w:r>
          </w:hyperlink>
        </w:p>
        <w:p w14:paraId="744D3A08" w14:textId="77777777" w:rsidR="00271D33" w:rsidRDefault="00271D33">
          <w:pPr>
            <w:pStyle w:val="TOC2"/>
            <w:rPr>
              <w:rFonts w:asciiTheme="minorHAnsi" w:hAnsiTheme="minorHAnsi" w:cstheme="minorBidi"/>
              <w:kern w:val="2"/>
              <w:sz w:val="21"/>
              <w:szCs w:val="22"/>
              <w:lang w:val="en-US" w:eastAsia="zh-CN"/>
            </w:rPr>
          </w:pPr>
          <w:hyperlink w:anchor="_Toc50468928" w:history="1">
            <w:r w:rsidRPr="005F539E">
              <w:rPr>
                <w:rStyle w:val="Hyperlink"/>
                <w:lang w:eastAsia="zh-CN"/>
              </w:rPr>
              <w:t>9.1</w:t>
            </w:r>
            <w:r>
              <w:rPr>
                <w:rFonts w:asciiTheme="minorHAnsi" w:hAnsiTheme="minorHAnsi" w:cstheme="minorBidi"/>
                <w:kern w:val="2"/>
                <w:sz w:val="21"/>
                <w:szCs w:val="22"/>
                <w:lang w:val="en-US" w:eastAsia="zh-CN"/>
              </w:rPr>
              <w:tab/>
            </w:r>
            <w:r w:rsidRPr="005F539E">
              <w:rPr>
                <w:rStyle w:val="Hyperlink"/>
                <w:lang w:eastAsia="zh-CN"/>
              </w:rPr>
              <w:t>Conclusions for Key Issue #1</w:t>
            </w:r>
            <w:r>
              <w:rPr>
                <w:webHidden/>
              </w:rPr>
              <w:tab/>
            </w:r>
            <w:r>
              <w:rPr>
                <w:webHidden/>
              </w:rPr>
              <w:fldChar w:fldCharType="begin"/>
            </w:r>
            <w:r>
              <w:rPr>
                <w:webHidden/>
              </w:rPr>
              <w:instrText xml:space="preserve"> PAGEREF _Toc50468928 \h </w:instrText>
            </w:r>
            <w:r>
              <w:rPr>
                <w:webHidden/>
              </w:rPr>
            </w:r>
            <w:r>
              <w:rPr>
                <w:webHidden/>
              </w:rPr>
              <w:fldChar w:fldCharType="separate"/>
            </w:r>
            <w:r w:rsidR="0014415C">
              <w:rPr>
                <w:webHidden/>
              </w:rPr>
              <w:t>254</w:t>
            </w:r>
            <w:r>
              <w:rPr>
                <w:webHidden/>
              </w:rPr>
              <w:fldChar w:fldCharType="end"/>
            </w:r>
          </w:hyperlink>
        </w:p>
        <w:p w14:paraId="51B84C4D" w14:textId="77777777" w:rsidR="00271D33" w:rsidRDefault="00271D33">
          <w:pPr>
            <w:pStyle w:val="TOC3"/>
            <w:rPr>
              <w:rFonts w:asciiTheme="minorHAnsi" w:hAnsiTheme="minorHAnsi" w:cstheme="minorBidi"/>
              <w:kern w:val="2"/>
              <w:sz w:val="21"/>
              <w:szCs w:val="22"/>
              <w:lang w:val="en-US" w:eastAsia="zh-CN"/>
            </w:rPr>
          </w:pPr>
          <w:hyperlink w:anchor="_Toc50468929" w:history="1">
            <w:r w:rsidRPr="005F539E">
              <w:rPr>
                <w:rStyle w:val="Hyperlink"/>
              </w:rPr>
              <w:t>9.1.1</w:t>
            </w:r>
            <w:r>
              <w:rPr>
                <w:rFonts w:asciiTheme="minorHAnsi" w:hAnsiTheme="minorHAnsi" w:cstheme="minorBidi"/>
                <w:kern w:val="2"/>
                <w:sz w:val="21"/>
                <w:szCs w:val="22"/>
                <w:lang w:val="en-US" w:eastAsia="zh-CN"/>
              </w:rPr>
              <w:tab/>
            </w:r>
            <w:r w:rsidRPr="005F539E">
              <w:rPr>
                <w:rStyle w:val="Hyperlink"/>
              </w:rPr>
              <w:t>Conclusions regarding solutions for Key Issue #1 for DNS based solutions for Multiple PDU Sessions</w:t>
            </w:r>
            <w:r>
              <w:rPr>
                <w:webHidden/>
              </w:rPr>
              <w:tab/>
            </w:r>
            <w:r>
              <w:rPr>
                <w:webHidden/>
              </w:rPr>
              <w:fldChar w:fldCharType="begin"/>
            </w:r>
            <w:r>
              <w:rPr>
                <w:webHidden/>
              </w:rPr>
              <w:instrText xml:space="preserve"> PAGEREF _Toc50468929 \h </w:instrText>
            </w:r>
            <w:r>
              <w:rPr>
                <w:webHidden/>
              </w:rPr>
            </w:r>
            <w:r>
              <w:rPr>
                <w:webHidden/>
              </w:rPr>
              <w:fldChar w:fldCharType="separate"/>
            </w:r>
            <w:r w:rsidR="0014415C">
              <w:rPr>
                <w:webHidden/>
              </w:rPr>
              <w:t>254</w:t>
            </w:r>
            <w:r>
              <w:rPr>
                <w:webHidden/>
              </w:rPr>
              <w:fldChar w:fldCharType="end"/>
            </w:r>
          </w:hyperlink>
        </w:p>
        <w:p w14:paraId="26540881" w14:textId="77777777" w:rsidR="00271D33" w:rsidRDefault="00271D33">
          <w:pPr>
            <w:pStyle w:val="TOC3"/>
            <w:rPr>
              <w:rFonts w:asciiTheme="minorHAnsi" w:hAnsiTheme="minorHAnsi" w:cstheme="minorBidi"/>
              <w:kern w:val="2"/>
              <w:sz w:val="21"/>
              <w:szCs w:val="22"/>
              <w:lang w:val="en-US" w:eastAsia="zh-CN"/>
            </w:rPr>
          </w:pPr>
          <w:hyperlink w:anchor="_Toc50468930" w:history="1">
            <w:r w:rsidRPr="005F539E">
              <w:rPr>
                <w:rStyle w:val="Hyperlink"/>
                <w:lang w:eastAsia="ko-KR"/>
              </w:rPr>
              <w:t>9.1.2</w:t>
            </w:r>
            <w:r>
              <w:rPr>
                <w:rFonts w:asciiTheme="minorHAnsi" w:hAnsiTheme="minorHAnsi" w:cstheme="minorBidi"/>
                <w:kern w:val="2"/>
                <w:sz w:val="21"/>
                <w:szCs w:val="22"/>
                <w:lang w:val="en-US" w:eastAsia="zh-CN"/>
              </w:rPr>
              <w:tab/>
            </w:r>
            <w:r w:rsidRPr="005F539E">
              <w:rPr>
                <w:rStyle w:val="Hyperlink"/>
                <w:lang w:eastAsia="ko-KR"/>
              </w:rPr>
              <w:t>Conclusions regarding solutions for Key Issue #1 for Distributed Anchors</w:t>
            </w:r>
            <w:r>
              <w:rPr>
                <w:webHidden/>
              </w:rPr>
              <w:tab/>
            </w:r>
            <w:r>
              <w:rPr>
                <w:webHidden/>
              </w:rPr>
              <w:fldChar w:fldCharType="begin"/>
            </w:r>
            <w:r>
              <w:rPr>
                <w:webHidden/>
              </w:rPr>
              <w:instrText xml:space="preserve"> PAGEREF _Toc50468930 \h </w:instrText>
            </w:r>
            <w:r>
              <w:rPr>
                <w:webHidden/>
              </w:rPr>
            </w:r>
            <w:r>
              <w:rPr>
                <w:webHidden/>
              </w:rPr>
              <w:fldChar w:fldCharType="separate"/>
            </w:r>
            <w:r w:rsidR="0014415C">
              <w:rPr>
                <w:webHidden/>
              </w:rPr>
              <w:t>254</w:t>
            </w:r>
            <w:r>
              <w:rPr>
                <w:webHidden/>
              </w:rPr>
              <w:fldChar w:fldCharType="end"/>
            </w:r>
          </w:hyperlink>
        </w:p>
        <w:p w14:paraId="00D7113D" w14:textId="77777777" w:rsidR="00271D33" w:rsidRDefault="00271D33">
          <w:pPr>
            <w:pStyle w:val="TOC3"/>
            <w:rPr>
              <w:rFonts w:asciiTheme="minorHAnsi" w:hAnsiTheme="minorHAnsi" w:cstheme="minorBidi"/>
              <w:kern w:val="2"/>
              <w:sz w:val="21"/>
              <w:szCs w:val="22"/>
              <w:lang w:val="en-US" w:eastAsia="zh-CN"/>
            </w:rPr>
          </w:pPr>
          <w:hyperlink w:anchor="_Toc50468931" w:history="1">
            <w:r w:rsidRPr="005F539E">
              <w:rPr>
                <w:rStyle w:val="Hyperlink"/>
              </w:rPr>
              <w:t>9.1.3</w:t>
            </w:r>
            <w:r>
              <w:rPr>
                <w:rFonts w:asciiTheme="minorHAnsi" w:hAnsiTheme="minorHAnsi" w:cstheme="minorBidi"/>
                <w:kern w:val="2"/>
                <w:sz w:val="21"/>
                <w:szCs w:val="22"/>
                <w:lang w:val="en-US" w:eastAsia="zh-CN"/>
              </w:rPr>
              <w:tab/>
            </w:r>
            <w:r w:rsidRPr="005F539E">
              <w:rPr>
                <w:rStyle w:val="Hyperlink"/>
              </w:rPr>
              <w:t>Conclusions regarding solutions for Key Issue #1 for ECS provisioning</w:t>
            </w:r>
            <w:r>
              <w:rPr>
                <w:webHidden/>
              </w:rPr>
              <w:tab/>
            </w:r>
            <w:r>
              <w:rPr>
                <w:webHidden/>
              </w:rPr>
              <w:fldChar w:fldCharType="begin"/>
            </w:r>
            <w:r>
              <w:rPr>
                <w:webHidden/>
              </w:rPr>
              <w:instrText xml:space="preserve"> PAGEREF _Toc50468931 \h </w:instrText>
            </w:r>
            <w:r>
              <w:rPr>
                <w:webHidden/>
              </w:rPr>
            </w:r>
            <w:r>
              <w:rPr>
                <w:webHidden/>
              </w:rPr>
              <w:fldChar w:fldCharType="separate"/>
            </w:r>
            <w:r w:rsidR="0014415C">
              <w:rPr>
                <w:webHidden/>
              </w:rPr>
              <w:t>255</w:t>
            </w:r>
            <w:r>
              <w:rPr>
                <w:webHidden/>
              </w:rPr>
              <w:fldChar w:fldCharType="end"/>
            </w:r>
          </w:hyperlink>
        </w:p>
        <w:p w14:paraId="23F73323" w14:textId="55BCF281" w:rsidR="00271D33" w:rsidRDefault="00271D33">
          <w:r>
            <w:rPr>
              <w:b/>
              <w:bCs/>
              <w:noProof/>
            </w:rPr>
            <w:fldChar w:fldCharType="end"/>
          </w:r>
        </w:p>
      </w:sdtContent>
    </w:sdt>
    <w:p w14:paraId="76CC9307" w14:textId="552A4096" w:rsidR="00812E55" w:rsidRPr="00520DE9" w:rsidRDefault="00812E55"/>
    <w:p w14:paraId="4EBD2528" w14:textId="77777777" w:rsidR="00080512" w:rsidRPr="00520DE9" w:rsidRDefault="00080512" w:rsidP="00520DE9">
      <w:pPr>
        <w:pStyle w:val="Heading1"/>
      </w:pPr>
      <w:r w:rsidRPr="00520DE9">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End w:id="15"/>
      <w:r w:rsidRPr="00520DE9">
        <w:lastRenderedPageBreak/>
        <w:t>Foreword</w:t>
      </w:r>
      <w:bookmarkEnd w:id="16"/>
      <w:bookmarkEnd w:id="17"/>
      <w:bookmarkEnd w:id="18"/>
      <w:bookmarkEnd w:id="19"/>
      <w:bookmarkEnd w:id="20"/>
      <w:bookmarkEnd w:id="21"/>
      <w:bookmarkEnd w:id="22"/>
    </w:p>
    <w:p w14:paraId="49475AE7" w14:textId="77777777" w:rsidR="00080512" w:rsidRPr="00520DE9" w:rsidRDefault="00080512">
      <w:r w:rsidRPr="00520DE9">
        <w:t xml:space="preserve">This Technical </w:t>
      </w:r>
      <w:bookmarkStart w:id="23" w:name="spectype3"/>
      <w:r w:rsidR="00602AEA" w:rsidRPr="00520DE9">
        <w:t>Report</w:t>
      </w:r>
      <w:bookmarkEnd w:id="23"/>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24" w:name="introduction"/>
      <w:bookmarkEnd w:id="24"/>
      <w:r w:rsidRPr="00520DE9">
        <w:br w:type="page"/>
      </w:r>
      <w:bookmarkStart w:id="25" w:name="scope"/>
      <w:bookmarkStart w:id="26" w:name="_Toc2086435"/>
      <w:bookmarkStart w:id="27" w:name="_Toc43805942"/>
      <w:bookmarkStart w:id="28" w:name="_Toc43806249"/>
      <w:bookmarkStart w:id="29" w:name="_Toc50466778"/>
      <w:bookmarkStart w:id="30" w:name="_Toc50468122"/>
      <w:bookmarkStart w:id="31" w:name="_Toc50468392"/>
      <w:bookmarkStart w:id="32" w:name="_Toc50468663"/>
      <w:bookmarkEnd w:id="25"/>
      <w:r w:rsidRPr="00520DE9">
        <w:lastRenderedPageBreak/>
        <w:t>1</w:t>
      </w:r>
      <w:r w:rsidRPr="00520DE9">
        <w:tab/>
        <w:t>Scope</w:t>
      </w:r>
      <w:bookmarkEnd w:id="26"/>
      <w:bookmarkEnd w:id="27"/>
      <w:bookmarkEnd w:id="28"/>
      <w:bookmarkEnd w:id="29"/>
      <w:bookmarkEnd w:id="30"/>
      <w:bookmarkEnd w:id="31"/>
      <w:bookmarkEnd w:id="32"/>
    </w:p>
    <w:p w14:paraId="5BA58A44" w14:textId="77777777" w:rsidR="00520DE9" w:rsidRPr="00520DE9" w:rsidRDefault="00520DE9" w:rsidP="00520DE9">
      <w:pPr>
        <w:rPr>
          <w:lang w:eastAsia="zh-CN"/>
        </w:rPr>
      </w:pPr>
      <w:bookmarkStart w:id="33" w:name="references"/>
      <w:bookmarkStart w:id="34" w:name="_Toc2086436"/>
      <w:bookmarkEnd w:id="33"/>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35" w:name="_Toc43805943"/>
      <w:bookmarkStart w:id="36" w:name="_Toc43806250"/>
      <w:bookmarkStart w:id="37" w:name="_Toc50466779"/>
      <w:bookmarkStart w:id="38" w:name="_Toc50468123"/>
      <w:bookmarkStart w:id="39" w:name="_Toc50468393"/>
      <w:bookmarkStart w:id="40" w:name="_Toc50468664"/>
      <w:r w:rsidRPr="00520DE9">
        <w:t>2</w:t>
      </w:r>
      <w:r w:rsidRPr="00520DE9">
        <w:tab/>
        <w:t>References</w:t>
      </w:r>
      <w:bookmarkEnd w:id="34"/>
      <w:bookmarkEnd w:id="35"/>
      <w:bookmarkEnd w:id="36"/>
      <w:bookmarkEnd w:id="37"/>
      <w:bookmarkEnd w:id="38"/>
      <w:bookmarkEnd w:id="39"/>
      <w:bookmarkEnd w:id="40"/>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77777777" w:rsidR="00520DE9" w:rsidRPr="00520DE9" w:rsidRDefault="00520DE9" w:rsidP="00520DE9">
      <w:pPr>
        <w:pStyle w:val="EX"/>
      </w:pPr>
      <w:bookmarkStart w:id="41" w:name="definitions"/>
      <w:bookmarkStart w:id="42" w:name="_Toc2086437"/>
      <w:bookmarkEnd w:id="41"/>
      <w:r w:rsidRPr="00520DE9">
        <w:t>[1]</w:t>
      </w:r>
      <w:r w:rsidRPr="00520DE9">
        <w:tab/>
      </w:r>
      <w:r w:rsidR="0013537D" w:rsidRPr="00520DE9">
        <w:t>3GPP</w:t>
      </w:r>
      <w:r w:rsidR="0013537D">
        <w:t> </w:t>
      </w:r>
      <w:r w:rsidR="0013537D" w:rsidRPr="00520DE9">
        <w:t>TR</w:t>
      </w:r>
      <w:r w:rsidR="0013537D">
        <w:t> </w:t>
      </w:r>
      <w:r w:rsidR="0013537D" w:rsidRPr="00520DE9">
        <w:t>21.905:</w:t>
      </w:r>
      <w:r w:rsidRPr="00520DE9">
        <w:t xml:space="preserve"> </w:t>
      </w:r>
      <w:r w:rsidR="00252BF9">
        <w:t>"</w:t>
      </w:r>
      <w:r w:rsidRPr="00520DE9">
        <w:t>Vocabulary for 3GPP Specifications</w:t>
      </w:r>
      <w:r w:rsidR="00252BF9">
        <w:t>"</w:t>
      </w:r>
      <w:r w:rsidRPr="00520DE9">
        <w:t>.</w:t>
      </w:r>
    </w:p>
    <w:p w14:paraId="717CAEBD" w14:textId="77777777" w:rsidR="00520DE9" w:rsidRPr="00520DE9" w:rsidRDefault="00520DE9" w:rsidP="00520DE9">
      <w:pPr>
        <w:pStyle w:val="EX"/>
      </w:pPr>
      <w:r w:rsidRPr="00520DE9">
        <w:t>[2]</w:t>
      </w:r>
      <w:r w:rsidRPr="00520DE9">
        <w:tab/>
      </w:r>
      <w:r w:rsidR="0013537D" w:rsidRPr="00520DE9">
        <w:t>3GPP</w:t>
      </w:r>
      <w:r w:rsidR="0013537D">
        <w:t> </w:t>
      </w:r>
      <w:r w:rsidR="0013537D" w:rsidRPr="00520DE9">
        <w:t>TS</w:t>
      </w:r>
      <w:r w:rsidR="0013537D">
        <w:t> </w:t>
      </w:r>
      <w:r w:rsidR="0013537D" w:rsidRPr="00520DE9">
        <w:t>23.501:</w:t>
      </w:r>
      <w:r w:rsidRPr="00520DE9">
        <w:t xml:space="preserve"> </w:t>
      </w:r>
      <w:r w:rsidR="00252BF9">
        <w:t>"</w:t>
      </w:r>
      <w:r w:rsidRPr="00520DE9">
        <w:t>System Architecture for the 5G System</w:t>
      </w:r>
      <w:r w:rsidR="00252BF9">
        <w:t>"</w:t>
      </w:r>
      <w:r w:rsidRPr="00520DE9">
        <w:t>.</w:t>
      </w:r>
    </w:p>
    <w:p w14:paraId="57488052" w14:textId="77777777" w:rsidR="00520DE9" w:rsidRPr="00520DE9" w:rsidRDefault="00520DE9" w:rsidP="00520DE9">
      <w:pPr>
        <w:pStyle w:val="EX"/>
      </w:pPr>
      <w:r w:rsidRPr="00520DE9">
        <w:t>[3]</w:t>
      </w:r>
      <w:r w:rsidRPr="00520DE9">
        <w:tab/>
      </w:r>
      <w:r w:rsidR="0013537D" w:rsidRPr="00520DE9">
        <w:t>3GPP</w:t>
      </w:r>
      <w:r w:rsidR="0013537D">
        <w:t> </w:t>
      </w:r>
      <w:r w:rsidR="0013537D" w:rsidRPr="00520DE9">
        <w:t>TS</w:t>
      </w:r>
      <w:r w:rsidR="0013537D">
        <w:t> </w:t>
      </w:r>
      <w:r w:rsidR="0013537D" w:rsidRPr="00520DE9">
        <w:t>23.502:</w:t>
      </w:r>
      <w:r w:rsidRPr="00520DE9">
        <w:t xml:space="preserve"> </w:t>
      </w:r>
      <w:r w:rsidR="00252BF9">
        <w:t>"</w:t>
      </w:r>
      <w:r w:rsidRPr="00520DE9">
        <w:t>Procedures for the 5G System</w:t>
      </w:r>
      <w:r w:rsidR="00252BF9">
        <w:t>"</w:t>
      </w:r>
      <w:r w:rsidRPr="00520DE9">
        <w:t>.</w:t>
      </w:r>
    </w:p>
    <w:p w14:paraId="136FA6C7" w14:textId="77777777" w:rsidR="00520DE9" w:rsidRPr="00520DE9" w:rsidRDefault="00520DE9" w:rsidP="00520DE9">
      <w:pPr>
        <w:pStyle w:val="EX"/>
      </w:pPr>
      <w:r w:rsidRPr="00520DE9">
        <w:t>[4]</w:t>
      </w:r>
      <w:r w:rsidRPr="00520DE9">
        <w:tab/>
      </w:r>
      <w:r w:rsidR="0013537D" w:rsidRPr="00520DE9">
        <w:t>3GPP</w:t>
      </w:r>
      <w:r w:rsidR="0013537D">
        <w:t> </w:t>
      </w:r>
      <w:r w:rsidR="0013537D" w:rsidRPr="00520DE9">
        <w:t>TS</w:t>
      </w:r>
      <w:r w:rsidR="0013537D">
        <w:t> </w:t>
      </w:r>
      <w:r w:rsidR="0013537D" w:rsidRPr="00520DE9">
        <w:t>23.503:</w:t>
      </w:r>
      <w:r w:rsidRPr="00520DE9">
        <w:t xml:space="preserve"> </w:t>
      </w:r>
      <w:r w:rsidR="00252BF9">
        <w:t>"</w:t>
      </w:r>
      <w:r w:rsidRPr="00520DE9">
        <w:t>Policy and Charging Control Framework for the 5G System</w:t>
      </w:r>
      <w:r w:rsidR="00252BF9">
        <w:t>"</w:t>
      </w:r>
      <w:r w:rsidRPr="00520DE9">
        <w:t>.</w:t>
      </w:r>
    </w:p>
    <w:p w14:paraId="3D5DE3BB" w14:textId="77777777" w:rsidR="00520DE9" w:rsidRPr="00520DE9" w:rsidRDefault="00520DE9" w:rsidP="00520DE9">
      <w:pPr>
        <w:pStyle w:val="EX"/>
      </w:pPr>
      <w:r w:rsidRPr="00520DE9">
        <w:t>[5]</w:t>
      </w:r>
      <w:r w:rsidRPr="00520DE9">
        <w:tab/>
      </w:r>
      <w:r w:rsidR="0013537D" w:rsidRPr="00520DE9">
        <w:t>3GPP</w:t>
      </w:r>
      <w:r w:rsidR="0013537D">
        <w:t> </w:t>
      </w:r>
      <w:r w:rsidR="0013537D" w:rsidRPr="00520DE9">
        <w:t>TR</w:t>
      </w:r>
      <w:r w:rsidR="0013537D">
        <w:t> </w:t>
      </w:r>
      <w:r w:rsidR="0013537D"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7777777"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13537D" w:rsidRPr="00520DE9">
        <w:rPr>
          <w:rFonts w:eastAsia="宋体"/>
          <w:lang w:eastAsia="zh-CN"/>
        </w:rPr>
        <w:t>3GPP</w:t>
      </w:r>
      <w:r w:rsidR="0013537D">
        <w:rPr>
          <w:rFonts w:eastAsia="宋体"/>
          <w:lang w:eastAsia="zh-CN"/>
        </w:rPr>
        <w:t> </w:t>
      </w:r>
      <w:r w:rsidR="0013537D" w:rsidRPr="00520DE9">
        <w:rPr>
          <w:rFonts w:eastAsia="宋体"/>
          <w:lang w:eastAsia="zh-CN"/>
        </w:rPr>
        <w:t>TS</w:t>
      </w:r>
      <w:r w:rsidR="0013537D">
        <w:rPr>
          <w:rFonts w:eastAsia="宋体"/>
          <w:lang w:eastAsia="zh-CN"/>
        </w:rPr>
        <w:t> </w:t>
      </w:r>
      <w:r w:rsidR="0013537D"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77777777" w:rsidR="00520DE9" w:rsidRPr="00520DE9" w:rsidRDefault="00520DE9" w:rsidP="00520DE9">
      <w:pPr>
        <w:pStyle w:val="EX"/>
      </w:pPr>
      <w:r w:rsidRPr="00520DE9">
        <w:t>[12]</w:t>
      </w:r>
      <w:r w:rsidRPr="00520DE9">
        <w:tab/>
      </w:r>
      <w:r w:rsidR="0013537D" w:rsidRPr="00520DE9">
        <w:t>3GPP</w:t>
      </w:r>
      <w:r w:rsidR="0013537D">
        <w:t> </w:t>
      </w:r>
      <w:r w:rsidR="0013537D" w:rsidRPr="00520DE9">
        <w:t>TS</w:t>
      </w:r>
      <w:r w:rsidR="0013537D">
        <w:t> </w:t>
      </w:r>
      <w:r w:rsidR="0013537D"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77777777" w:rsidR="00520DE9" w:rsidRPr="00520DE9" w:rsidRDefault="00520DE9" w:rsidP="00520DE9">
      <w:pPr>
        <w:pStyle w:val="EX"/>
      </w:pPr>
      <w:r w:rsidRPr="00520DE9">
        <w:t>[16]</w:t>
      </w:r>
      <w:r w:rsidRPr="00520DE9">
        <w:tab/>
      </w:r>
      <w:r w:rsidR="0013537D" w:rsidRPr="00520DE9">
        <w:t>3GPP</w:t>
      </w:r>
      <w:r w:rsidR="0013537D">
        <w:t> </w:t>
      </w:r>
      <w:r w:rsidR="0013537D" w:rsidRPr="00520DE9">
        <w:t>TS</w:t>
      </w:r>
      <w:r w:rsidR="0013537D">
        <w:t> </w:t>
      </w:r>
      <w:r w:rsidR="0013537D"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77777777" w:rsidR="00520DE9" w:rsidRPr="00520DE9" w:rsidRDefault="00520DE9" w:rsidP="00520DE9">
      <w:pPr>
        <w:pStyle w:val="EX"/>
      </w:pPr>
      <w:r w:rsidRPr="00520DE9">
        <w:t>[20]</w:t>
      </w:r>
      <w:r w:rsidRPr="00520DE9">
        <w:tab/>
      </w:r>
      <w:r w:rsidR="0013537D" w:rsidRPr="00520DE9">
        <w:t>3GPP</w:t>
      </w:r>
      <w:r w:rsidR="0013537D">
        <w:t> </w:t>
      </w:r>
      <w:r w:rsidR="0013537D" w:rsidRPr="00520DE9">
        <w:t>TS</w:t>
      </w:r>
      <w:r w:rsidR="0013537D">
        <w:t> </w:t>
      </w:r>
      <w:r w:rsidR="0013537D" w:rsidRPr="00520DE9">
        <w:t>23.222:</w:t>
      </w:r>
      <w:r w:rsidRPr="00520DE9">
        <w:t xml:space="preserve"> </w:t>
      </w:r>
      <w:r w:rsidR="00252BF9">
        <w:t>"</w:t>
      </w:r>
      <w:r w:rsidRPr="00520DE9">
        <w:t>Common API Framework for 3GPP Northbound APIs</w:t>
      </w:r>
      <w:r w:rsidR="00252BF9">
        <w:t>"</w:t>
      </w:r>
      <w:r w:rsidRPr="00520DE9">
        <w:t>.</w:t>
      </w:r>
    </w:p>
    <w:p w14:paraId="12E29B17" w14:textId="77777777" w:rsidR="00520DE9" w:rsidRPr="00520DE9" w:rsidRDefault="00520DE9" w:rsidP="00520DE9">
      <w:pPr>
        <w:pStyle w:val="EX"/>
        <w:rPr>
          <w:rFonts w:ascii="宋体" w:eastAsia="宋体" w:hAnsi="宋体"/>
          <w:lang w:val="en-US" w:eastAsia="zh-CN"/>
        </w:rPr>
      </w:pPr>
      <w:r w:rsidRPr="00520DE9">
        <w:t>[21]</w:t>
      </w:r>
      <w:r w:rsidRPr="00520DE9">
        <w:tab/>
      </w:r>
      <w:r w:rsidR="0013537D" w:rsidRPr="00520DE9">
        <w:t>3GPP</w:t>
      </w:r>
      <w:r w:rsidR="0013537D">
        <w:t> </w:t>
      </w:r>
      <w:r w:rsidR="0013537D" w:rsidRPr="00520DE9">
        <w:t>TS</w:t>
      </w:r>
      <w:r w:rsidR="0013537D">
        <w:t> </w:t>
      </w:r>
      <w:r w:rsidR="0013537D"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77777777" w:rsidR="00520DE9" w:rsidRPr="00520DE9" w:rsidRDefault="00520DE9" w:rsidP="00520DE9">
      <w:pPr>
        <w:pStyle w:val="EX"/>
        <w:rPr>
          <w:lang w:val="en-US"/>
        </w:rPr>
      </w:pPr>
      <w:r w:rsidRPr="00520DE9">
        <w:rPr>
          <w:lang w:val="en-US"/>
        </w:rPr>
        <w:t>[22]</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77777777" w:rsidR="00520DE9" w:rsidRPr="00520DE9" w:rsidRDefault="00520DE9" w:rsidP="00520DE9">
      <w:pPr>
        <w:pStyle w:val="EX"/>
        <w:rPr>
          <w:lang w:val="en-US"/>
        </w:rPr>
      </w:pPr>
      <w:r w:rsidRPr="00520DE9">
        <w:rPr>
          <w:lang w:val="en-US"/>
        </w:rPr>
        <w:t>[23]</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77777777" w:rsidR="00520DE9" w:rsidRPr="00520DE9" w:rsidRDefault="00520DE9" w:rsidP="00520DE9">
      <w:pPr>
        <w:pStyle w:val="EX"/>
        <w:rPr>
          <w:lang w:val="en-US"/>
        </w:rPr>
      </w:pPr>
      <w:r w:rsidRPr="00520DE9">
        <w:rPr>
          <w:lang w:val="en-US"/>
        </w:rPr>
        <w:t>[24]</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42"/>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77777777" w:rsidR="0013537D" w:rsidRPr="00520DE9" w:rsidRDefault="0013537D" w:rsidP="0013537D">
      <w:pPr>
        <w:pStyle w:val="EX"/>
      </w:pPr>
      <w:r w:rsidRPr="00520DE9">
        <w:t>[</w:t>
      </w:r>
      <w:r>
        <w:t>30</w:t>
      </w:r>
      <w:r w:rsidRPr="00520DE9">
        <w:t>]</w:t>
      </w:r>
      <w:r w:rsidRPr="00520DE9">
        <w:tab/>
      </w:r>
      <w:r>
        <w:t>3GPP TS 29.503</w:t>
      </w:r>
      <w:r w:rsidRPr="00520DE9">
        <w:t xml:space="preserve">: </w:t>
      </w:r>
      <w:r>
        <w:t>"5G System; Unified Data Management Services; Stage 3"</w:t>
      </w:r>
      <w:r w:rsidRPr="00520DE9">
        <w:t>.</w:t>
      </w:r>
    </w:p>
    <w:p w14:paraId="5B3EB0C0" w14:textId="77777777" w:rsidR="0013537D" w:rsidRDefault="0013537D" w:rsidP="0013537D">
      <w:pPr>
        <w:pStyle w:val="EX"/>
      </w:pPr>
      <w:r w:rsidRPr="00520DE9">
        <w:t>[</w:t>
      </w:r>
      <w:r>
        <w:t>30</w:t>
      </w:r>
      <w:r w:rsidRPr="00520DE9">
        <w:t>]</w:t>
      </w:r>
      <w:r w:rsidRPr="00520DE9">
        <w:tab/>
      </w:r>
      <w:r>
        <w:t>3GPP TS 29.244</w:t>
      </w:r>
      <w:r w:rsidRPr="00520DE9">
        <w:t xml:space="preserve">: </w:t>
      </w:r>
      <w:r>
        <w:t>"Interface between the Control Plane and the User Plane nodes"</w:t>
      </w:r>
      <w:r w:rsidRPr="00520DE9">
        <w:t>.</w:t>
      </w:r>
    </w:p>
    <w:p w14:paraId="44A2949C" w14:textId="4BC44D88" w:rsidR="00D84323" w:rsidRDefault="00D84323" w:rsidP="0013537D">
      <w:pPr>
        <w:pStyle w:val="EX"/>
      </w:pPr>
      <w:r>
        <w:t>[31]</w:t>
      </w:r>
      <w:r>
        <w:tab/>
        <w:t>3GPP TS 29.508: “Session Management Event Exposure Service; Stage 3”.</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39C00461" w:rsidR="000F3FC5" w:rsidRPr="00D84323" w:rsidRDefault="000F3FC5" w:rsidP="0013537D">
      <w:pPr>
        <w:pStyle w:val="EX"/>
      </w:pPr>
      <w:r w:rsidRPr="00F05AB8">
        <w:rPr>
          <w:lang w:val="en-US"/>
        </w:rPr>
        <w:t>[</w:t>
      </w:r>
      <w:r>
        <w:rPr>
          <w:lang w:val="en-US"/>
        </w:rPr>
        <w:t>34</w:t>
      </w:r>
      <w:r w:rsidRPr="00F05AB8">
        <w:rPr>
          <w:lang w:val="en-US"/>
        </w:rPr>
        <w:t>]</w:t>
      </w:r>
      <w:r w:rsidRPr="00F05AB8">
        <w:t xml:space="preserve"> </w:t>
      </w:r>
      <w:r w:rsidRPr="00F05AB8">
        <w:tab/>
        <w:t>IETF RFC 8094: "D</w:t>
      </w:r>
      <w:r w:rsidRPr="00BE65C4">
        <w:rPr>
          <w:lang w:val="en-US"/>
        </w:rPr>
        <w:t>NS over Datagram Transport Layer Security (DTLS)</w:t>
      </w:r>
      <w:r w:rsidRPr="00F05AB8">
        <w:t xml:space="preserve"> ".</w:t>
      </w:r>
    </w:p>
    <w:p w14:paraId="0F0F9750" w14:textId="77777777" w:rsidR="00520DE9" w:rsidRPr="00520DE9" w:rsidRDefault="00520DE9" w:rsidP="00520DE9">
      <w:pPr>
        <w:pStyle w:val="Heading1"/>
      </w:pPr>
      <w:bookmarkStart w:id="43" w:name="_Toc43805944"/>
      <w:bookmarkStart w:id="44" w:name="_Toc43806251"/>
      <w:bookmarkStart w:id="45" w:name="_Toc50466780"/>
      <w:bookmarkStart w:id="46" w:name="_Toc50468124"/>
      <w:bookmarkStart w:id="47" w:name="_Toc50468394"/>
      <w:bookmarkStart w:id="48" w:name="_Toc50468665"/>
      <w:r w:rsidRPr="00520DE9">
        <w:lastRenderedPageBreak/>
        <w:t>3</w:t>
      </w:r>
      <w:r w:rsidRPr="00520DE9">
        <w:tab/>
        <w:t>Definitions of terms and abbreviations</w:t>
      </w:r>
      <w:bookmarkEnd w:id="43"/>
      <w:bookmarkEnd w:id="44"/>
      <w:bookmarkEnd w:id="45"/>
      <w:bookmarkEnd w:id="46"/>
      <w:bookmarkEnd w:id="47"/>
      <w:bookmarkEnd w:id="48"/>
    </w:p>
    <w:p w14:paraId="642C8F35" w14:textId="77777777" w:rsidR="00520DE9" w:rsidRPr="00520DE9" w:rsidRDefault="00520DE9" w:rsidP="00520DE9">
      <w:pPr>
        <w:pStyle w:val="Heading2"/>
      </w:pPr>
      <w:bookmarkStart w:id="49" w:name="_Toc23255024"/>
      <w:bookmarkStart w:id="50" w:name="_Toc26346388"/>
      <w:bookmarkStart w:id="51" w:name="_Toc26346601"/>
      <w:bookmarkStart w:id="52" w:name="_Toc26773871"/>
      <w:bookmarkStart w:id="53" w:name="_Toc31192307"/>
      <w:bookmarkStart w:id="54" w:name="_Toc31192467"/>
      <w:bookmarkStart w:id="55" w:name="_Toc31192958"/>
      <w:bookmarkStart w:id="56" w:name="_Toc31616137"/>
      <w:bookmarkStart w:id="57" w:name="_Toc31616199"/>
      <w:bookmarkStart w:id="58" w:name="_Toc31616275"/>
      <w:bookmarkStart w:id="59" w:name="_Toc31616351"/>
      <w:bookmarkStart w:id="60" w:name="_Toc43317222"/>
      <w:bookmarkStart w:id="61" w:name="_Toc43374694"/>
      <w:bookmarkStart w:id="62" w:name="_Toc43375155"/>
      <w:bookmarkStart w:id="63" w:name="_Toc43801679"/>
      <w:bookmarkStart w:id="64" w:name="_Toc43805945"/>
      <w:bookmarkStart w:id="65" w:name="_Toc43806252"/>
      <w:bookmarkStart w:id="66" w:name="_Toc50466781"/>
      <w:bookmarkStart w:id="67" w:name="_Toc50468125"/>
      <w:bookmarkStart w:id="68" w:name="_Toc50468395"/>
      <w:bookmarkStart w:id="69" w:name="_Toc50468666"/>
      <w:r w:rsidRPr="00520DE9">
        <w:t>3.1</w:t>
      </w:r>
      <w:r w:rsidRPr="00520DE9">
        <w:tab/>
        <w:t>Terms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C7ED878" w14:textId="77777777" w:rsidR="00520DE9" w:rsidRPr="00520DE9" w:rsidRDefault="00520DE9" w:rsidP="00520DE9">
      <w:r w:rsidRPr="00520DE9">
        <w:t xml:space="preserve">For the purposes of the present document, the terms given in </w:t>
      </w:r>
      <w:r w:rsidR="0013537D" w:rsidRPr="00520DE9">
        <w:t>TR</w:t>
      </w:r>
      <w:r w:rsidR="0013537D">
        <w:t> </w:t>
      </w:r>
      <w:r w:rsidR="0013537D" w:rsidRPr="00520DE9">
        <w:t>21.905</w:t>
      </w:r>
      <w:r w:rsidR="0013537D">
        <w:t> </w:t>
      </w:r>
      <w:r w:rsidR="0013537D" w:rsidRPr="00520DE9">
        <w:t>[</w:t>
      </w:r>
      <w:r w:rsidRPr="00520DE9">
        <w:t xml:space="preserve">1] and the following apply. A term defined in the present document takes precedence over the definition of the same term, if any, in </w:t>
      </w:r>
      <w:r w:rsidR="0013537D" w:rsidRPr="00520DE9">
        <w:t>TR</w:t>
      </w:r>
      <w:r w:rsidR="0013537D">
        <w:t> </w:t>
      </w:r>
      <w:r w:rsidR="0013537D" w:rsidRPr="00520DE9">
        <w:t>21.905</w:t>
      </w:r>
      <w:r w:rsidR="0013537D">
        <w:t> </w:t>
      </w:r>
      <w:r w:rsidR="0013537D"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7777777" w:rsidR="00520DE9" w:rsidRPr="00520DE9" w:rsidRDefault="00520DE9" w:rsidP="00520DE9">
      <w:pPr>
        <w:pStyle w:val="NO"/>
      </w:pPr>
      <w:r w:rsidRPr="00520DE9">
        <w:t>NOTE:</w:t>
      </w:r>
      <w:r w:rsidRPr="00520DE9">
        <w:tab/>
        <w:t xml:space="preserve">The above terminologies are same as those used in </w:t>
      </w:r>
      <w:r w:rsidR="0013537D" w:rsidRPr="00520DE9">
        <w:t>TR</w:t>
      </w:r>
      <w:r w:rsidR="0013537D">
        <w:t> </w:t>
      </w:r>
      <w:r w:rsidR="0013537D" w:rsidRPr="00520DE9">
        <w:t>23.758</w:t>
      </w:r>
      <w:r w:rsidR="0013537D">
        <w:t> </w:t>
      </w:r>
      <w:r w:rsidR="0013537D" w:rsidRPr="00520DE9">
        <w:t>[</w:t>
      </w:r>
      <w:r w:rsidRPr="00520DE9">
        <w:t>5].</w:t>
      </w:r>
    </w:p>
    <w:p w14:paraId="0E714A2E" w14:textId="77777777" w:rsidR="00520DE9" w:rsidRPr="00520DE9" w:rsidRDefault="00520DE9" w:rsidP="00520DE9">
      <w:pPr>
        <w:pStyle w:val="Heading2"/>
      </w:pPr>
      <w:bookmarkStart w:id="70" w:name="_Toc23255025"/>
      <w:bookmarkStart w:id="71" w:name="_Toc26346389"/>
      <w:bookmarkStart w:id="72" w:name="_Toc26346602"/>
      <w:bookmarkStart w:id="73" w:name="_Toc26773872"/>
      <w:bookmarkStart w:id="74" w:name="_Toc31192308"/>
      <w:bookmarkStart w:id="75" w:name="_Toc31192468"/>
      <w:bookmarkStart w:id="76" w:name="_Toc31192959"/>
      <w:bookmarkStart w:id="77" w:name="_Toc31616138"/>
      <w:bookmarkStart w:id="78" w:name="_Toc31616200"/>
      <w:bookmarkStart w:id="79" w:name="_Toc31616276"/>
      <w:bookmarkStart w:id="80" w:name="_Toc31616352"/>
      <w:bookmarkStart w:id="81" w:name="_Toc43317223"/>
      <w:bookmarkStart w:id="82" w:name="_Toc43374695"/>
      <w:bookmarkStart w:id="83" w:name="_Toc43375156"/>
      <w:bookmarkStart w:id="84" w:name="_Toc43801680"/>
      <w:bookmarkStart w:id="85" w:name="_Toc43805946"/>
      <w:bookmarkStart w:id="86" w:name="_Toc43806253"/>
      <w:bookmarkStart w:id="87" w:name="_Toc50466782"/>
      <w:bookmarkStart w:id="88" w:name="_Toc50468126"/>
      <w:bookmarkStart w:id="89" w:name="_Toc50468396"/>
      <w:bookmarkStart w:id="90" w:name="_Toc50468667"/>
      <w:r w:rsidRPr="00520DE9">
        <w:t>3.2</w:t>
      </w:r>
      <w:r w:rsidRPr="00520DE9">
        <w:tab/>
        <w:t>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2B37904B" w14:textId="77777777" w:rsidR="00520DE9" w:rsidRPr="00520DE9" w:rsidRDefault="00520DE9" w:rsidP="00520DE9">
      <w:r w:rsidRPr="00520DE9">
        <w:t xml:space="preserve">For the purposes of the present document, the abbreviations given in </w:t>
      </w:r>
      <w:r w:rsidR="0013537D" w:rsidRPr="00520DE9">
        <w:t>TR</w:t>
      </w:r>
      <w:r w:rsidR="0013537D">
        <w:t> </w:t>
      </w:r>
      <w:r w:rsidR="0013537D" w:rsidRPr="00520DE9">
        <w:t>21.905</w:t>
      </w:r>
      <w:r w:rsidR="0013537D">
        <w:t> </w:t>
      </w:r>
      <w:r w:rsidR="0013537D" w:rsidRPr="00520DE9">
        <w:t>[</w:t>
      </w:r>
      <w:r w:rsidRPr="00520DE9">
        <w:t xml:space="preserve">1] and the following apply. An abbreviation defined in the present document takes precedence over the definition of the same abbreviation, if any, in </w:t>
      </w:r>
      <w:r w:rsidR="0013537D" w:rsidRPr="00520DE9">
        <w:t>TR</w:t>
      </w:r>
      <w:r w:rsidR="0013537D">
        <w:t> </w:t>
      </w:r>
      <w:r w:rsidR="0013537D" w:rsidRPr="00520DE9">
        <w:t>21.905</w:t>
      </w:r>
      <w:r w:rsidR="0013537D">
        <w:t> </w:t>
      </w:r>
      <w:r w:rsidR="0013537D"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91" w:name="_Toc23255026"/>
      <w:bookmarkStart w:id="92" w:name="_Toc26346390"/>
      <w:bookmarkStart w:id="93" w:name="_Toc26346603"/>
      <w:bookmarkStart w:id="94" w:name="_Toc26773873"/>
      <w:bookmarkStart w:id="95" w:name="_Toc31192309"/>
      <w:bookmarkStart w:id="96" w:name="_Toc31192469"/>
      <w:bookmarkStart w:id="97" w:name="_Toc31192960"/>
      <w:bookmarkStart w:id="98" w:name="_Toc31616139"/>
      <w:bookmarkStart w:id="99" w:name="_Toc31616201"/>
      <w:bookmarkStart w:id="100" w:name="_Toc31616277"/>
      <w:bookmarkStart w:id="101" w:name="_Toc31616353"/>
      <w:bookmarkStart w:id="102" w:name="_Toc43317224"/>
      <w:bookmarkStart w:id="103" w:name="_Toc43374696"/>
      <w:bookmarkStart w:id="104" w:name="_Toc43375157"/>
      <w:bookmarkStart w:id="105" w:name="_Toc43801681"/>
      <w:bookmarkStart w:id="106" w:name="_Toc43805947"/>
      <w:bookmarkStart w:id="107" w:name="_Toc43806254"/>
      <w:bookmarkStart w:id="108" w:name="_Toc50466783"/>
      <w:bookmarkStart w:id="109" w:name="_Toc50468127"/>
      <w:bookmarkStart w:id="110" w:name="_Toc50468397"/>
      <w:bookmarkStart w:id="111" w:name="_Toc50468668"/>
      <w:r w:rsidRPr="00520DE9">
        <w:t>4</w:t>
      </w:r>
      <w:r w:rsidRPr="00520DE9">
        <w:tab/>
        <w:t>Architectural Assumptions and Principles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C208DBD" w14:textId="77777777" w:rsidR="00520DE9" w:rsidRPr="00520DE9" w:rsidRDefault="00520DE9" w:rsidP="00520DE9">
      <w:pPr>
        <w:pStyle w:val="Heading2"/>
      </w:pPr>
      <w:bookmarkStart w:id="112" w:name="_Toc23255027"/>
      <w:bookmarkStart w:id="113" w:name="_Toc26346391"/>
      <w:bookmarkStart w:id="114" w:name="_Toc26346604"/>
      <w:bookmarkStart w:id="115" w:name="_Toc26773874"/>
      <w:bookmarkStart w:id="116" w:name="_Toc31192310"/>
      <w:bookmarkStart w:id="117" w:name="_Toc31192470"/>
      <w:bookmarkStart w:id="118" w:name="_Toc31192961"/>
      <w:bookmarkStart w:id="119" w:name="_Toc31616140"/>
      <w:bookmarkStart w:id="120" w:name="_Toc31616202"/>
      <w:bookmarkStart w:id="121" w:name="_Toc31616278"/>
      <w:bookmarkStart w:id="122" w:name="_Toc31616354"/>
      <w:bookmarkStart w:id="123" w:name="_Toc43317225"/>
      <w:bookmarkStart w:id="124" w:name="_Toc43374697"/>
      <w:bookmarkStart w:id="125" w:name="_Toc43375158"/>
      <w:bookmarkStart w:id="126" w:name="_Toc43801682"/>
      <w:bookmarkStart w:id="127" w:name="_Toc43805948"/>
      <w:bookmarkStart w:id="128" w:name="_Toc43806255"/>
      <w:bookmarkStart w:id="129" w:name="_Toc50466784"/>
      <w:bookmarkStart w:id="130" w:name="_Toc50468128"/>
      <w:bookmarkStart w:id="131" w:name="_Toc50468398"/>
      <w:bookmarkStart w:id="132" w:name="_Toc50468669"/>
      <w:r w:rsidRPr="00520DE9">
        <w:t>4.1</w:t>
      </w:r>
      <w:r w:rsidRPr="00520DE9">
        <w:tab/>
        <w:t xml:space="preserve">Architecture </w:t>
      </w:r>
      <w:r w:rsidRPr="00520DE9">
        <w:rPr>
          <w:rFonts w:hint="eastAsia"/>
        </w:rPr>
        <w:t>Assumptions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7EA6CD8" w14:textId="77777777" w:rsidR="00520DE9" w:rsidRPr="00520DE9" w:rsidRDefault="00520DE9" w:rsidP="00520DE9">
      <w:r w:rsidRPr="00520DE9">
        <w:t>The following architecture figures show 5GS and Edge Application Servers hosted in Edge Hosting Environment.</w:t>
      </w:r>
    </w:p>
    <w:bookmarkStart w:id="133" w:name="_MON_1654408362"/>
    <w:bookmarkEnd w:id="133"/>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84.45pt" o:ole="">
            <v:imagedata r:id="rId11" o:title=""/>
          </v:shape>
          <o:OLEObject Type="Embed" ProgID="Word.Picture.8" ShapeID="_x0000_i1025" DrawAspect="Content" ObjectID="_1661083971"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34" w:name="_MON_1654408405"/>
    <w:bookmarkEnd w:id="134"/>
    <w:p w14:paraId="48C3EAF9" w14:textId="77777777" w:rsidR="00252BF9" w:rsidRDefault="00252BF9" w:rsidP="00252BF9">
      <w:pPr>
        <w:pStyle w:val="TH"/>
      </w:pPr>
      <w:r>
        <w:object w:dxaOrig="7501" w:dyaOrig="4795" w14:anchorId="6D61A4FB">
          <v:shape id="_x0000_i1026" type="#_x0000_t75" style="width:374.95pt;height:238.8pt" o:ole="">
            <v:imagedata r:id="rId13" o:title=""/>
          </v:shape>
          <o:OLEObject Type="Embed" ProgID="Word.Picture.8" ShapeID="_x0000_i1026" DrawAspect="Content" ObjectID="_1661083972"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77777777" w:rsidR="00520DE9" w:rsidRPr="00520DE9" w:rsidRDefault="00520DE9" w:rsidP="00520DE9">
      <w:pPr>
        <w:pStyle w:val="NO"/>
      </w:pPr>
      <w:r w:rsidRPr="00520DE9">
        <w:t>NOTE:</w:t>
      </w:r>
      <w:r w:rsidRPr="00520DE9">
        <w:tab/>
        <w:t xml:space="preserve">These figures show the relationship between the EAS and 5GC defined in </w:t>
      </w:r>
      <w:r w:rsidR="0013537D" w:rsidRPr="00520DE9">
        <w:t>TS</w:t>
      </w:r>
      <w:r w:rsidR="0013537D">
        <w:t> </w:t>
      </w:r>
      <w:r w:rsidR="0013537D" w:rsidRPr="00520DE9">
        <w:t>23.501</w:t>
      </w:r>
      <w:r w:rsidR="0013537D">
        <w:t> </w:t>
      </w:r>
      <w:r w:rsidR="0013537D"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135" w:name="_Toc31192311"/>
      <w:bookmarkStart w:id="136" w:name="_Toc31192471"/>
      <w:bookmarkStart w:id="137" w:name="_Toc31192962"/>
      <w:bookmarkStart w:id="138" w:name="_Toc31616141"/>
      <w:bookmarkStart w:id="139" w:name="_Toc31616203"/>
      <w:bookmarkStart w:id="140" w:name="_Toc31616279"/>
      <w:bookmarkStart w:id="141" w:name="_Toc31616355"/>
      <w:bookmarkStart w:id="142" w:name="_Toc43317226"/>
      <w:bookmarkStart w:id="143" w:name="_Toc43374698"/>
      <w:bookmarkStart w:id="144" w:name="_Toc43375159"/>
      <w:bookmarkStart w:id="145" w:name="_Toc43801683"/>
      <w:bookmarkStart w:id="146" w:name="_Toc43805949"/>
      <w:bookmarkStart w:id="147" w:name="_Toc43806256"/>
      <w:bookmarkStart w:id="148" w:name="_Toc50466785"/>
      <w:bookmarkStart w:id="149" w:name="_Toc50468129"/>
      <w:bookmarkStart w:id="150" w:name="_Toc50468399"/>
      <w:bookmarkStart w:id="151" w:name="_Toc50468670"/>
      <w:r w:rsidRPr="00520DE9">
        <w:t>4.2</w:t>
      </w:r>
      <w:r w:rsidRPr="00520DE9">
        <w:tab/>
        <w:t>Connectivity Models for Edge Computing</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77777777" w:rsidR="00520DE9" w:rsidRPr="00520DE9" w:rsidRDefault="00520DE9" w:rsidP="00520DE9">
      <w:pPr>
        <w:pStyle w:val="EditorsNote"/>
      </w:pPr>
      <w:r w:rsidRPr="00520DE9">
        <w:t>Editor</w:t>
      </w:r>
      <w:r w:rsidR="00252BF9">
        <w:t>'</w:t>
      </w:r>
      <w:r w:rsidRPr="00520DE9">
        <w:t>s note:</w:t>
      </w:r>
      <w:r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3pt;height:219.55pt" o:ole="">
            <v:imagedata r:id="rId15" o:title=""/>
          </v:shape>
          <o:OLEObject Type="Embed" ProgID="Word.Picture.8" ShapeID="_x0000_i1027" DrawAspect="Content" ObjectID="_1661083973"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152" w:name="_Toc14352735"/>
      <w:bookmarkStart w:id="153" w:name="_Toc14353827"/>
      <w:bookmarkStart w:id="154" w:name="_Toc23255028"/>
      <w:bookmarkStart w:id="155" w:name="_Toc26346392"/>
      <w:bookmarkStart w:id="156" w:name="_Toc26346605"/>
      <w:bookmarkStart w:id="157" w:name="_Toc26773875"/>
      <w:bookmarkStart w:id="158" w:name="_Toc31192312"/>
      <w:bookmarkStart w:id="159" w:name="_Toc31192472"/>
      <w:bookmarkStart w:id="160" w:name="_Toc31192963"/>
      <w:bookmarkStart w:id="161" w:name="_Toc31616142"/>
      <w:bookmarkStart w:id="162" w:name="_Toc31616204"/>
      <w:bookmarkStart w:id="163" w:name="_Toc31616280"/>
      <w:bookmarkStart w:id="164" w:name="_Toc31616356"/>
      <w:bookmarkStart w:id="165" w:name="_Toc43317227"/>
      <w:bookmarkStart w:id="166" w:name="_Toc43374699"/>
      <w:bookmarkStart w:id="167" w:name="_Toc43375160"/>
      <w:bookmarkStart w:id="168" w:name="_Toc43801684"/>
      <w:bookmarkStart w:id="169" w:name="_Toc43805950"/>
      <w:bookmarkStart w:id="170" w:name="_Toc43806257"/>
      <w:bookmarkStart w:id="171" w:name="_Toc50466786"/>
      <w:bookmarkStart w:id="172" w:name="_Toc50468130"/>
      <w:bookmarkStart w:id="173" w:name="_Toc50468400"/>
      <w:bookmarkStart w:id="174" w:name="_Toc50468671"/>
      <w:r w:rsidRPr="00520DE9">
        <w:t>4.3</w:t>
      </w:r>
      <w:r w:rsidRPr="00520DE9">
        <w:tab/>
        <w:t>General Requirements</w:t>
      </w:r>
      <w:bookmarkEnd w:id="152"/>
      <w:bookmarkEnd w:id="153"/>
      <w:r w:rsidRPr="00520DE9">
        <w:t xml:space="preserve"> and Assumptions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41F2CD27"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unaware of Edge Computing.</w:t>
      </w:r>
    </w:p>
    <w:p w14:paraId="1AB51E0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aware of Edge Computing.</w:t>
      </w:r>
    </w:p>
    <w:p w14:paraId="314E73C6"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unaware of Edge Computing.</w:t>
      </w:r>
    </w:p>
    <w:p w14:paraId="29BC3C5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6918AE7E"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Application Clients in the UE to use Edge Computing without any specific edge computing logic in the Application Client.</w:t>
      </w:r>
    </w:p>
    <w:p w14:paraId="72EB070A" w14:textId="77777777" w:rsidR="00520DE9" w:rsidRPr="00520DE9" w:rsidRDefault="00520DE9" w:rsidP="00520DE9">
      <w:pPr>
        <w:pStyle w:val="B1"/>
        <w:rPr>
          <w:lang w:eastAsia="en-GB"/>
        </w:rPr>
      </w:pPr>
      <w:r w:rsidRPr="00520DE9">
        <w:rPr>
          <w:lang w:eastAsia="en-GB"/>
        </w:rPr>
        <w:t>-</w:t>
      </w:r>
      <w:r w:rsidRPr="00520DE9">
        <w:rPr>
          <w:lang w:eastAsia="en-GB"/>
        </w:rPr>
        <w:tab/>
        <w:t>The 5GC shall only support the edge computing hosting Environment beyond the PSA/UPF.</w:t>
      </w:r>
    </w:p>
    <w:p w14:paraId="3D7A00B8" w14:textId="77777777" w:rsidR="00520DE9" w:rsidRPr="00520DE9" w:rsidRDefault="00520DE9" w:rsidP="00520DE9">
      <w:pPr>
        <w:pStyle w:val="B1"/>
        <w:rPr>
          <w:lang w:eastAsia="en-GB"/>
        </w:rPr>
      </w:pPr>
      <w:r w:rsidRPr="00520DE9">
        <w:rPr>
          <w:lang w:eastAsia="en-GB"/>
        </w:rPr>
        <w:t>-</w:t>
      </w:r>
      <w:r w:rsidRPr="00520DE9">
        <w:rPr>
          <w:lang w:eastAsia="en-GB"/>
        </w:rPr>
        <w:tab/>
        <w:t>The edge computing hosting environment may be under the control of the operator or under the control of third parties.</w:t>
      </w:r>
    </w:p>
    <w:p w14:paraId="0C7A76E0"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connect to several PLMNs.</w:t>
      </w:r>
    </w:p>
    <w:p w14:paraId="512F35A8"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no connectivity with the central data network.</w:t>
      </w:r>
    </w:p>
    <w:p w14:paraId="1B2A5669"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connectivity with the central data network.</w:t>
      </w:r>
    </w:p>
    <w:p w14:paraId="4241AE98" w14:textId="77777777" w:rsidR="00520DE9" w:rsidRPr="00520DE9" w:rsidRDefault="00520DE9" w:rsidP="00520DE9">
      <w:pPr>
        <w:pStyle w:val="B1"/>
        <w:rPr>
          <w:lang w:eastAsia="en-GB"/>
        </w:rPr>
      </w:pPr>
      <w:r w:rsidRPr="00520DE9">
        <w:rPr>
          <w:lang w:eastAsia="en-GB"/>
        </w:rPr>
        <w:t>-</w:t>
      </w:r>
      <w:r w:rsidRPr="00520DE9">
        <w:rPr>
          <w:lang w:eastAsia="en-GB"/>
        </w:rPr>
        <w:tab/>
        <w:t>The architecture should support one PLMN that is connected to several providers of edge computing host environments.</w:t>
      </w:r>
    </w:p>
    <w:p w14:paraId="6CD3DCC0" w14:textId="77777777" w:rsidR="00520DE9" w:rsidRPr="00520DE9" w:rsidRDefault="00520DE9" w:rsidP="00520DE9">
      <w:pPr>
        <w:pStyle w:val="B1"/>
        <w:rPr>
          <w:lang w:eastAsia="en-GB"/>
        </w:rPr>
      </w:pPr>
      <w:r w:rsidRPr="00520DE9">
        <w:rPr>
          <w:lang w:eastAsia="en-GB"/>
        </w:rPr>
        <w:t>-</w:t>
      </w:r>
      <w:r w:rsidRPr="00520DE9">
        <w:rPr>
          <w:lang w:eastAsia="en-GB"/>
        </w:rPr>
        <w:tab/>
        <w:t>A PLMN operator shall continue to have the possibility to provide edge computing service differentiation (e.g. by enabling/disabling the Edge Computing features).</w:t>
      </w:r>
    </w:p>
    <w:p w14:paraId="16C8A24C" w14:textId="77777777" w:rsidR="00520DE9" w:rsidRPr="00520DE9" w:rsidRDefault="00520DE9" w:rsidP="00520DE9">
      <w:pPr>
        <w:pStyle w:val="B1"/>
        <w:rPr>
          <w:lang w:eastAsia="en-GB"/>
        </w:rPr>
      </w:pPr>
      <w:r w:rsidRPr="00520DE9">
        <w:rPr>
          <w:lang w:eastAsia="en-GB"/>
        </w:rPr>
        <w:t>-</w:t>
      </w:r>
      <w:r w:rsidRPr="00520DE9">
        <w:rPr>
          <w:lang w:eastAsia="en-GB"/>
        </w:rPr>
        <w:tab/>
        <w:t>The architecture used for 5GC Edge Computing shall continue to leverage on already developed features in 3GPP Rel-15 and Rel-16.</w:t>
      </w:r>
    </w:p>
    <w:p w14:paraId="2A06EA7E" w14:textId="77777777" w:rsidR="00520DE9" w:rsidRPr="00520DE9" w:rsidRDefault="00520DE9" w:rsidP="00520DE9">
      <w:pPr>
        <w:pStyle w:val="B1"/>
        <w:rPr>
          <w:lang w:eastAsia="en-GB"/>
        </w:rPr>
      </w:pPr>
      <w:r w:rsidRPr="00520DE9">
        <w:rPr>
          <w:lang w:eastAsia="en-GB"/>
        </w:rPr>
        <w:lastRenderedPageBreak/>
        <w:t>-</w:t>
      </w:r>
      <w:r w:rsidRPr="00520DE9">
        <w:rPr>
          <w:lang w:eastAsia="en-GB"/>
        </w:rPr>
        <w:tab/>
        <w:t>The architecture should leverage on widely used IP mechanisms, e.g. DNS, when applicable.</w:t>
      </w:r>
      <w:r w:rsidRPr="00520DE9">
        <w:t xml:space="preserve"> </w:t>
      </w:r>
      <w:r w:rsidRPr="00520DE9">
        <w:rPr>
          <w:lang w:eastAsia="en-GB"/>
        </w:rPr>
        <w:t>Any solution based on DNS needs to consider that DNS traffic may be encrypted between the UE and the DNS Resolver in the operator or 3</w:t>
      </w:r>
      <w:r w:rsidRPr="00520DE9">
        <w:rPr>
          <w:vertAlign w:val="superscript"/>
          <w:lang w:eastAsia="en-GB"/>
        </w:rPr>
        <w:t>rd</w:t>
      </w:r>
      <w:r w:rsidRPr="00520DE9">
        <w:rPr>
          <w:lang w:eastAsia="en-GB"/>
        </w:rPr>
        <w:t xml:space="preserve"> party network.</w:t>
      </w:r>
    </w:p>
    <w:p w14:paraId="665EB60B" w14:textId="77777777" w:rsidR="00520DE9" w:rsidRPr="00520DE9" w:rsidRDefault="00520DE9" w:rsidP="00520DE9">
      <w:pPr>
        <w:pStyle w:val="B1"/>
        <w:rPr>
          <w:lang w:eastAsia="en-GB"/>
        </w:rPr>
      </w:pPr>
      <w:r w:rsidRPr="00520DE9">
        <w:rPr>
          <w:lang w:eastAsia="en-GB"/>
        </w:rPr>
        <w:t>-</w:t>
      </w:r>
      <w:r w:rsidRPr="00520DE9">
        <w:rPr>
          <w:lang w:eastAsia="en-GB"/>
        </w:rPr>
        <w:tab/>
        <w:t xml:space="preserve">Solutions shall build on the 5G System architectural principles as in </w:t>
      </w:r>
      <w:r w:rsidR="0013537D" w:rsidRPr="00520DE9">
        <w:rPr>
          <w:lang w:eastAsia="en-GB"/>
        </w:rPr>
        <w:t>TS</w:t>
      </w:r>
      <w:r w:rsidR="0013537D">
        <w:rPr>
          <w:lang w:eastAsia="en-GB"/>
        </w:rPr>
        <w:t> </w:t>
      </w:r>
      <w:r w:rsidR="0013537D" w:rsidRPr="00520DE9">
        <w:rPr>
          <w:lang w:eastAsia="en-GB"/>
        </w:rPr>
        <w:t>23.501</w:t>
      </w:r>
      <w:r w:rsidR="0013537D">
        <w:rPr>
          <w:lang w:eastAsia="en-GB"/>
        </w:rPr>
        <w:t> </w:t>
      </w:r>
      <w:r w:rsidR="0013537D" w:rsidRPr="00520DE9">
        <w:rPr>
          <w:lang w:eastAsia="en-GB"/>
        </w:rPr>
        <w:t>[</w:t>
      </w:r>
      <w:r w:rsidRPr="00520DE9">
        <w:rPr>
          <w:lang w:eastAsia="en-GB"/>
        </w:rPr>
        <w:t>2], including flexibility and modularity for newly introduced functionalities.</w:t>
      </w:r>
    </w:p>
    <w:p w14:paraId="5A7AAEC5" w14:textId="77777777" w:rsidR="00520DE9" w:rsidRPr="00520DE9" w:rsidRDefault="00520DE9" w:rsidP="00520DE9">
      <w:pPr>
        <w:pStyle w:val="B1"/>
        <w:rPr>
          <w:lang w:eastAsia="en-GB"/>
        </w:rPr>
      </w:pPr>
      <w:r w:rsidRPr="00520DE9">
        <w:rPr>
          <w:lang w:eastAsia="en-GB"/>
        </w:rPr>
        <w:t>-</w:t>
      </w:r>
      <w:r w:rsidRPr="00520DE9">
        <w:rPr>
          <w:lang w:eastAsia="en-GB"/>
        </w:rPr>
        <w:tab/>
        <w:t xml:space="preserve">5G System shall enable edge computing support for all connectivity models in the 5G system including the ones listed in </w:t>
      </w:r>
      <w:r w:rsidR="00252BF9">
        <w:rPr>
          <w:lang w:eastAsia="en-GB"/>
        </w:rPr>
        <w:t>clause </w:t>
      </w:r>
      <w:r w:rsidRPr="00520DE9">
        <w:rPr>
          <w:lang w:eastAsia="en-GB"/>
        </w:rPr>
        <w:t>4.2.</w:t>
      </w:r>
    </w:p>
    <w:p w14:paraId="2F8F8F30" w14:textId="77777777" w:rsidR="00520DE9" w:rsidRPr="00520DE9" w:rsidRDefault="00520DE9" w:rsidP="00520DE9">
      <w:pPr>
        <w:pStyle w:val="Heading1"/>
      </w:pPr>
      <w:bookmarkStart w:id="175" w:name="_Toc23255029"/>
      <w:bookmarkStart w:id="176" w:name="_Toc26346393"/>
      <w:bookmarkStart w:id="177" w:name="_Toc26346606"/>
      <w:bookmarkStart w:id="178" w:name="_Toc26773876"/>
      <w:bookmarkStart w:id="179" w:name="_Toc31192313"/>
      <w:bookmarkStart w:id="180" w:name="_Toc31192473"/>
      <w:bookmarkStart w:id="181" w:name="_Toc31192964"/>
      <w:bookmarkStart w:id="182" w:name="_Toc31616143"/>
      <w:bookmarkStart w:id="183" w:name="_Toc31616205"/>
      <w:bookmarkStart w:id="184" w:name="_Toc31616281"/>
      <w:bookmarkStart w:id="185" w:name="_Toc31616357"/>
      <w:bookmarkStart w:id="186" w:name="_Toc43317228"/>
      <w:bookmarkStart w:id="187" w:name="_Toc43374700"/>
      <w:bookmarkStart w:id="188" w:name="_Toc43375161"/>
      <w:bookmarkStart w:id="189" w:name="_Toc43801685"/>
      <w:bookmarkStart w:id="190" w:name="_Toc43805951"/>
      <w:bookmarkStart w:id="191" w:name="_Toc43806258"/>
      <w:bookmarkStart w:id="192" w:name="_Toc50466787"/>
      <w:bookmarkStart w:id="193" w:name="_Toc50468131"/>
      <w:bookmarkStart w:id="194" w:name="_Toc50468401"/>
      <w:bookmarkStart w:id="195" w:name="_Toc50468672"/>
      <w:r w:rsidRPr="00520DE9">
        <w:t>5</w:t>
      </w:r>
      <w:r w:rsidRPr="00520DE9">
        <w:tab/>
        <w:t>Key Issues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174F330" w14:textId="77777777" w:rsidR="00520DE9" w:rsidRPr="00520DE9" w:rsidRDefault="00520DE9" w:rsidP="00520DE9">
      <w:pPr>
        <w:pStyle w:val="Heading2"/>
      </w:pPr>
      <w:bookmarkStart w:id="196" w:name="_Toc23255030"/>
      <w:bookmarkStart w:id="197" w:name="_Toc26346394"/>
      <w:bookmarkStart w:id="198" w:name="_Toc26346607"/>
      <w:bookmarkStart w:id="199" w:name="_Toc26773877"/>
      <w:bookmarkStart w:id="200" w:name="_Toc31192314"/>
      <w:bookmarkStart w:id="201" w:name="_Toc31192474"/>
      <w:bookmarkStart w:id="202" w:name="_Toc31192965"/>
      <w:bookmarkStart w:id="203" w:name="_Toc31616144"/>
      <w:bookmarkStart w:id="204" w:name="_Toc31616206"/>
      <w:bookmarkStart w:id="205" w:name="_Toc31616282"/>
      <w:bookmarkStart w:id="206" w:name="_Toc31616358"/>
      <w:bookmarkStart w:id="207" w:name="_Toc43317229"/>
      <w:bookmarkStart w:id="208" w:name="_Toc43374701"/>
      <w:bookmarkStart w:id="209" w:name="_Toc43375162"/>
      <w:bookmarkStart w:id="210" w:name="_Toc43801686"/>
      <w:bookmarkStart w:id="211" w:name="_Toc43805952"/>
      <w:bookmarkStart w:id="212" w:name="_Toc43806259"/>
      <w:bookmarkStart w:id="213" w:name="_Toc50466788"/>
      <w:bookmarkStart w:id="214" w:name="_Toc50468132"/>
      <w:bookmarkStart w:id="215" w:name="_Toc50468402"/>
      <w:bookmarkStart w:id="216" w:name="_Toc50468673"/>
      <w:r w:rsidRPr="00520DE9">
        <w:t>5.1</w:t>
      </w:r>
      <w:r w:rsidRPr="00520DE9">
        <w:tab/>
        <w:t>Key Issue #1: Discovery of Edge Application Server</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EA24E9A" w14:textId="77777777" w:rsidR="00520DE9" w:rsidRPr="00520DE9" w:rsidRDefault="00520DE9" w:rsidP="00520DE9">
      <w:pPr>
        <w:pStyle w:val="Heading3"/>
      </w:pPr>
      <w:bookmarkStart w:id="217" w:name="_Toc23255031"/>
      <w:bookmarkStart w:id="218" w:name="_Toc26346395"/>
      <w:bookmarkStart w:id="219" w:name="_Toc26346608"/>
      <w:bookmarkStart w:id="220" w:name="_Toc26773878"/>
      <w:bookmarkStart w:id="221" w:name="_Toc31192315"/>
      <w:bookmarkStart w:id="222" w:name="_Toc31192475"/>
      <w:bookmarkStart w:id="223" w:name="_Toc31192966"/>
      <w:bookmarkStart w:id="224" w:name="_Toc31616145"/>
      <w:bookmarkStart w:id="225" w:name="_Toc31616207"/>
      <w:bookmarkStart w:id="226" w:name="_Toc31616283"/>
      <w:bookmarkStart w:id="227" w:name="_Toc31616359"/>
      <w:bookmarkStart w:id="228" w:name="_Toc43317230"/>
      <w:bookmarkStart w:id="229" w:name="_Toc43374702"/>
      <w:bookmarkStart w:id="230" w:name="_Toc43375163"/>
      <w:bookmarkStart w:id="231" w:name="_Toc43801687"/>
      <w:bookmarkStart w:id="232" w:name="_Toc43805953"/>
      <w:bookmarkStart w:id="233" w:name="_Toc43806260"/>
      <w:bookmarkStart w:id="234" w:name="_Toc50466789"/>
      <w:bookmarkStart w:id="235" w:name="_Toc50468133"/>
      <w:bookmarkStart w:id="236" w:name="_Toc50468403"/>
      <w:bookmarkStart w:id="237" w:name="_Toc50468674"/>
      <w:r w:rsidRPr="00520DE9">
        <w:t>5.1.1</w:t>
      </w:r>
      <w:r w:rsidRPr="00520DE9">
        <w:tab/>
        <w:t>General description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lastRenderedPageBreak/>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38" w:name="_Toc435670433"/>
      <w:bookmarkStart w:id="239" w:name="_Toc436124703"/>
      <w:bookmarkStart w:id="240" w:name="_Toc509905226"/>
      <w:bookmarkStart w:id="241"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42"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43" w:name="_Toc26346396"/>
      <w:bookmarkStart w:id="244" w:name="_Toc26346609"/>
      <w:bookmarkStart w:id="245" w:name="_Toc26773879"/>
      <w:bookmarkStart w:id="246" w:name="_Toc31192316"/>
      <w:bookmarkStart w:id="247" w:name="_Toc31192476"/>
      <w:bookmarkStart w:id="248" w:name="_Toc31192967"/>
      <w:bookmarkStart w:id="249" w:name="_Toc31616146"/>
      <w:bookmarkStart w:id="250" w:name="_Toc31616208"/>
      <w:bookmarkStart w:id="251" w:name="_Toc31616284"/>
      <w:bookmarkStart w:id="252" w:name="_Toc31616360"/>
      <w:bookmarkStart w:id="253" w:name="_Toc43317231"/>
      <w:bookmarkStart w:id="254" w:name="_Toc43374703"/>
      <w:bookmarkStart w:id="255" w:name="_Toc43375164"/>
      <w:bookmarkStart w:id="256" w:name="_Toc43801688"/>
      <w:bookmarkStart w:id="257" w:name="_Toc43805954"/>
      <w:bookmarkStart w:id="258" w:name="_Toc43806261"/>
      <w:bookmarkStart w:id="259" w:name="_Toc50466790"/>
      <w:bookmarkStart w:id="260" w:name="_Toc50468134"/>
      <w:bookmarkStart w:id="261" w:name="_Toc50468404"/>
      <w:bookmarkStart w:id="262" w:name="_Toc50468675"/>
      <w:r w:rsidRPr="00520DE9">
        <w:rPr>
          <w:lang w:eastAsia="ko-KR"/>
        </w:rPr>
        <w:t>5.2</w:t>
      </w:r>
      <w:r w:rsidRPr="00520DE9">
        <w:rPr>
          <w:lang w:eastAsia="ko-KR"/>
        </w:rPr>
        <w:tab/>
        <w:t>Key Issue #2: Edge relocation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EDC0F35" w14:textId="77777777" w:rsidR="00520DE9" w:rsidRPr="00520DE9" w:rsidRDefault="00520DE9" w:rsidP="00520DE9">
      <w:pPr>
        <w:pStyle w:val="Heading3"/>
        <w:rPr>
          <w:lang w:eastAsia="ko-KR"/>
        </w:rPr>
      </w:pPr>
      <w:bookmarkStart w:id="263" w:name="_Toc26346397"/>
      <w:bookmarkStart w:id="264" w:name="_Toc26346610"/>
      <w:bookmarkStart w:id="265" w:name="_Toc26773880"/>
      <w:bookmarkStart w:id="266" w:name="_Toc31192317"/>
      <w:bookmarkStart w:id="267" w:name="_Toc31192477"/>
      <w:bookmarkStart w:id="268" w:name="_Toc31192968"/>
      <w:bookmarkStart w:id="269" w:name="_Toc31616147"/>
      <w:bookmarkStart w:id="270" w:name="_Toc31616209"/>
      <w:bookmarkStart w:id="271" w:name="_Toc31616285"/>
      <w:bookmarkStart w:id="272" w:name="_Toc31616361"/>
      <w:bookmarkStart w:id="273" w:name="_Toc43317232"/>
      <w:bookmarkStart w:id="274" w:name="_Toc43374704"/>
      <w:bookmarkStart w:id="275" w:name="_Toc43375165"/>
      <w:bookmarkStart w:id="276" w:name="_Toc43801689"/>
      <w:bookmarkStart w:id="277" w:name="_Toc43805955"/>
      <w:bookmarkStart w:id="278" w:name="_Toc43806262"/>
      <w:bookmarkStart w:id="279" w:name="_Toc50466791"/>
      <w:bookmarkStart w:id="280" w:name="_Toc50468135"/>
      <w:bookmarkStart w:id="281" w:name="_Toc50468405"/>
      <w:bookmarkStart w:id="282" w:name="_Toc50468676"/>
      <w:r w:rsidRPr="00520DE9">
        <w:rPr>
          <w:lang w:eastAsia="ko-KR"/>
        </w:rPr>
        <w:t>5.2.1</w:t>
      </w:r>
      <w:r w:rsidRPr="00520DE9">
        <w:rPr>
          <w:lang w:eastAsia="ko-KR"/>
        </w:rPr>
        <w:tab/>
        <w:t>Description</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77777777" w:rsidR="00520DE9" w:rsidRPr="00520DE9" w:rsidRDefault="00252BF9" w:rsidP="00520DE9">
      <w:pPr>
        <w:rPr>
          <w:lang w:eastAsia="ko-KR"/>
        </w:rPr>
      </w:pPr>
      <w:r>
        <w:rPr>
          <w:lang w:eastAsia="ko-KR"/>
        </w:rPr>
        <w:t>Clause </w:t>
      </w:r>
      <w:r w:rsidR="00520DE9" w:rsidRPr="00520DE9">
        <w:rPr>
          <w:lang w:eastAsia="ko-KR"/>
        </w:rPr>
        <w:t xml:space="preserve">6.5.2 of </w:t>
      </w:r>
      <w:r w:rsidR="0013537D" w:rsidRPr="00520DE9">
        <w:rPr>
          <w:lang w:eastAsia="ko-KR"/>
        </w:rPr>
        <w:t>TS</w:t>
      </w:r>
      <w:r w:rsidR="0013537D">
        <w:rPr>
          <w:lang w:eastAsia="ko-KR"/>
        </w:rPr>
        <w:t> </w:t>
      </w:r>
      <w:r w:rsidR="0013537D" w:rsidRPr="00520DE9">
        <w:rPr>
          <w:lang w:eastAsia="ko-KR"/>
        </w:rPr>
        <w:t>22.261</w:t>
      </w:r>
      <w:r w:rsidR="0013537D">
        <w:rPr>
          <w:lang w:eastAsia="ko-KR"/>
        </w:rPr>
        <w:t> </w:t>
      </w:r>
      <w:r w:rsidR="0013537D"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77777777"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w:t>
      </w:r>
      <w:r w:rsidR="00252BF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283" w:name="_Toc26773881"/>
      <w:bookmarkStart w:id="284" w:name="_Toc31192318"/>
      <w:bookmarkStart w:id="285" w:name="_Toc31192478"/>
      <w:bookmarkStart w:id="286" w:name="_Toc31192969"/>
      <w:bookmarkStart w:id="287" w:name="_Toc31616148"/>
      <w:bookmarkStart w:id="288" w:name="_Toc31616210"/>
      <w:bookmarkStart w:id="289" w:name="_Toc31616286"/>
      <w:bookmarkStart w:id="290" w:name="_Toc31616362"/>
      <w:bookmarkStart w:id="291" w:name="_Toc43317233"/>
      <w:bookmarkStart w:id="292" w:name="_Toc43374705"/>
      <w:bookmarkStart w:id="293" w:name="_Toc43375166"/>
      <w:bookmarkStart w:id="294" w:name="_Toc43801690"/>
      <w:bookmarkStart w:id="295" w:name="_Toc43805956"/>
      <w:bookmarkStart w:id="296" w:name="_Toc43806263"/>
      <w:bookmarkStart w:id="297" w:name="_Toc50466792"/>
      <w:bookmarkStart w:id="298" w:name="_Toc50468136"/>
      <w:bookmarkStart w:id="299" w:name="_Toc50468406"/>
      <w:bookmarkStart w:id="300" w:name="_Toc50468677"/>
      <w:r w:rsidRPr="00520DE9">
        <w:rPr>
          <w:lang w:eastAsia="ko-KR"/>
        </w:rPr>
        <w:t>5.3</w:t>
      </w:r>
      <w:r w:rsidRPr="00520DE9">
        <w:rPr>
          <w:lang w:eastAsia="ko-KR"/>
        </w:rPr>
        <w:tab/>
        <w:t>Key Issue #3: Network Information Provisioning to Local Applications with low latency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0BC13B74" w14:textId="77777777" w:rsidR="00520DE9" w:rsidRPr="00520DE9" w:rsidRDefault="00520DE9" w:rsidP="00520DE9">
      <w:pPr>
        <w:pStyle w:val="Heading3"/>
        <w:rPr>
          <w:lang w:eastAsia="ko-KR"/>
        </w:rPr>
      </w:pPr>
      <w:bookmarkStart w:id="301" w:name="_Toc26773882"/>
      <w:bookmarkStart w:id="302" w:name="_Toc31192319"/>
      <w:bookmarkStart w:id="303" w:name="_Toc31192479"/>
      <w:bookmarkStart w:id="304" w:name="_Toc31192970"/>
      <w:bookmarkStart w:id="305" w:name="_Toc31616149"/>
      <w:bookmarkStart w:id="306" w:name="_Toc31616211"/>
      <w:bookmarkStart w:id="307" w:name="_Toc31616287"/>
      <w:bookmarkStart w:id="308" w:name="_Toc31616363"/>
      <w:bookmarkStart w:id="309" w:name="_Toc43317234"/>
      <w:bookmarkStart w:id="310" w:name="_Toc43374706"/>
      <w:bookmarkStart w:id="311" w:name="_Toc43375167"/>
      <w:bookmarkStart w:id="312" w:name="_Toc43801691"/>
      <w:bookmarkStart w:id="313" w:name="_Toc43805957"/>
      <w:bookmarkStart w:id="314" w:name="_Toc43806264"/>
      <w:bookmarkStart w:id="315" w:name="_Toc50466793"/>
      <w:bookmarkStart w:id="316" w:name="_Toc50468137"/>
      <w:bookmarkStart w:id="317" w:name="_Toc50468407"/>
      <w:bookmarkStart w:id="318" w:name="_Toc50468678"/>
      <w:r w:rsidRPr="00520DE9">
        <w:rPr>
          <w:lang w:eastAsia="ko-KR"/>
        </w:rPr>
        <w:t>5.3.1</w:t>
      </w:r>
      <w:r w:rsidRPr="00520DE9">
        <w:rPr>
          <w:lang w:eastAsia="ko-KR"/>
        </w:rPr>
        <w:tab/>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lastRenderedPageBreak/>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319" w:name="_Toc26346400"/>
      <w:bookmarkStart w:id="320" w:name="_Toc26346613"/>
      <w:bookmarkStart w:id="321" w:name="_Toc26773883"/>
      <w:bookmarkStart w:id="322" w:name="_Toc31192320"/>
      <w:bookmarkStart w:id="323" w:name="_Toc31192480"/>
      <w:bookmarkStart w:id="324" w:name="_Toc31192971"/>
      <w:bookmarkStart w:id="325" w:name="_Toc31616150"/>
      <w:bookmarkStart w:id="326" w:name="_Toc31616212"/>
      <w:bookmarkStart w:id="327" w:name="_Toc31616288"/>
      <w:bookmarkStart w:id="328" w:name="_Toc31616364"/>
      <w:bookmarkStart w:id="329" w:name="_Toc43317235"/>
      <w:bookmarkStart w:id="330" w:name="_Toc43374707"/>
      <w:bookmarkStart w:id="331" w:name="_Toc43375168"/>
      <w:bookmarkStart w:id="332" w:name="_Toc43801692"/>
      <w:bookmarkStart w:id="333" w:name="_Toc43805958"/>
      <w:bookmarkStart w:id="334" w:name="_Toc43806265"/>
      <w:bookmarkStart w:id="335" w:name="_Toc50466794"/>
      <w:bookmarkStart w:id="336" w:name="_Toc50468138"/>
      <w:bookmarkStart w:id="337" w:name="_Toc50468408"/>
      <w:bookmarkStart w:id="338" w:name="_Toc50468679"/>
      <w:r w:rsidRPr="00520DE9">
        <w:rPr>
          <w:lang w:eastAsia="ko-KR"/>
        </w:rPr>
        <w:t>5.4</w:t>
      </w:r>
      <w:r w:rsidRPr="00520DE9">
        <w:rPr>
          <w:lang w:eastAsia="ko-KR"/>
        </w:rPr>
        <w:tab/>
        <w:t>Key Issue #4: Consecutive traffic steering in different N6-LAN</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1BA5901" w14:textId="77777777" w:rsidR="00520DE9" w:rsidRPr="00520DE9" w:rsidRDefault="00520DE9" w:rsidP="00520DE9">
      <w:pPr>
        <w:pStyle w:val="Heading3"/>
        <w:rPr>
          <w:lang w:eastAsia="ko-KR"/>
        </w:rPr>
      </w:pPr>
      <w:bookmarkStart w:id="339" w:name="_Toc26346401"/>
      <w:bookmarkStart w:id="340" w:name="_Toc26346614"/>
      <w:bookmarkStart w:id="341" w:name="_Toc26773884"/>
      <w:bookmarkStart w:id="342" w:name="_Toc31192321"/>
      <w:bookmarkStart w:id="343" w:name="_Toc31192481"/>
      <w:bookmarkStart w:id="344" w:name="_Toc31192972"/>
      <w:bookmarkStart w:id="345" w:name="_Toc31616151"/>
      <w:bookmarkStart w:id="346" w:name="_Toc31616213"/>
      <w:bookmarkStart w:id="347" w:name="_Toc31616289"/>
      <w:bookmarkStart w:id="348" w:name="_Toc31616365"/>
      <w:bookmarkStart w:id="349" w:name="_Toc43317236"/>
      <w:bookmarkStart w:id="350" w:name="_Toc43374708"/>
      <w:bookmarkStart w:id="351" w:name="_Toc43375169"/>
      <w:bookmarkStart w:id="352" w:name="_Toc43801693"/>
      <w:bookmarkStart w:id="353" w:name="_Toc43805959"/>
      <w:bookmarkStart w:id="354" w:name="_Toc43806266"/>
      <w:bookmarkStart w:id="355" w:name="_Toc50466795"/>
      <w:bookmarkStart w:id="356" w:name="_Toc50468139"/>
      <w:bookmarkStart w:id="357" w:name="_Toc50468409"/>
      <w:bookmarkStart w:id="358" w:name="_Toc50468680"/>
      <w:r w:rsidRPr="00520DE9">
        <w:rPr>
          <w:lang w:eastAsia="ko-KR"/>
        </w:rPr>
        <w:t>5.4.1</w:t>
      </w:r>
      <w:r w:rsidRPr="00520DE9">
        <w:rPr>
          <w:lang w:eastAsia="ko-KR"/>
        </w:rPr>
        <w:tab/>
        <w:t>Description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359" w:name="_Toc26346402"/>
      <w:bookmarkStart w:id="360" w:name="_Toc26346615"/>
      <w:bookmarkStart w:id="361" w:name="_Toc26773885"/>
      <w:bookmarkStart w:id="362" w:name="_Toc31192322"/>
      <w:bookmarkStart w:id="363" w:name="_Toc31192482"/>
      <w:bookmarkStart w:id="364" w:name="_Toc31192973"/>
      <w:bookmarkStart w:id="365" w:name="_Toc31616152"/>
      <w:bookmarkStart w:id="366" w:name="_Toc31616214"/>
      <w:bookmarkStart w:id="367" w:name="_Toc31616290"/>
      <w:bookmarkStart w:id="368" w:name="_Toc31616366"/>
      <w:bookmarkStart w:id="369" w:name="_Toc43317237"/>
      <w:bookmarkStart w:id="370" w:name="_Toc43374709"/>
      <w:bookmarkStart w:id="371" w:name="_Toc43375170"/>
      <w:bookmarkStart w:id="372" w:name="_Toc43801694"/>
      <w:bookmarkStart w:id="373" w:name="_Toc43805960"/>
      <w:bookmarkStart w:id="374" w:name="_Toc43806267"/>
      <w:bookmarkStart w:id="375" w:name="_Toc50466796"/>
      <w:bookmarkStart w:id="376" w:name="_Toc50468140"/>
      <w:bookmarkStart w:id="377" w:name="_Toc50468410"/>
      <w:bookmarkStart w:id="378" w:name="_Toc50468681"/>
      <w:r w:rsidRPr="00520DE9">
        <w:rPr>
          <w:lang w:eastAsia="ko-KR"/>
        </w:rPr>
        <w:t>5.5</w:t>
      </w:r>
      <w:r w:rsidRPr="00520DE9">
        <w:rPr>
          <w:lang w:eastAsia="ko-KR"/>
        </w:rPr>
        <w:tab/>
        <w:t>Key Issue #5: Activating the traffic routing towards Local Data Network per AF request</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BE6506E" w14:textId="77777777" w:rsidR="00520DE9" w:rsidRPr="00520DE9" w:rsidRDefault="00520DE9" w:rsidP="00520DE9">
      <w:pPr>
        <w:pStyle w:val="Heading3"/>
        <w:rPr>
          <w:lang w:eastAsia="ko-KR"/>
        </w:rPr>
      </w:pPr>
      <w:bookmarkStart w:id="379" w:name="_Toc26346403"/>
      <w:bookmarkStart w:id="380" w:name="_Toc26346616"/>
      <w:bookmarkStart w:id="381" w:name="_Toc26773886"/>
      <w:bookmarkStart w:id="382" w:name="_Toc31192323"/>
      <w:bookmarkStart w:id="383" w:name="_Toc31192483"/>
      <w:bookmarkStart w:id="384" w:name="_Toc31192974"/>
      <w:bookmarkStart w:id="385" w:name="_Toc31616153"/>
      <w:bookmarkStart w:id="386" w:name="_Toc31616215"/>
      <w:bookmarkStart w:id="387" w:name="_Toc31616291"/>
      <w:bookmarkStart w:id="388" w:name="_Toc31616367"/>
      <w:bookmarkStart w:id="389" w:name="_Toc43317238"/>
      <w:bookmarkStart w:id="390" w:name="_Toc43374710"/>
      <w:bookmarkStart w:id="391" w:name="_Toc43375171"/>
      <w:bookmarkStart w:id="392" w:name="_Toc43801695"/>
      <w:bookmarkStart w:id="393" w:name="_Toc43805961"/>
      <w:bookmarkStart w:id="394" w:name="_Toc43806268"/>
      <w:bookmarkStart w:id="395" w:name="_Toc50466797"/>
      <w:bookmarkStart w:id="396" w:name="_Toc50468141"/>
      <w:bookmarkStart w:id="397" w:name="_Toc50468411"/>
      <w:bookmarkStart w:id="398" w:name="_Toc50468682"/>
      <w:r w:rsidRPr="00520DE9">
        <w:rPr>
          <w:lang w:eastAsia="ko-KR"/>
        </w:rPr>
        <w:t>5.5.1</w:t>
      </w:r>
      <w:r w:rsidRPr="00520DE9">
        <w:rPr>
          <w:lang w:eastAsia="ko-KR"/>
        </w:rPr>
        <w:tab/>
        <w:t>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lastRenderedPageBreak/>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399" w:name="_Toc26346404"/>
      <w:bookmarkStart w:id="400" w:name="_Toc26346617"/>
      <w:bookmarkStart w:id="401" w:name="_Toc26773887"/>
      <w:bookmarkStart w:id="402" w:name="_Toc31192324"/>
      <w:bookmarkStart w:id="403" w:name="_Toc31192484"/>
      <w:bookmarkStart w:id="404" w:name="_Toc31192975"/>
      <w:bookmarkStart w:id="405" w:name="_Toc31616154"/>
      <w:bookmarkStart w:id="406" w:name="_Toc31616216"/>
      <w:bookmarkStart w:id="407" w:name="_Toc31616292"/>
      <w:bookmarkStart w:id="408" w:name="_Toc31616368"/>
      <w:bookmarkStart w:id="409" w:name="_Toc43317239"/>
      <w:bookmarkStart w:id="410" w:name="_Toc43374711"/>
      <w:bookmarkStart w:id="411" w:name="_Toc43375172"/>
      <w:bookmarkStart w:id="412" w:name="_Toc43801696"/>
      <w:bookmarkStart w:id="413" w:name="_Toc43805962"/>
      <w:bookmarkStart w:id="414" w:name="_Toc43806269"/>
      <w:bookmarkStart w:id="415" w:name="_Toc50466798"/>
      <w:bookmarkStart w:id="416" w:name="_Toc50468142"/>
      <w:bookmarkStart w:id="417" w:name="_Toc50468412"/>
      <w:bookmarkStart w:id="418" w:name="_Toc50468683"/>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38"/>
      <w:bookmarkEnd w:id="239"/>
      <w:r w:rsidRPr="00520DE9">
        <w:t>&lt;</w:t>
      </w:r>
      <w:r w:rsidRPr="00520DE9">
        <w:rPr>
          <w:rFonts w:hint="eastAsia"/>
          <w:lang w:eastAsia="ko-KR"/>
        </w:rPr>
        <w:t>Key Issue</w:t>
      </w:r>
      <w:r w:rsidRPr="00520DE9">
        <w:t xml:space="preserve"> Title&gt;</w:t>
      </w:r>
      <w:bookmarkEnd w:id="240"/>
      <w:bookmarkEnd w:id="241"/>
      <w:bookmarkEnd w:id="242"/>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7037C0E" w14:textId="77777777" w:rsidR="00520DE9" w:rsidRPr="00520DE9" w:rsidRDefault="00520DE9" w:rsidP="00520DE9">
      <w:pPr>
        <w:pStyle w:val="Heading3"/>
      </w:pPr>
      <w:bookmarkStart w:id="419" w:name="_Toc23255033"/>
      <w:bookmarkStart w:id="420" w:name="_Toc26346405"/>
      <w:bookmarkStart w:id="421" w:name="_Toc26346618"/>
      <w:bookmarkStart w:id="422" w:name="_Toc26773888"/>
      <w:bookmarkStart w:id="423" w:name="_Toc31192325"/>
      <w:bookmarkStart w:id="424" w:name="_Toc31192485"/>
      <w:bookmarkStart w:id="425" w:name="_Toc31192976"/>
      <w:bookmarkStart w:id="426" w:name="_Toc31616155"/>
      <w:bookmarkStart w:id="427" w:name="_Toc31616217"/>
      <w:bookmarkStart w:id="428" w:name="_Toc31616293"/>
      <w:bookmarkStart w:id="429" w:name="_Toc31616369"/>
      <w:bookmarkStart w:id="430" w:name="_Toc43317240"/>
      <w:bookmarkStart w:id="431" w:name="_Toc43374712"/>
      <w:bookmarkStart w:id="432" w:name="_Toc43375173"/>
      <w:bookmarkStart w:id="433" w:name="_Toc43801697"/>
      <w:bookmarkStart w:id="434" w:name="_Toc43805963"/>
      <w:bookmarkStart w:id="435" w:name="_Toc43806270"/>
      <w:bookmarkStart w:id="436" w:name="_Toc50466799"/>
      <w:bookmarkStart w:id="437" w:name="_Toc50468143"/>
      <w:bookmarkStart w:id="438" w:name="_Toc50468413"/>
      <w:bookmarkStart w:id="439" w:name="_Toc50468684"/>
      <w:r w:rsidRPr="00520DE9">
        <w:t>5.X.1</w:t>
      </w:r>
      <w:r w:rsidRPr="00520DE9">
        <w:tab/>
        <w:t>Description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BBAF08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provides a description of the key issue.</w:t>
      </w:r>
    </w:p>
    <w:p w14:paraId="5DAAB499" w14:textId="77777777" w:rsidR="00520DE9" w:rsidRPr="00520DE9" w:rsidRDefault="00520DE9" w:rsidP="00520DE9">
      <w:pPr>
        <w:rPr>
          <w:lang w:eastAsia="ko-KR"/>
        </w:rPr>
      </w:pPr>
    </w:p>
    <w:p w14:paraId="78DF42F2" w14:textId="77777777" w:rsidR="00520DE9" w:rsidRPr="00520DE9" w:rsidRDefault="00520DE9" w:rsidP="00520DE9">
      <w:pPr>
        <w:pStyle w:val="Heading1"/>
      </w:pPr>
      <w:bookmarkStart w:id="440" w:name="_Toc23255034"/>
      <w:bookmarkStart w:id="441" w:name="_Toc26346406"/>
      <w:bookmarkStart w:id="442" w:name="_Toc26346619"/>
      <w:bookmarkStart w:id="443" w:name="_Toc26773889"/>
      <w:bookmarkStart w:id="444" w:name="_Toc31192326"/>
      <w:bookmarkStart w:id="445" w:name="_Toc31192486"/>
      <w:bookmarkStart w:id="446" w:name="_Toc31192977"/>
      <w:bookmarkStart w:id="447" w:name="_Toc31616156"/>
      <w:bookmarkStart w:id="448" w:name="_Toc31616218"/>
      <w:bookmarkStart w:id="449" w:name="_Toc31616294"/>
      <w:bookmarkStart w:id="450" w:name="_Toc31616370"/>
      <w:bookmarkStart w:id="451" w:name="_Toc43317241"/>
      <w:bookmarkStart w:id="452" w:name="_Toc43374713"/>
      <w:bookmarkStart w:id="453" w:name="_Toc43375174"/>
      <w:bookmarkStart w:id="454" w:name="_Toc43801698"/>
      <w:bookmarkStart w:id="455" w:name="_Toc43805964"/>
      <w:bookmarkStart w:id="456" w:name="_Toc43806271"/>
      <w:bookmarkStart w:id="457" w:name="_Toc50466800"/>
      <w:bookmarkStart w:id="458" w:name="_Toc50468144"/>
      <w:bookmarkStart w:id="459" w:name="_Toc50468414"/>
      <w:bookmarkStart w:id="460" w:name="_Toc50468685"/>
      <w:r w:rsidRPr="00520DE9">
        <w:lastRenderedPageBreak/>
        <w:t>6</w:t>
      </w:r>
      <w:r w:rsidRPr="00520DE9">
        <w:tab/>
        <w:t>Solutions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818374D" w14:textId="77777777" w:rsidR="00520DE9" w:rsidRPr="00520DE9" w:rsidRDefault="00520DE9" w:rsidP="00520DE9">
      <w:pPr>
        <w:pStyle w:val="Heading2"/>
        <w:rPr>
          <w:lang w:eastAsia="zh-CN"/>
        </w:rPr>
      </w:pPr>
      <w:bookmarkStart w:id="461" w:name="_Toc23255035"/>
      <w:bookmarkStart w:id="462" w:name="_Toc26346407"/>
      <w:bookmarkStart w:id="463" w:name="_Toc26346620"/>
      <w:bookmarkStart w:id="464" w:name="_Toc26773890"/>
      <w:bookmarkStart w:id="465" w:name="_Toc31192327"/>
      <w:bookmarkStart w:id="466" w:name="_Toc31192487"/>
      <w:bookmarkStart w:id="467" w:name="_Toc31192978"/>
      <w:bookmarkStart w:id="468" w:name="_Toc31616157"/>
      <w:bookmarkStart w:id="469" w:name="_Toc31616219"/>
      <w:bookmarkStart w:id="470" w:name="_Toc31616295"/>
      <w:bookmarkStart w:id="471" w:name="_Toc31616371"/>
      <w:bookmarkStart w:id="472" w:name="_Toc43317242"/>
      <w:bookmarkStart w:id="473" w:name="_Toc43374714"/>
      <w:bookmarkStart w:id="474" w:name="_Toc43375175"/>
      <w:bookmarkStart w:id="475" w:name="_Toc43801699"/>
      <w:bookmarkStart w:id="476" w:name="_Toc43805965"/>
      <w:bookmarkStart w:id="477" w:name="_Toc43806272"/>
      <w:bookmarkStart w:id="478" w:name="_Toc50466801"/>
      <w:bookmarkStart w:id="479" w:name="_Toc50468145"/>
      <w:bookmarkStart w:id="480" w:name="_Toc50468415"/>
      <w:bookmarkStart w:id="481" w:name="_Toc50468686"/>
      <w:r w:rsidRPr="00520DE9">
        <w:rPr>
          <w:lang w:eastAsia="zh-CN"/>
        </w:rPr>
        <w:t>6.0</w:t>
      </w:r>
      <w:r w:rsidRPr="00520DE9">
        <w:rPr>
          <w:lang w:eastAsia="zh-CN"/>
        </w:rPr>
        <w:tab/>
        <w:t>Mapping of Solutions to Key Issues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40E4257" w14:textId="77777777" w:rsidR="00520DE9" w:rsidRPr="00520DE9" w:rsidRDefault="00520DE9" w:rsidP="00520DE9">
      <w:pPr>
        <w:pStyle w:val="TH"/>
        <w:rPr>
          <w:lang w:eastAsia="zh-CN"/>
        </w:rPr>
      </w:pPr>
      <w:r w:rsidRPr="00520DE9">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1"/>
        <w:gridCol w:w="708"/>
        <w:gridCol w:w="709"/>
        <w:gridCol w:w="709"/>
        <w:gridCol w:w="709"/>
      </w:tblGrid>
      <w:tr w:rsidR="00520DE9" w:rsidRPr="00520DE9" w14:paraId="64B088AF" w14:textId="77777777" w:rsidTr="00520DE9">
        <w:tc>
          <w:tcPr>
            <w:tcW w:w="6521" w:type="dxa"/>
            <w:vMerge w:val="restart"/>
            <w:shd w:val="clear" w:color="auto" w:fill="auto"/>
          </w:tcPr>
          <w:p w14:paraId="7213D460" w14:textId="77777777" w:rsidR="00520DE9" w:rsidRPr="00520DE9" w:rsidRDefault="00520DE9" w:rsidP="00520DE9">
            <w:pPr>
              <w:pStyle w:val="TAH"/>
            </w:pPr>
            <w:r w:rsidRPr="00520DE9">
              <w:lastRenderedPageBreak/>
              <w:t>Solutions</w:t>
            </w:r>
          </w:p>
        </w:tc>
        <w:tc>
          <w:tcPr>
            <w:tcW w:w="2835" w:type="dxa"/>
            <w:gridSpan w:val="4"/>
            <w:shd w:val="clear" w:color="auto" w:fill="auto"/>
          </w:tcPr>
          <w:p w14:paraId="7DC75FBB" w14:textId="77777777" w:rsidR="00520DE9" w:rsidRPr="00520DE9" w:rsidRDefault="00520DE9" w:rsidP="00520DE9">
            <w:pPr>
              <w:pStyle w:val="TAH"/>
            </w:pPr>
            <w:r w:rsidRPr="00520DE9">
              <w:t>Key Issues</w:t>
            </w:r>
          </w:p>
        </w:tc>
      </w:tr>
      <w:tr w:rsidR="00520DE9" w:rsidRPr="00520DE9" w14:paraId="79959EA4" w14:textId="77777777" w:rsidTr="00520DE9">
        <w:tc>
          <w:tcPr>
            <w:tcW w:w="6521" w:type="dxa"/>
            <w:vMerge/>
            <w:shd w:val="clear" w:color="auto" w:fill="auto"/>
          </w:tcPr>
          <w:p w14:paraId="6378963C" w14:textId="77777777" w:rsidR="00520DE9" w:rsidRPr="00520DE9" w:rsidRDefault="00520DE9" w:rsidP="00520DE9">
            <w:pPr>
              <w:pStyle w:val="TAH"/>
            </w:pPr>
          </w:p>
        </w:tc>
        <w:tc>
          <w:tcPr>
            <w:tcW w:w="708" w:type="dxa"/>
            <w:shd w:val="clear" w:color="auto" w:fill="auto"/>
          </w:tcPr>
          <w:p w14:paraId="242874E2" w14:textId="77777777" w:rsidR="00520DE9" w:rsidRPr="00520DE9" w:rsidRDefault="00520DE9" w:rsidP="00520DE9">
            <w:pPr>
              <w:pStyle w:val="TAH"/>
              <w:rPr>
                <w:rFonts w:eastAsia="宋体"/>
                <w:lang w:eastAsia="zh-CN"/>
              </w:rPr>
            </w:pPr>
            <w:r w:rsidRPr="00520DE9">
              <w:rPr>
                <w:rFonts w:eastAsia="宋体" w:hint="eastAsia"/>
                <w:lang w:eastAsia="zh-CN"/>
              </w:rPr>
              <w:t>1</w:t>
            </w:r>
          </w:p>
        </w:tc>
        <w:tc>
          <w:tcPr>
            <w:tcW w:w="709" w:type="dxa"/>
            <w:shd w:val="clear" w:color="auto" w:fill="auto"/>
          </w:tcPr>
          <w:p w14:paraId="3F18C9F5" w14:textId="77777777" w:rsidR="00520DE9" w:rsidRPr="00520DE9" w:rsidRDefault="00520DE9" w:rsidP="00520DE9">
            <w:pPr>
              <w:pStyle w:val="TAH"/>
              <w:rPr>
                <w:rFonts w:eastAsia="宋体"/>
                <w:lang w:eastAsia="zh-CN"/>
              </w:rPr>
            </w:pPr>
            <w:r w:rsidRPr="00520DE9">
              <w:rPr>
                <w:rFonts w:eastAsia="宋体" w:hint="eastAsia"/>
                <w:lang w:eastAsia="zh-CN"/>
              </w:rPr>
              <w:t>2</w:t>
            </w:r>
          </w:p>
        </w:tc>
        <w:tc>
          <w:tcPr>
            <w:tcW w:w="709" w:type="dxa"/>
            <w:shd w:val="clear" w:color="auto" w:fill="auto"/>
          </w:tcPr>
          <w:p w14:paraId="35089D43" w14:textId="77777777" w:rsidR="00520DE9" w:rsidRPr="00520DE9" w:rsidRDefault="00520DE9" w:rsidP="00520DE9">
            <w:pPr>
              <w:pStyle w:val="TAH"/>
              <w:rPr>
                <w:rFonts w:eastAsia="宋体"/>
                <w:lang w:eastAsia="zh-CN"/>
              </w:rPr>
            </w:pPr>
            <w:r w:rsidRPr="00520DE9">
              <w:rPr>
                <w:rFonts w:eastAsia="宋体" w:hint="eastAsia"/>
                <w:lang w:eastAsia="zh-CN"/>
              </w:rPr>
              <w:t>3</w:t>
            </w:r>
          </w:p>
        </w:tc>
        <w:tc>
          <w:tcPr>
            <w:tcW w:w="709" w:type="dxa"/>
            <w:shd w:val="clear" w:color="auto" w:fill="auto"/>
          </w:tcPr>
          <w:p w14:paraId="2685E457" w14:textId="77777777" w:rsidR="00520DE9" w:rsidRPr="00520DE9" w:rsidRDefault="00520DE9" w:rsidP="00520DE9">
            <w:pPr>
              <w:pStyle w:val="TAH"/>
              <w:rPr>
                <w:rFonts w:eastAsia="宋体"/>
                <w:lang w:eastAsia="zh-CN"/>
              </w:rPr>
            </w:pPr>
            <w:r w:rsidRPr="00520DE9">
              <w:rPr>
                <w:rFonts w:eastAsia="宋体" w:hint="eastAsia"/>
                <w:lang w:eastAsia="zh-CN"/>
              </w:rPr>
              <w:t>5</w:t>
            </w:r>
          </w:p>
        </w:tc>
      </w:tr>
      <w:tr w:rsidR="00520DE9" w:rsidRPr="00520DE9" w14:paraId="3CD70691" w14:textId="77777777" w:rsidTr="00520DE9">
        <w:tc>
          <w:tcPr>
            <w:tcW w:w="6521" w:type="dxa"/>
            <w:shd w:val="clear" w:color="auto" w:fill="auto"/>
          </w:tcPr>
          <w:p w14:paraId="7BF3ECE4" w14:textId="77777777" w:rsidR="00520DE9" w:rsidRPr="00520DE9" w:rsidRDefault="00520DE9" w:rsidP="00520DE9">
            <w:pPr>
              <w:pStyle w:val="TAH"/>
              <w:ind w:left="317" w:hangingChars="176" w:hanging="317"/>
              <w:jc w:val="left"/>
              <w:rPr>
                <w:rFonts w:eastAsia="宋体"/>
                <w:b w:val="0"/>
                <w:lang w:eastAsia="zh-CN"/>
              </w:rPr>
            </w:pPr>
            <w:r w:rsidRPr="00520DE9">
              <w:rPr>
                <w:rFonts w:eastAsia="宋体"/>
                <w:b w:val="0"/>
                <w:lang w:eastAsia="zh-CN"/>
              </w:rPr>
              <w:t>#1: Provisioning URSP configuration to the UE to establish PDU Sessions for edge applications</w:t>
            </w:r>
          </w:p>
        </w:tc>
        <w:tc>
          <w:tcPr>
            <w:tcW w:w="708" w:type="dxa"/>
            <w:shd w:val="clear" w:color="auto" w:fill="auto"/>
          </w:tcPr>
          <w:p w14:paraId="57D3D5A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4B80DA7" w14:textId="77777777" w:rsidR="00520DE9" w:rsidRPr="00520DE9" w:rsidRDefault="00520DE9" w:rsidP="00520DE9">
            <w:pPr>
              <w:pStyle w:val="TAC"/>
            </w:pPr>
          </w:p>
        </w:tc>
        <w:tc>
          <w:tcPr>
            <w:tcW w:w="709" w:type="dxa"/>
            <w:shd w:val="clear" w:color="auto" w:fill="auto"/>
          </w:tcPr>
          <w:p w14:paraId="53F0C364" w14:textId="77777777" w:rsidR="00520DE9" w:rsidRPr="00520DE9" w:rsidRDefault="00520DE9" w:rsidP="00520DE9">
            <w:pPr>
              <w:pStyle w:val="TAC"/>
            </w:pPr>
          </w:p>
        </w:tc>
        <w:tc>
          <w:tcPr>
            <w:tcW w:w="709" w:type="dxa"/>
            <w:shd w:val="clear" w:color="auto" w:fill="auto"/>
          </w:tcPr>
          <w:p w14:paraId="5684B9C1" w14:textId="77777777" w:rsidR="00520DE9" w:rsidRPr="00520DE9" w:rsidRDefault="00520DE9" w:rsidP="00520DE9">
            <w:pPr>
              <w:pStyle w:val="TAC"/>
            </w:pPr>
          </w:p>
        </w:tc>
      </w:tr>
      <w:tr w:rsidR="00520DE9" w:rsidRPr="00520DE9" w14:paraId="1F0C2204" w14:textId="77777777" w:rsidTr="00520DE9">
        <w:tc>
          <w:tcPr>
            <w:tcW w:w="6521" w:type="dxa"/>
            <w:shd w:val="clear" w:color="auto" w:fill="auto"/>
          </w:tcPr>
          <w:p w14:paraId="2023C04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 Local DNS based edge server address discovery</w:t>
            </w:r>
          </w:p>
        </w:tc>
        <w:tc>
          <w:tcPr>
            <w:tcW w:w="708" w:type="dxa"/>
            <w:shd w:val="clear" w:color="auto" w:fill="auto"/>
          </w:tcPr>
          <w:p w14:paraId="1693D78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0BF51CB" w14:textId="77777777" w:rsidR="00520DE9" w:rsidRPr="00520DE9" w:rsidRDefault="00520DE9" w:rsidP="00520DE9">
            <w:pPr>
              <w:pStyle w:val="TAC"/>
            </w:pPr>
          </w:p>
        </w:tc>
        <w:tc>
          <w:tcPr>
            <w:tcW w:w="709" w:type="dxa"/>
            <w:shd w:val="clear" w:color="auto" w:fill="auto"/>
          </w:tcPr>
          <w:p w14:paraId="06B1C219" w14:textId="77777777" w:rsidR="00520DE9" w:rsidRPr="00520DE9" w:rsidRDefault="00520DE9" w:rsidP="00520DE9">
            <w:pPr>
              <w:pStyle w:val="TAC"/>
            </w:pPr>
          </w:p>
        </w:tc>
        <w:tc>
          <w:tcPr>
            <w:tcW w:w="709" w:type="dxa"/>
            <w:shd w:val="clear" w:color="auto" w:fill="auto"/>
          </w:tcPr>
          <w:p w14:paraId="6C6FFB64" w14:textId="77777777" w:rsidR="00520DE9" w:rsidRPr="00520DE9" w:rsidRDefault="00520DE9" w:rsidP="00520DE9">
            <w:pPr>
              <w:pStyle w:val="TAC"/>
            </w:pPr>
          </w:p>
        </w:tc>
      </w:tr>
      <w:tr w:rsidR="00520DE9" w:rsidRPr="00520DE9" w14:paraId="05BE74EA" w14:textId="77777777" w:rsidTr="00520DE9">
        <w:tc>
          <w:tcPr>
            <w:tcW w:w="6521" w:type="dxa"/>
            <w:shd w:val="clear" w:color="auto" w:fill="auto"/>
          </w:tcPr>
          <w:p w14:paraId="2F81C281" w14:textId="77777777" w:rsidR="00520DE9" w:rsidRPr="00520DE9" w:rsidRDefault="00520DE9" w:rsidP="00520DE9">
            <w:pPr>
              <w:pStyle w:val="TAH"/>
              <w:jc w:val="left"/>
              <w:rPr>
                <w:rFonts w:eastAsia="宋体"/>
                <w:b w:val="0"/>
                <w:lang w:eastAsia="zh-CN"/>
              </w:rPr>
            </w:pPr>
            <w:r w:rsidRPr="00520DE9">
              <w:rPr>
                <w:rFonts w:eastAsia="宋体"/>
                <w:b w:val="0"/>
                <w:lang w:eastAsia="zh-CN"/>
              </w:rPr>
              <w:t>#3: DNS AF</w:t>
            </w:r>
          </w:p>
        </w:tc>
        <w:tc>
          <w:tcPr>
            <w:tcW w:w="708" w:type="dxa"/>
            <w:shd w:val="clear" w:color="auto" w:fill="auto"/>
          </w:tcPr>
          <w:p w14:paraId="200F9A8B"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11A88B82" w14:textId="77777777" w:rsidR="00520DE9" w:rsidRPr="00520DE9" w:rsidRDefault="00520DE9" w:rsidP="00520DE9">
            <w:pPr>
              <w:pStyle w:val="TAC"/>
            </w:pPr>
          </w:p>
        </w:tc>
        <w:tc>
          <w:tcPr>
            <w:tcW w:w="709" w:type="dxa"/>
            <w:shd w:val="clear" w:color="auto" w:fill="auto"/>
          </w:tcPr>
          <w:p w14:paraId="09FCB8DF" w14:textId="77777777" w:rsidR="00520DE9" w:rsidRPr="00520DE9" w:rsidRDefault="00520DE9" w:rsidP="00520DE9">
            <w:pPr>
              <w:pStyle w:val="TAC"/>
            </w:pPr>
          </w:p>
        </w:tc>
        <w:tc>
          <w:tcPr>
            <w:tcW w:w="709" w:type="dxa"/>
            <w:shd w:val="clear" w:color="auto" w:fill="auto"/>
          </w:tcPr>
          <w:p w14:paraId="3F4CF0CB" w14:textId="77777777" w:rsidR="00520DE9" w:rsidRPr="00520DE9" w:rsidRDefault="00520DE9" w:rsidP="00520DE9">
            <w:pPr>
              <w:pStyle w:val="TAC"/>
            </w:pPr>
          </w:p>
        </w:tc>
      </w:tr>
      <w:tr w:rsidR="00520DE9" w:rsidRPr="00520DE9" w14:paraId="4629A281" w14:textId="77777777" w:rsidTr="00520DE9">
        <w:tc>
          <w:tcPr>
            <w:tcW w:w="6521" w:type="dxa"/>
            <w:shd w:val="clear" w:color="auto" w:fill="auto"/>
          </w:tcPr>
          <w:p w14:paraId="7697EE53" w14:textId="77777777" w:rsidR="00520DE9" w:rsidRPr="00520DE9" w:rsidRDefault="00520DE9" w:rsidP="00520DE9">
            <w:pPr>
              <w:pStyle w:val="TAH"/>
              <w:ind w:left="315" w:hangingChars="175" w:hanging="315"/>
              <w:jc w:val="left"/>
              <w:rPr>
                <w:rFonts w:eastAsia="宋体"/>
                <w:b w:val="0"/>
                <w:lang w:eastAsia="zh-CN"/>
              </w:rPr>
            </w:pPr>
            <w:r w:rsidRPr="00520DE9">
              <w:rPr>
                <w:rFonts w:eastAsia="宋体" w:hint="eastAsia"/>
                <w:b w:val="0"/>
                <w:lang w:eastAsia="zh-CN"/>
              </w:rPr>
              <w:t>#</w:t>
            </w:r>
            <w:r w:rsidRPr="00520DE9">
              <w:rPr>
                <w:rFonts w:eastAsia="宋体"/>
                <w:b w:val="0"/>
                <w:lang w:eastAsia="zh-CN"/>
              </w:rPr>
              <w:t>4: Providing the DNS authoritative server with IP addressing information about where the UE is located</w:t>
            </w:r>
          </w:p>
        </w:tc>
        <w:tc>
          <w:tcPr>
            <w:tcW w:w="708" w:type="dxa"/>
            <w:shd w:val="clear" w:color="auto" w:fill="auto"/>
          </w:tcPr>
          <w:p w14:paraId="3D9EE4A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5E5B5" w14:textId="77777777" w:rsidR="00520DE9" w:rsidRPr="00520DE9" w:rsidRDefault="00520DE9" w:rsidP="00520DE9">
            <w:pPr>
              <w:pStyle w:val="TAC"/>
            </w:pPr>
          </w:p>
        </w:tc>
        <w:tc>
          <w:tcPr>
            <w:tcW w:w="709" w:type="dxa"/>
            <w:shd w:val="clear" w:color="auto" w:fill="auto"/>
          </w:tcPr>
          <w:p w14:paraId="443A15D6" w14:textId="77777777" w:rsidR="00520DE9" w:rsidRPr="00520DE9" w:rsidRDefault="00520DE9" w:rsidP="00520DE9">
            <w:pPr>
              <w:pStyle w:val="TAC"/>
            </w:pPr>
          </w:p>
        </w:tc>
        <w:tc>
          <w:tcPr>
            <w:tcW w:w="709" w:type="dxa"/>
            <w:shd w:val="clear" w:color="auto" w:fill="auto"/>
          </w:tcPr>
          <w:p w14:paraId="03649EB8" w14:textId="77777777" w:rsidR="00520DE9" w:rsidRPr="00520DE9" w:rsidRDefault="00520DE9" w:rsidP="00520DE9">
            <w:pPr>
              <w:pStyle w:val="TAC"/>
            </w:pPr>
          </w:p>
        </w:tc>
      </w:tr>
      <w:tr w:rsidR="00520DE9" w:rsidRPr="00520DE9" w14:paraId="332C71C8" w14:textId="77777777" w:rsidTr="00520DE9">
        <w:tc>
          <w:tcPr>
            <w:tcW w:w="6521" w:type="dxa"/>
            <w:shd w:val="clear" w:color="auto" w:fill="auto"/>
          </w:tcPr>
          <w:p w14:paraId="464C0867" w14:textId="77777777" w:rsidR="00520DE9" w:rsidRPr="00520DE9" w:rsidRDefault="00520DE9" w:rsidP="00520DE9">
            <w:pPr>
              <w:pStyle w:val="TAH"/>
              <w:jc w:val="left"/>
              <w:rPr>
                <w:rFonts w:eastAsia="宋体"/>
                <w:b w:val="0"/>
                <w:lang w:eastAsia="zh-CN"/>
              </w:rPr>
            </w:pPr>
            <w:r w:rsidRPr="00520DE9">
              <w:rPr>
                <w:rFonts w:eastAsia="宋体"/>
                <w:b w:val="0"/>
                <w:lang w:eastAsia="zh-CN"/>
              </w:rPr>
              <w:t>#5: Server Discovery using DNS, IP Routing and URSP</w:t>
            </w:r>
          </w:p>
        </w:tc>
        <w:tc>
          <w:tcPr>
            <w:tcW w:w="708" w:type="dxa"/>
            <w:shd w:val="clear" w:color="auto" w:fill="auto"/>
          </w:tcPr>
          <w:p w14:paraId="6DEB339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3269EA3" w14:textId="77777777" w:rsidR="00520DE9" w:rsidRPr="00520DE9" w:rsidRDefault="00520DE9" w:rsidP="00520DE9">
            <w:pPr>
              <w:pStyle w:val="TAC"/>
            </w:pPr>
          </w:p>
        </w:tc>
        <w:tc>
          <w:tcPr>
            <w:tcW w:w="709" w:type="dxa"/>
            <w:shd w:val="clear" w:color="auto" w:fill="auto"/>
          </w:tcPr>
          <w:p w14:paraId="2BA0C662" w14:textId="77777777" w:rsidR="00520DE9" w:rsidRPr="00520DE9" w:rsidRDefault="00520DE9" w:rsidP="00520DE9">
            <w:pPr>
              <w:pStyle w:val="TAC"/>
            </w:pPr>
          </w:p>
        </w:tc>
        <w:tc>
          <w:tcPr>
            <w:tcW w:w="709" w:type="dxa"/>
            <w:shd w:val="clear" w:color="auto" w:fill="auto"/>
          </w:tcPr>
          <w:p w14:paraId="51E7581F" w14:textId="77777777" w:rsidR="00520DE9" w:rsidRPr="00520DE9" w:rsidRDefault="00520DE9" w:rsidP="00520DE9">
            <w:pPr>
              <w:pStyle w:val="TAC"/>
            </w:pPr>
          </w:p>
        </w:tc>
      </w:tr>
      <w:tr w:rsidR="00520DE9" w:rsidRPr="00520DE9" w14:paraId="41B07ED2" w14:textId="77777777" w:rsidTr="00520DE9">
        <w:tc>
          <w:tcPr>
            <w:tcW w:w="6521" w:type="dxa"/>
            <w:shd w:val="clear" w:color="auto" w:fill="auto"/>
          </w:tcPr>
          <w:p w14:paraId="4B15DB4D" w14:textId="77777777" w:rsidR="00520DE9" w:rsidRPr="00520DE9" w:rsidRDefault="00520DE9" w:rsidP="00520DE9">
            <w:pPr>
              <w:pStyle w:val="TAH"/>
              <w:jc w:val="left"/>
              <w:rPr>
                <w:rFonts w:eastAsia="宋体"/>
                <w:b w:val="0"/>
                <w:lang w:eastAsia="zh-CN"/>
              </w:rPr>
            </w:pPr>
            <w:r w:rsidRPr="00520DE9">
              <w:rPr>
                <w:rFonts w:eastAsia="宋体"/>
                <w:b w:val="0"/>
                <w:lang w:eastAsia="zh-CN"/>
              </w:rPr>
              <w:t>#6: Discovery of EAS based on DNS</w:t>
            </w:r>
          </w:p>
        </w:tc>
        <w:tc>
          <w:tcPr>
            <w:tcW w:w="708" w:type="dxa"/>
            <w:shd w:val="clear" w:color="auto" w:fill="auto"/>
          </w:tcPr>
          <w:p w14:paraId="208AE40E" w14:textId="77777777" w:rsidR="00520DE9" w:rsidRPr="00520DE9" w:rsidRDefault="00520DE9" w:rsidP="00520DE9">
            <w:pPr>
              <w:pStyle w:val="TAC"/>
              <w:rPr>
                <w:rFonts w:eastAsia="宋体"/>
                <w:lang w:val="en-US" w:eastAsia="zh-CN"/>
              </w:rPr>
            </w:pPr>
            <w:r w:rsidRPr="00520DE9">
              <w:rPr>
                <w:rFonts w:eastAsia="宋体"/>
                <w:lang w:val="en-US" w:eastAsia="zh-CN"/>
              </w:rPr>
              <w:t>X</w:t>
            </w:r>
          </w:p>
        </w:tc>
        <w:tc>
          <w:tcPr>
            <w:tcW w:w="709" w:type="dxa"/>
            <w:shd w:val="clear" w:color="auto" w:fill="auto"/>
          </w:tcPr>
          <w:p w14:paraId="0B5BA0B7" w14:textId="77777777" w:rsidR="00520DE9" w:rsidRPr="00520DE9" w:rsidRDefault="00520DE9" w:rsidP="00520DE9">
            <w:pPr>
              <w:pStyle w:val="TAC"/>
            </w:pPr>
          </w:p>
        </w:tc>
        <w:tc>
          <w:tcPr>
            <w:tcW w:w="709" w:type="dxa"/>
            <w:shd w:val="clear" w:color="auto" w:fill="auto"/>
          </w:tcPr>
          <w:p w14:paraId="553145BA" w14:textId="77777777" w:rsidR="00520DE9" w:rsidRPr="00520DE9" w:rsidRDefault="00520DE9" w:rsidP="00520DE9">
            <w:pPr>
              <w:pStyle w:val="TAC"/>
            </w:pPr>
          </w:p>
        </w:tc>
        <w:tc>
          <w:tcPr>
            <w:tcW w:w="709" w:type="dxa"/>
            <w:shd w:val="clear" w:color="auto" w:fill="auto"/>
          </w:tcPr>
          <w:p w14:paraId="5E4CC1B7" w14:textId="77777777" w:rsidR="00520DE9" w:rsidRPr="00520DE9" w:rsidRDefault="00520DE9" w:rsidP="00520DE9">
            <w:pPr>
              <w:pStyle w:val="TAC"/>
            </w:pPr>
          </w:p>
        </w:tc>
      </w:tr>
      <w:tr w:rsidR="00520DE9" w:rsidRPr="00520DE9" w14:paraId="395F3DFB" w14:textId="77777777" w:rsidTr="00520DE9">
        <w:tc>
          <w:tcPr>
            <w:tcW w:w="6521" w:type="dxa"/>
            <w:shd w:val="clear" w:color="auto" w:fill="auto"/>
          </w:tcPr>
          <w:p w14:paraId="2AFE0300" w14:textId="77777777" w:rsidR="00520DE9" w:rsidRPr="00520DE9" w:rsidRDefault="00520DE9" w:rsidP="00520DE9">
            <w:pPr>
              <w:pStyle w:val="TAH"/>
              <w:jc w:val="left"/>
              <w:rPr>
                <w:rFonts w:eastAsia="宋体"/>
                <w:b w:val="0"/>
                <w:lang w:eastAsia="zh-CN"/>
              </w:rPr>
            </w:pPr>
            <w:r w:rsidRPr="00520DE9">
              <w:rPr>
                <w:rFonts w:eastAsia="宋体"/>
                <w:b w:val="0"/>
                <w:lang w:eastAsia="zh-CN"/>
              </w:rPr>
              <w:t>#7: SMF/I-SMF selection based on DNAI</w:t>
            </w:r>
          </w:p>
        </w:tc>
        <w:tc>
          <w:tcPr>
            <w:tcW w:w="708" w:type="dxa"/>
            <w:shd w:val="clear" w:color="auto" w:fill="auto"/>
          </w:tcPr>
          <w:p w14:paraId="6DC5E021"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5B34369E" w14:textId="77777777" w:rsidR="00520DE9" w:rsidRPr="00520DE9" w:rsidRDefault="00520DE9" w:rsidP="00520DE9">
            <w:pPr>
              <w:pStyle w:val="TAC"/>
            </w:pPr>
          </w:p>
        </w:tc>
        <w:tc>
          <w:tcPr>
            <w:tcW w:w="709" w:type="dxa"/>
            <w:shd w:val="clear" w:color="auto" w:fill="auto"/>
          </w:tcPr>
          <w:p w14:paraId="7D202323" w14:textId="77777777" w:rsidR="00520DE9" w:rsidRPr="00520DE9" w:rsidRDefault="00520DE9" w:rsidP="00520DE9">
            <w:pPr>
              <w:pStyle w:val="TAC"/>
            </w:pPr>
          </w:p>
        </w:tc>
        <w:tc>
          <w:tcPr>
            <w:tcW w:w="709" w:type="dxa"/>
            <w:shd w:val="clear" w:color="auto" w:fill="auto"/>
          </w:tcPr>
          <w:p w14:paraId="54F0EA74" w14:textId="77777777" w:rsidR="00520DE9" w:rsidRPr="00520DE9" w:rsidRDefault="00520DE9" w:rsidP="00520DE9">
            <w:pPr>
              <w:pStyle w:val="TAC"/>
            </w:pPr>
          </w:p>
        </w:tc>
      </w:tr>
      <w:tr w:rsidR="00520DE9" w:rsidRPr="00520DE9" w14:paraId="5FE305C1" w14:textId="77777777" w:rsidTr="00520DE9">
        <w:tc>
          <w:tcPr>
            <w:tcW w:w="6521" w:type="dxa"/>
            <w:shd w:val="clear" w:color="auto" w:fill="auto"/>
          </w:tcPr>
          <w:p w14:paraId="15D997DC" w14:textId="77777777" w:rsidR="00520DE9" w:rsidRPr="00520DE9" w:rsidRDefault="00520DE9" w:rsidP="00520DE9">
            <w:pPr>
              <w:pStyle w:val="TAH"/>
              <w:jc w:val="left"/>
              <w:rPr>
                <w:rFonts w:eastAsia="宋体"/>
                <w:b w:val="0"/>
                <w:lang w:eastAsia="zh-CN"/>
              </w:rPr>
            </w:pPr>
            <w:r w:rsidRPr="00520DE9">
              <w:rPr>
                <w:rFonts w:eastAsia="宋体"/>
                <w:b w:val="0"/>
                <w:lang w:eastAsia="zh-CN"/>
              </w:rPr>
              <w:t>#8: Edge Application Server discovery using anycast DNS</w:t>
            </w:r>
          </w:p>
        </w:tc>
        <w:tc>
          <w:tcPr>
            <w:tcW w:w="708" w:type="dxa"/>
            <w:shd w:val="clear" w:color="auto" w:fill="auto"/>
          </w:tcPr>
          <w:p w14:paraId="57A385F2"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37568981" w14:textId="77777777" w:rsidR="00520DE9" w:rsidRPr="00520DE9" w:rsidRDefault="00520DE9" w:rsidP="00520DE9">
            <w:pPr>
              <w:pStyle w:val="TAC"/>
            </w:pPr>
          </w:p>
        </w:tc>
        <w:tc>
          <w:tcPr>
            <w:tcW w:w="709" w:type="dxa"/>
            <w:shd w:val="clear" w:color="auto" w:fill="auto"/>
          </w:tcPr>
          <w:p w14:paraId="0DE5E59F" w14:textId="77777777" w:rsidR="00520DE9" w:rsidRPr="00520DE9" w:rsidRDefault="00520DE9" w:rsidP="00520DE9">
            <w:pPr>
              <w:pStyle w:val="TAC"/>
            </w:pPr>
          </w:p>
        </w:tc>
        <w:tc>
          <w:tcPr>
            <w:tcW w:w="709" w:type="dxa"/>
            <w:shd w:val="clear" w:color="auto" w:fill="auto"/>
          </w:tcPr>
          <w:p w14:paraId="47A6AA60" w14:textId="77777777" w:rsidR="00520DE9" w:rsidRPr="00520DE9" w:rsidRDefault="00520DE9" w:rsidP="00520DE9">
            <w:pPr>
              <w:pStyle w:val="TAC"/>
            </w:pPr>
          </w:p>
        </w:tc>
      </w:tr>
      <w:tr w:rsidR="00520DE9" w:rsidRPr="00520DE9" w14:paraId="52A426A3" w14:textId="77777777" w:rsidTr="00520DE9">
        <w:tc>
          <w:tcPr>
            <w:tcW w:w="6521" w:type="dxa"/>
            <w:shd w:val="clear" w:color="auto" w:fill="auto"/>
          </w:tcPr>
          <w:p w14:paraId="2360B7FF" w14:textId="77777777" w:rsidR="00520DE9" w:rsidRPr="00520DE9" w:rsidRDefault="00520DE9" w:rsidP="00520DE9">
            <w:pPr>
              <w:pStyle w:val="TAH"/>
              <w:jc w:val="left"/>
              <w:rPr>
                <w:rFonts w:eastAsia="宋体"/>
                <w:b w:val="0"/>
                <w:lang w:eastAsia="zh-CN"/>
              </w:rPr>
            </w:pPr>
            <w:r w:rsidRPr="00520DE9">
              <w:rPr>
                <w:rFonts w:eastAsia="宋体"/>
                <w:b w:val="0"/>
                <w:lang w:eastAsia="zh-CN"/>
              </w:rPr>
              <w:t>#9: Assist DNS resolution without connectivity between local and central data network</w:t>
            </w:r>
          </w:p>
        </w:tc>
        <w:tc>
          <w:tcPr>
            <w:tcW w:w="708" w:type="dxa"/>
            <w:shd w:val="clear" w:color="auto" w:fill="auto"/>
          </w:tcPr>
          <w:p w14:paraId="507F8747"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4775A03C" w14:textId="77777777" w:rsidR="00520DE9" w:rsidRPr="00520DE9" w:rsidRDefault="00520DE9" w:rsidP="00520DE9">
            <w:pPr>
              <w:pStyle w:val="TAC"/>
            </w:pPr>
          </w:p>
        </w:tc>
        <w:tc>
          <w:tcPr>
            <w:tcW w:w="709" w:type="dxa"/>
            <w:shd w:val="clear" w:color="auto" w:fill="auto"/>
          </w:tcPr>
          <w:p w14:paraId="0690F7CA" w14:textId="77777777" w:rsidR="00520DE9" w:rsidRPr="00520DE9" w:rsidRDefault="00520DE9" w:rsidP="00520DE9">
            <w:pPr>
              <w:pStyle w:val="TAC"/>
            </w:pPr>
          </w:p>
        </w:tc>
        <w:tc>
          <w:tcPr>
            <w:tcW w:w="709" w:type="dxa"/>
            <w:shd w:val="clear" w:color="auto" w:fill="auto"/>
          </w:tcPr>
          <w:p w14:paraId="027EB9A2" w14:textId="77777777" w:rsidR="00520DE9" w:rsidRPr="00520DE9" w:rsidRDefault="00520DE9" w:rsidP="00520DE9">
            <w:pPr>
              <w:pStyle w:val="TAC"/>
            </w:pPr>
          </w:p>
        </w:tc>
      </w:tr>
      <w:tr w:rsidR="00520DE9" w:rsidRPr="00520DE9" w14:paraId="46B585B4" w14:textId="77777777" w:rsidTr="00520DE9">
        <w:tc>
          <w:tcPr>
            <w:tcW w:w="6521" w:type="dxa"/>
            <w:shd w:val="clear" w:color="auto" w:fill="auto"/>
          </w:tcPr>
          <w:p w14:paraId="7E6B0A30" w14:textId="77777777" w:rsidR="00520DE9" w:rsidRPr="00520DE9" w:rsidRDefault="00520DE9" w:rsidP="00520DE9">
            <w:pPr>
              <w:pStyle w:val="TAH"/>
              <w:jc w:val="left"/>
              <w:rPr>
                <w:rFonts w:eastAsia="宋体"/>
                <w:b w:val="0"/>
                <w:lang w:eastAsia="zh-CN"/>
              </w:rPr>
            </w:pPr>
            <w:r w:rsidRPr="00520DE9">
              <w:rPr>
                <w:rFonts w:eastAsia="宋体"/>
                <w:b w:val="0"/>
                <w:lang w:eastAsia="zh-CN"/>
              </w:rPr>
              <w:t>#10: DNS for Distributed Anchor</w:t>
            </w:r>
          </w:p>
        </w:tc>
        <w:tc>
          <w:tcPr>
            <w:tcW w:w="708" w:type="dxa"/>
            <w:shd w:val="clear" w:color="auto" w:fill="auto"/>
          </w:tcPr>
          <w:p w14:paraId="6B72D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F75E905" w14:textId="77777777" w:rsidR="00520DE9" w:rsidRPr="00520DE9" w:rsidRDefault="00520DE9" w:rsidP="00520DE9">
            <w:pPr>
              <w:pStyle w:val="TAC"/>
            </w:pPr>
          </w:p>
        </w:tc>
        <w:tc>
          <w:tcPr>
            <w:tcW w:w="709" w:type="dxa"/>
            <w:shd w:val="clear" w:color="auto" w:fill="auto"/>
          </w:tcPr>
          <w:p w14:paraId="597923FB" w14:textId="77777777" w:rsidR="00520DE9" w:rsidRPr="00520DE9" w:rsidRDefault="00520DE9" w:rsidP="00520DE9">
            <w:pPr>
              <w:pStyle w:val="TAC"/>
            </w:pPr>
          </w:p>
        </w:tc>
        <w:tc>
          <w:tcPr>
            <w:tcW w:w="709" w:type="dxa"/>
            <w:shd w:val="clear" w:color="auto" w:fill="auto"/>
          </w:tcPr>
          <w:p w14:paraId="176632BF" w14:textId="77777777" w:rsidR="00520DE9" w:rsidRPr="00520DE9" w:rsidRDefault="00520DE9" w:rsidP="00520DE9">
            <w:pPr>
              <w:pStyle w:val="TAC"/>
            </w:pPr>
          </w:p>
        </w:tc>
      </w:tr>
      <w:tr w:rsidR="00520DE9" w:rsidRPr="00520DE9" w14:paraId="3F615C0E" w14:textId="77777777" w:rsidTr="00520DE9">
        <w:tc>
          <w:tcPr>
            <w:tcW w:w="6521" w:type="dxa"/>
            <w:shd w:val="clear" w:color="auto" w:fill="auto"/>
          </w:tcPr>
          <w:p w14:paraId="3CD72CB2" w14:textId="77777777" w:rsidR="00520DE9" w:rsidRPr="00520DE9" w:rsidRDefault="00520DE9" w:rsidP="00520DE9">
            <w:pPr>
              <w:pStyle w:val="TAH"/>
              <w:jc w:val="left"/>
              <w:rPr>
                <w:rFonts w:eastAsia="宋体"/>
                <w:b w:val="0"/>
                <w:lang w:eastAsia="zh-CN"/>
              </w:rPr>
            </w:pPr>
            <w:r w:rsidRPr="00520DE9">
              <w:rPr>
                <w:rFonts w:eastAsia="宋体"/>
                <w:b w:val="0"/>
                <w:lang w:eastAsia="zh-CN"/>
              </w:rPr>
              <w:t>#11: DNS over HTTP</w:t>
            </w:r>
          </w:p>
        </w:tc>
        <w:tc>
          <w:tcPr>
            <w:tcW w:w="708" w:type="dxa"/>
            <w:shd w:val="clear" w:color="auto" w:fill="auto"/>
          </w:tcPr>
          <w:p w14:paraId="25DA8E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C994BD8" w14:textId="77777777" w:rsidR="00520DE9" w:rsidRPr="00520DE9" w:rsidRDefault="00520DE9" w:rsidP="00520DE9">
            <w:pPr>
              <w:pStyle w:val="TAC"/>
            </w:pPr>
          </w:p>
        </w:tc>
        <w:tc>
          <w:tcPr>
            <w:tcW w:w="709" w:type="dxa"/>
            <w:shd w:val="clear" w:color="auto" w:fill="auto"/>
          </w:tcPr>
          <w:p w14:paraId="2FFF6FAB" w14:textId="77777777" w:rsidR="00520DE9" w:rsidRPr="00520DE9" w:rsidRDefault="00520DE9" w:rsidP="00520DE9">
            <w:pPr>
              <w:pStyle w:val="TAC"/>
            </w:pPr>
          </w:p>
        </w:tc>
        <w:tc>
          <w:tcPr>
            <w:tcW w:w="709" w:type="dxa"/>
            <w:shd w:val="clear" w:color="auto" w:fill="auto"/>
          </w:tcPr>
          <w:p w14:paraId="756BB08F" w14:textId="77777777" w:rsidR="00520DE9" w:rsidRPr="00520DE9" w:rsidRDefault="00520DE9" w:rsidP="00520DE9">
            <w:pPr>
              <w:pStyle w:val="TAC"/>
            </w:pPr>
          </w:p>
        </w:tc>
      </w:tr>
      <w:tr w:rsidR="00520DE9" w:rsidRPr="00520DE9" w14:paraId="377F9287" w14:textId="77777777" w:rsidTr="00520DE9">
        <w:tc>
          <w:tcPr>
            <w:tcW w:w="6521" w:type="dxa"/>
            <w:shd w:val="clear" w:color="auto" w:fill="auto"/>
          </w:tcPr>
          <w:p w14:paraId="1515538A" w14:textId="56582EAB" w:rsidR="00520DE9" w:rsidRPr="00520DE9" w:rsidRDefault="00520DE9" w:rsidP="00520DE9">
            <w:pPr>
              <w:pStyle w:val="TAH"/>
              <w:jc w:val="left"/>
              <w:rPr>
                <w:rFonts w:eastAsia="宋体"/>
                <w:b w:val="0"/>
                <w:lang w:eastAsia="zh-CN"/>
              </w:rPr>
            </w:pPr>
            <w:r w:rsidRPr="00520DE9">
              <w:rPr>
                <w:rFonts w:eastAsia="宋体"/>
                <w:b w:val="0"/>
                <w:lang w:eastAsia="zh-CN"/>
              </w:rPr>
              <w:t xml:space="preserve">#12: </w:t>
            </w:r>
            <w:r w:rsidR="00AC6AD5">
              <w:rPr>
                <w:rFonts w:eastAsia="宋体"/>
                <w:b w:val="0"/>
                <w:lang w:eastAsia="zh-CN"/>
              </w:rPr>
              <w:t>PDU session</w:t>
            </w:r>
            <w:r w:rsidR="00AC6AD5" w:rsidRPr="00520DE9" w:rsidDel="00AC6AD5">
              <w:rPr>
                <w:rFonts w:eastAsia="宋体"/>
                <w:b w:val="0"/>
                <w:lang w:eastAsia="zh-CN"/>
              </w:rPr>
              <w:t xml:space="preserve"> </w:t>
            </w:r>
            <w:r w:rsidRPr="00520DE9">
              <w:rPr>
                <w:rFonts w:eastAsia="宋体"/>
                <w:b w:val="0"/>
                <w:lang w:eastAsia="zh-CN"/>
              </w:rPr>
              <w:t>triggered re-anchoring</w:t>
            </w:r>
          </w:p>
        </w:tc>
        <w:tc>
          <w:tcPr>
            <w:tcW w:w="708" w:type="dxa"/>
            <w:shd w:val="clear" w:color="auto" w:fill="auto"/>
          </w:tcPr>
          <w:p w14:paraId="6E328F6D"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4B52E94" w14:textId="248ED465" w:rsidR="00520DE9" w:rsidRPr="00520DE9" w:rsidRDefault="00AC6AD5" w:rsidP="00520DE9">
            <w:pPr>
              <w:pStyle w:val="TAC"/>
              <w:rPr>
                <w:lang w:eastAsia="zh-CN"/>
              </w:rPr>
            </w:pPr>
            <w:r>
              <w:rPr>
                <w:rFonts w:hint="eastAsia"/>
                <w:lang w:eastAsia="zh-CN"/>
              </w:rPr>
              <w:t>X</w:t>
            </w:r>
          </w:p>
        </w:tc>
        <w:tc>
          <w:tcPr>
            <w:tcW w:w="709" w:type="dxa"/>
            <w:shd w:val="clear" w:color="auto" w:fill="auto"/>
          </w:tcPr>
          <w:p w14:paraId="55C89F7C" w14:textId="77777777" w:rsidR="00520DE9" w:rsidRPr="00520DE9" w:rsidRDefault="00520DE9" w:rsidP="00520DE9">
            <w:pPr>
              <w:pStyle w:val="TAC"/>
            </w:pPr>
          </w:p>
        </w:tc>
        <w:tc>
          <w:tcPr>
            <w:tcW w:w="709" w:type="dxa"/>
            <w:shd w:val="clear" w:color="auto" w:fill="auto"/>
          </w:tcPr>
          <w:p w14:paraId="0C9B28F9" w14:textId="1676F884" w:rsidR="00520DE9" w:rsidRPr="00520DE9" w:rsidRDefault="00AC6AD5" w:rsidP="00520DE9">
            <w:pPr>
              <w:pStyle w:val="TAC"/>
              <w:rPr>
                <w:lang w:eastAsia="zh-CN"/>
              </w:rPr>
            </w:pPr>
            <w:r>
              <w:rPr>
                <w:rFonts w:hint="eastAsia"/>
                <w:lang w:eastAsia="zh-CN"/>
              </w:rPr>
              <w:t>X</w:t>
            </w:r>
          </w:p>
        </w:tc>
      </w:tr>
      <w:tr w:rsidR="00520DE9" w:rsidRPr="00520DE9" w14:paraId="2F46F02E" w14:textId="77777777" w:rsidTr="00520DE9">
        <w:tc>
          <w:tcPr>
            <w:tcW w:w="6521" w:type="dxa"/>
            <w:shd w:val="clear" w:color="auto" w:fill="auto"/>
          </w:tcPr>
          <w:p w14:paraId="3425161E" w14:textId="77777777" w:rsidR="00520DE9" w:rsidRPr="00520DE9" w:rsidRDefault="00520DE9" w:rsidP="00520DE9">
            <w:pPr>
              <w:pStyle w:val="TAH"/>
              <w:jc w:val="left"/>
              <w:rPr>
                <w:rFonts w:eastAsia="宋体"/>
                <w:b w:val="0"/>
                <w:lang w:eastAsia="zh-CN"/>
              </w:rPr>
            </w:pPr>
            <w:r w:rsidRPr="00520DE9">
              <w:rPr>
                <w:rFonts w:eastAsia="宋体"/>
                <w:b w:val="0"/>
                <w:lang w:eastAsia="zh-CN"/>
              </w:rPr>
              <w:t>#13: 5GC support for UE selection of the DNS to use</w:t>
            </w:r>
          </w:p>
        </w:tc>
        <w:tc>
          <w:tcPr>
            <w:tcW w:w="708" w:type="dxa"/>
            <w:shd w:val="clear" w:color="auto" w:fill="auto"/>
          </w:tcPr>
          <w:p w14:paraId="0DCE44E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3D36411D" w14:textId="77777777" w:rsidR="00520DE9" w:rsidRPr="00520DE9" w:rsidRDefault="00520DE9" w:rsidP="00520DE9">
            <w:pPr>
              <w:pStyle w:val="TAC"/>
            </w:pPr>
          </w:p>
        </w:tc>
        <w:tc>
          <w:tcPr>
            <w:tcW w:w="709" w:type="dxa"/>
            <w:shd w:val="clear" w:color="auto" w:fill="auto"/>
          </w:tcPr>
          <w:p w14:paraId="656CBE4A" w14:textId="77777777" w:rsidR="00520DE9" w:rsidRPr="00520DE9" w:rsidRDefault="00520DE9" w:rsidP="00520DE9">
            <w:pPr>
              <w:pStyle w:val="TAC"/>
            </w:pPr>
          </w:p>
        </w:tc>
        <w:tc>
          <w:tcPr>
            <w:tcW w:w="709" w:type="dxa"/>
            <w:shd w:val="clear" w:color="auto" w:fill="auto"/>
          </w:tcPr>
          <w:p w14:paraId="17CD0509" w14:textId="77777777" w:rsidR="00520DE9" w:rsidRPr="00520DE9" w:rsidRDefault="00520DE9" w:rsidP="00520DE9">
            <w:pPr>
              <w:pStyle w:val="TAC"/>
            </w:pPr>
          </w:p>
        </w:tc>
      </w:tr>
      <w:tr w:rsidR="00520DE9" w:rsidRPr="00520DE9" w14:paraId="0C1585E6" w14:textId="77777777" w:rsidTr="00520DE9">
        <w:tc>
          <w:tcPr>
            <w:tcW w:w="6521" w:type="dxa"/>
            <w:shd w:val="clear" w:color="auto" w:fill="auto"/>
          </w:tcPr>
          <w:p w14:paraId="4F78DA3E" w14:textId="77777777" w:rsidR="00520DE9" w:rsidRPr="00520DE9" w:rsidRDefault="00520DE9" w:rsidP="00520DE9">
            <w:pPr>
              <w:pStyle w:val="TAH"/>
              <w:jc w:val="left"/>
              <w:rPr>
                <w:rFonts w:eastAsia="宋体"/>
                <w:b w:val="0"/>
                <w:lang w:eastAsia="zh-CN"/>
              </w:rPr>
            </w:pPr>
            <w:r w:rsidRPr="00520DE9">
              <w:rPr>
                <w:rFonts w:eastAsia="宋体"/>
                <w:b w:val="0"/>
                <w:lang w:eastAsia="zh-CN"/>
              </w:rPr>
              <w:t>#14: IP address discovery for the Service Switch mechanism- DNS handling in both UPF and EC</w:t>
            </w:r>
          </w:p>
        </w:tc>
        <w:tc>
          <w:tcPr>
            <w:tcW w:w="708" w:type="dxa"/>
            <w:shd w:val="clear" w:color="auto" w:fill="auto"/>
          </w:tcPr>
          <w:p w14:paraId="6A596BF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38EDA37" w14:textId="77777777" w:rsidR="00520DE9" w:rsidRPr="00FA1967" w:rsidRDefault="00520DE9" w:rsidP="00520DE9">
            <w:pPr>
              <w:pStyle w:val="TAC"/>
              <w:rPr>
                <w:rFonts w:eastAsia="宋体"/>
                <w:lang w:eastAsia="zh-CN"/>
              </w:rPr>
            </w:pPr>
          </w:p>
        </w:tc>
        <w:tc>
          <w:tcPr>
            <w:tcW w:w="709" w:type="dxa"/>
            <w:shd w:val="clear" w:color="auto" w:fill="auto"/>
          </w:tcPr>
          <w:p w14:paraId="1A562568" w14:textId="77777777" w:rsidR="00520DE9" w:rsidRPr="00FA1967" w:rsidRDefault="00520DE9" w:rsidP="00520DE9">
            <w:pPr>
              <w:pStyle w:val="TAC"/>
              <w:rPr>
                <w:rFonts w:eastAsia="宋体"/>
                <w:lang w:eastAsia="zh-CN"/>
              </w:rPr>
            </w:pPr>
          </w:p>
        </w:tc>
        <w:tc>
          <w:tcPr>
            <w:tcW w:w="709" w:type="dxa"/>
            <w:shd w:val="clear" w:color="auto" w:fill="auto"/>
          </w:tcPr>
          <w:p w14:paraId="75E5CDCF" w14:textId="77777777" w:rsidR="00520DE9" w:rsidRPr="00FA1967" w:rsidRDefault="00520DE9" w:rsidP="00520DE9">
            <w:pPr>
              <w:pStyle w:val="TAC"/>
              <w:rPr>
                <w:rFonts w:eastAsia="宋体"/>
                <w:lang w:eastAsia="zh-CN"/>
              </w:rPr>
            </w:pPr>
          </w:p>
        </w:tc>
      </w:tr>
      <w:tr w:rsidR="00520DE9" w:rsidRPr="00520DE9" w14:paraId="6CA462A7" w14:textId="77777777" w:rsidTr="00520DE9">
        <w:tc>
          <w:tcPr>
            <w:tcW w:w="6521" w:type="dxa"/>
            <w:shd w:val="clear" w:color="auto" w:fill="auto"/>
          </w:tcPr>
          <w:p w14:paraId="30BE7A3C" w14:textId="77777777" w:rsidR="00520DE9" w:rsidRPr="00520DE9" w:rsidRDefault="00520DE9" w:rsidP="00520DE9">
            <w:pPr>
              <w:pStyle w:val="TAH"/>
              <w:jc w:val="left"/>
              <w:rPr>
                <w:rFonts w:eastAsia="宋体"/>
                <w:b w:val="0"/>
                <w:lang w:eastAsia="zh-CN"/>
              </w:rPr>
            </w:pPr>
            <w:r w:rsidRPr="00520DE9">
              <w:rPr>
                <w:rFonts w:eastAsia="宋体"/>
                <w:b w:val="0"/>
                <w:lang w:eastAsia="zh-CN"/>
              </w:rPr>
              <w:t>#15: IP address discovery for the Service Switch mechanism-DNS handling in UPF</w:t>
            </w:r>
          </w:p>
        </w:tc>
        <w:tc>
          <w:tcPr>
            <w:tcW w:w="708" w:type="dxa"/>
            <w:shd w:val="clear" w:color="auto" w:fill="auto"/>
          </w:tcPr>
          <w:p w14:paraId="166413A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853E9C8" w14:textId="77777777" w:rsidR="00520DE9" w:rsidRPr="00FA1967" w:rsidRDefault="00520DE9" w:rsidP="00520DE9">
            <w:pPr>
              <w:pStyle w:val="TAC"/>
              <w:rPr>
                <w:rFonts w:eastAsia="宋体"/>
                <w:lang w:eastAsia="zh-CN"/>
              </w:rPr>
            </w:pPr>
          </w:p>
        </w:tc>
        <w:tc>
          <w:tcPr>
            <w:tcW w:w="709" w:type="dxa"/>
            <w:shd w:val="clear" w:color="auto" w:fill="auto"/>
          </w:tcPr>
          <w:p w14:paraId="663C62E3" w14:textId="77777777" w:rsidR="00520DE9" w:rsidRPr="00FA1967" w:rsidRDefault="00520DE9" w:rsidP="00520DE9">
            <w:pPr>
              <w:pStyle w:val="TAC"/>
              <w:rPr>
                <w:rFonts w:eastAsia="宋体"/>
                <w:lang w:eastAsia="zh-CN"/>
              </w:rPr>
            </w:pPr>
          </w:p>
        </w:tc>
        <w:tc>
          <w:tcPr>
            <w:tcW w:w="709" w:type="dxa"/>
            <w:shd w:val="clear" w:color="auto" w:fill="auto"/>
          </w:tcPr>
          <w:p w14:paraId="35AA9860" w14:textId="77777777" w:rsidR="00520DE9" w:rsidRPr="00FA1967" w:rsidRDefault="00520DE9" w:rsidP="00520DE9">
            <w:pPr>
              <w:pStyle w:val="TAC"/>
              <w:rPr>
                <w:rFonts w:eastAsia="宋体"/>
                <w:lang w:eastAsia="zh-CN"/>
              </w:rPr>
            </w:pPr>
          </w:p>
        </w:tc>
      </w:tr>
      <w:tr w:rsidR="00520DE9" w:rsidRPr="00FA1967" w14:paraId="092E6078" w14:textId="77777777" w:rsidTr="00520DE9">
        <w:tc>
          <w:tcPr>
            <w:tcW w:w="6521" w:type="dxa"/>
            <w:shd w:val="clear" w:color="auto" w:fill="auto"/>
          </w:tcPr>
          <w:p w14:paraId="7969A151" w14:textId="77777777" w:rsidR="00520DE9" w:rsidRPr="00520DE9" w:rsidRDefault="00520DE9" w:rsidP="00520DE9">
            <w:pPr>
              <w:pStyle w:val="TAH"/>
              <w:jc w:val="left"/>
              <w:rPr>
                <w:rFonts w:eastAsia="宋体"/>
                <w:b w:val="0"/>
                <w:lang w:eastAsia="zh-CN"/>
              </w:rPr>
            </w:pPr>
            <w:r w:rsidRPr="00520DE9">
              <w:rPr>
                <w:rFonts w:eastAsia="宋体"/>
                <w:b w:val="0"/>
                <w:lang w:eastAsia="zh-CN"/>
              </w:rPr>
              <w:t>#16: Edge Configuration Server Based Discovery</w:t>
            </w:r>
          </w:p>
        </w:tc>
        <w:tc>
          <w:tcPr>
            <w:tcW w:w="708" w:type="dxa"/>
            <w:shd w:val="clear" w:color="auto" w:fill="auto"/>
          </w:tcPr>
          <w:p w14:paraId="645E9BFB" w14:textId="77777777" w:rsidR="00520DE9" w:rsidRPr="00FA1967" w:rsidRDefault="00520DE9" w:rsidP="00FA1967">
            <w:pPr>
              <w:pStyle w:val="TAC"/>
              <w:rPr>
                <w:rFonts w:eastAsia="宋体"/>
                <w:lang w:eastAsia="zh-CN"/>
              </w:rPr>
            </w:pPr>
            <w:r w:rsidRPr="00FA1967">
              <w:rPr>
                <w:rFonts w:eastAsia="宋体"/>
                <w:lang w:eastAsia="zh-CN"/>
              </w:rPr>
              <w:t>X</w:t>
            </w:r>
          </w:p>
        </w:tc>
        <w:tc>
          <w:tcPr>
            <w:tcW w:w="709" w:type="dxa"/>
            <w:shd w:val="clear" w:color="auto" w:fill="auto"/>
          </w:tcPr>
          <w:p w14:paraId="1C92DA41" w14:textId="77777777" w:rsidR="00520DE9" w:rsidRPr="00FA1967" w:rsidRDefault="00520DE9" w:rsidP="00FA1967">
            <w:pPr>
              <w:pStyle w:val="TAC"/>
              <w:rPr>
                <w:rFonts w:eastAsia="宋体"/>
                <w:lang w:eastAsia="zh-CN"/>
              </w:rPr>
            </w:pPr>
          </w:p>
        </w:tc>
        <w:tc>
          <w:tcPr>
            <w:tcW w:w="709" w:type="dxa"/>
            <w:shd w:val="clear" w:color="auto" w:fill="auto"/>
          </w:tcPr>
          <w:p w14:paraId="48CBC2EF" w14:textId="77777777" w:rsidR="00520DE9" w:rsidRPr="00FA1967" w:rsidRDefault="00520DE9" w:rsidP="00FA1967">
            <w:pPr>
              <w:pStyle w:val="TAC"/>
              <w:rPr>
                <w:rFonts w:eastAsia="宋体"/>
                <w:lang w:eastAsia="zh-CN"/>
              </w:rPr>
            </w:pPr>
          </w:p>
        </w:tc>
        <w:tc>
          <w:tcPr>
            <w:tcW w:w="709" w:type="dxa"/>
            <w:shd w:val="clear" w:color="auto" w:fill="auto"/>
          </w:tcPr>
          <w:p w14:paraId="4C022410" w14:textId="77777777" w:rsidR="00520DE9" w:rsidRPr="00FA1967" w:rsidRDefault="00520DE9" w:rsidP="00FA1967">
            <w:pPr>
              <w:pStyle w:val="TAC"/>
              <w:rPr>
                <w:rFonts w:eastAsia="宋体"/>
                <w:lang w:eastAsia="zh-CN"/>
              </w:rPr>
            </w:pPr>
          </w:p>
        </w:tc>
      </w:tr>
      <w:tr w:rsidR="00520DE9" w:rsidRPr="00FA1967" w14:paraId="75F03DF7" w14:textId="77777777" w:rsidTr="00520DE9">
        <w:tc>
          <w:tcPr>
            <w:tcW w:w="6521" w:type="dxa"/>
            <w:shd w:val="clear" w:color="auto" w:fill="auto"/>
          </w:tcPr>
          <w:p w14:paraId="53378939" w14:textId="77777777" w:rsidR="00520DE9" w:rsidRPr="00FA1967"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17</w:t>
            </w:r>
            <w:r w:rsidRPr="00FA1967">
              <w:rPr>
                <w:rFonts w:eastAsia="宋体"/>
                <w:b w:val="0"/>
                <w:lang w:eastAsia="zh-CN"/>
              </w:rPr>
              <w:t>: Provisioning EC Parameters including EAS information to the UE</w:t>
            </w:r>
          </w:p>
        </w:tc>
        <w:tc>
          <w:tcPr>
            <w:tcW w:w="708" w:type="dxa"/>
            <w:shd w:val="clear" w:color="auto" w:fill="auto"/>
          </w:tcPr>
          <w:p w14:paraId="1498414D" w14:textId="77777777" w:rsidR="00520DE9" w:rsidRPr="00FA1967" w:rsidRDefault="00520DE9" w:rsidP="00FA1967">
            <w:pPr>
              <w:pStyle w:val="TAC"/>
              <w:rPr>
                <w:rFonts w:eastAsia="宋体"/>
                <w:lang w:eastAsia="zh-CN"/>
              </w:rPr>
            </w:pPr>
            <w:r w:rsidRPr="00FA1967">
              <w:rPr>
                <w:rFonts w:eastAsia="宋体" w:hint="eastAsia"/>
                <w:lang w:eastAsia="zh-CN"/>
              </w:rPr>
              <w:t>X</w:t>
            </w:r>
          </w:p>
        </w:tc>
        <w:tc>
          <w:tcPr>
            <w:tcW w:w="709" w:type="dxa"/>
            <w:shd w:val="clear" w:color="auto" w:fill="auto"/>
          </w:tcPr>
          <w:p w14:paraId="300DE889" w14:textId="77777777" w:rsidR="00520DE9" w:rsidRPr="00FA1967" w:rsidRDefault="00520DE9" w:rsidP="00FA1967">
            <w:pPr>
              <w:pStyle w:val="TAC"/>
              <w:rPr>
                <w:rFonts w:eastAsia="宋体"/>
                <w:lang w:eastAsia="zh-CN"/>
              </w:rPr>
            </w:pPr>
          </w:p>
        </w:tc>
        <w:tc>
          <w:tcPr>
            <w:tcW w:w="709" w:type="dxa"/>
            <w:shd w:val="clear" w:color="auto" w:fill="auto"/>
          </w:tcPr>
          <w:p w14:paraId="209EA723" w14:textId="77777777" w:rsidR="00520DE9" w:rsidRPr="00FA1967" w:rsidRDefault="00520DE9" w:rsidP="00FA1967">
            <w:pPr>
              <w:pStyle w:val="TAC"/>
              <w:rPr>
                <w:rFonts w:eastAsia="宋体"/>
                <w:lang w:eastAsia="zh-CN"/>
              </w:rPr>
            </w:pPr>
          </w:p>
        </w:tc>
        <w:tc>
          <w:tcPr>
            <w:tcW w:w="709" w:type="dxa"/>
            <w:shd w:val="clear" w:color="auto" w:fill="auto"/>
          </w:tcPr>
          <w:p w14:paraId="017EBB9E" w14:textId="77777777" w:rsidR="00520DE9" w:rsidRPr="00FA1967" w:rsidRDefault="00520DE9" w:rsidP="00FA1967">
            <w:pPr>
              <w:pStyle w:val="TAC"/>
              <w:rPr>
                <w:rFonts w:eastAsia="宋体"/>
                <w:lang w:eastAsia="zh-CN"/>
              </w:rPr>
            </w:pPr>
          </w:p>
        </w:tc>
      </w:tr>
      <w:tr w:rsidR="00520DE9" w:rsidRPr="00520DE9" w14:paraId="0B93D667" w14:textId="77777777" w:rsidTr="00520DE9">
        <w:tc>
          <w:tcPr>
            <w:tcW w:w="6521" w:type="dxa"/>
            <w:shd w:val="clear" w:color="auto" w:fill="auto"/>
          </w:tcPr>
          <w:p w14:paraId="1C8614F6" w14:textId="77777777" w:rsidR="00520DE9" w:rsidRPr="00520DE9" w:rsidRDefault="00520DE9" w:rsidP="00520DE9">
            <w:pPr>
              <w:pStyle w:val="TAH"/>
              <w:jc w:val="left"/>
              <w:rPr>
                <w:rFonts w:eastAsia="宋体"/>
                <w:b w:val="0"/>
                <w:lang w:eastAsia="zh-CN"/>
              </w:rPr>
            </w:pPr>
            <w:r w:rsidRPr="00520DE9">
              <w:rPr>
                <w:rFonts w:eastAsia="宋体"/>
                <w:b w:val="0"/>
                <w:lang w:eastAsia="zh-CN"/>
              </w:rPr>
              <w:t>#18: Mapping the AS IP address to Edge Server IP address</w:t>
            </w:r>
          </w:p>
        </w:tc>
        <w:tc>
          <w:tcPr>
            <w:tcW w:w="708" w:type="dxa"/>
            <w:shd w:val="clear" w:color="auto" w:fill="auto"/>
          </w:tcPr>
          <w:p w14:paraId="5EDED3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5647678" w14:textId="77777777" w:rsidR="00520DE9" w:rsidRPr="00FA1967" w:rsidRDefault="00520DE9" w:rsidP="00520DE9">
            <w:pPr>
              <w:pStyle w:val="TAC"/>
              <w:rPr>
                <w:rFonts w:eastAsia="宋体"/>
                <w:lang w:eastAsia="zh-CN"/>
              </w:rPr>
            </w:pPr>
          </w:p>
        </w:tc>
        <w:tc>
          <w:tcPr>
            <w:tcW w:w="709" w:type="dxa"/>
            <w:shd w:val="clear" w:color="auto" w:fill="auto"/>
          </w:tcPr>
          <w:p w14:paraId="1A21B070" w14:textId="77777777" w:rsidR="00520DE9" w:rsidRPr="00FA1967" w:rsidRDefault="00520DE9" w:rsidP="00520DE9">
            <w:pPr>
              <w:pStyle w:val="TAC"/>
              <w:rPr>
                <w:rFonts w:eastAsia="宋体"/>
                <w:lang w:eastAsia="zh-CN"/>
              </w:rPr>
            </w:pPr>
          </w:p>
        </w:tc>
        <w:tc>
          <w:tcPr>
            <w:tcW w:w="709" w:type="dxa"/>
            <w:shd w:val="clear" w:color="auto" w:fill="auto"/>
          </w:tcPr>
          <w:p w14:paraId="197A802C" w14:textId="77777777" w:rsidR="00520DE9" w:rsidRPr="00FA1967" w:rsidRDefault="00520DE9" w:rsidP="00520DE9">
            <w:pPr>
              <w:pStyle w:val="TAC"/>
              <w:rPr>
                <w:rFonts w:eastAsia="宋体"/>
                <w:lang w:eastAsia="zh-CN"/>
              </w:rPr>
            </w:pPr>
          </w:p>
        </w:tc>
      </w:tr>
      <w:tr w:rsidR="00520DE9" w:rsidRPr="00520DE9" w14:paraId="50B55D52" w14:textId="77777777" w:rsidTr="00520DE9">
        <w:tc>
          <w:tcPr>
            <w:tcW w:w="6521" w:type="dxa"/>
            <w:shd w:val="clear" w:color="auto" w:fill="auto"/>
          </w:tcPr>
          <w:p w14:paraId="4194ECA8" w14:textId="77777777" w:rsidR="00520DE9" w:rsidRPr="00520DE9" w:rsidRDefault="00520DE9" w:rsidP="00520DE9">
            <w:pPr>
              <w:pStyle w:val="TAH"/>
              <w:jc w:val="left"/>
              <w:rPr>
                <w:rFonts w:eastAsia="宋体"/>
                <w:b w:val="0"/>
                <w:lang w:eastAsia="zh-CN"/>
              </w:rPr>
            </w:pPr>
            <w:r w:rsidRPr="00520DE9">
              <w:rPr>
                <w:rFonts w:eastAsia="宋体"/>
                <w:b w:val="0"/>
                <w:lang w:eastAsia="zh-CN"/>
              </w:rPr>
              <w:t>#19: Edge Application Server discovery using an Address Resolution Function</w:t>
            </w:r>
          </w:p>
        </w:tc>
        <w:tc>
          <w:tcPr>
            <w:tcW w:w="708" w:type="dxa"/>
            <w:shd w:val="clear" w:color="auto" w:fill="auto"/>
          </w:tcPr>
          <w:p w14:paraId="0947CE9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2CC2283" w14:textId="77777777" w:rsidR="00520DE9" w:rsidRPr="00FA1967" w:rsidRDefault="00520DE9" w:rsidP="00520DE9">
            <w:pPr>
              <w:pStyle w:val="TAC"/>
              <w:rPr>
                <w:rFonts w:eastAsia="宋体"/>
                <w:lang w:eastAsia="zh-CN"/>
              </w:rPr>
            </w:pPr>
          </w:p>
        </w:tc>
        <w:tc>
          <w:tcPr>
            <w:tcW w:w="709" w:type="dxa"/>
            <w:shd w:val="clear" w:color="auto" w:fill="auto"/>
          </w:tcPr>
          <w:p w14:paraId="0C54B7E9" w14:textId="77777777" w:rsidR="00520DE9" w:rsidRPr="00FA1967" w:rsidRDefault="00520DE9" w:rsidP="00520DE9">
            <w:pPr>
              <w:pStyle w:val="TAC"/>
              <w:rPr>
                <w:rFonts w:eastAsia="宋体"/>
                <w:lang w:eastAsia="zh-CN"/>
              </w:rPr>
            </w:pPr>
          </w:p>
        </w:tc>
        <w:tc>
          <w:tcPr>
            <w:tcW w:w="709" w:type="dxa"/>
            <w:shd w:val="clear" w:color="auto" w:fill="auto"/>
          </w:tcPr>
          <w:p w14:paraId="29202197" w14:textId="77777777" w:rsidR="00520DE9" w:rsidRPr="00FA1967" w:rsidRDefault="00520DE9" w:rsidP="00520DE9">
            <w:pPr>
              <w:pStyle w:val="TAC"/>
              <w:rPr>
                <w:rFonts w:eastAsia="宋体"/>
                <w:lang w:eastAsia="zh-CN"/>
              </w:rPr>
            </w:pPr>
          </w:p>
        </w:tc>
      </w:tr>
      <w:tr w:rsidR="00520DE9" w:rsidRPr="00520DE9" w14:paraId="49BE2242" w14:textId="77777777" w:rsidTr="00520DE9">
        <w:tc>
          <w:tcPr>
            <w:tcW w:w="6521" w:type="dxa"/>
            <w:shd w:val="clear" w:color="auto" w:fill="auto"/>
          </w:tcPr>
          <w:p w14:paraId="58C9E6DB" w14:textId="77777777" w:rsidR="00520DE9" w:rsidRPr="00520DE9" w:rsidRDefault="00520DE9" w:rsidP="00520DE9">
            <w:pPr>
              <w:pStyle w:val="TAH"/>
              <w:jc w:val="left"/>
              <w:rPr>
                <w:rFonts w:eastAsia="宋体"/>
                <w:b w:val="0"/>
                <w:lang w:eastAsia="zh-CN"/>
              </w:rPr>
            </w:pPr>
            <w:r w:rsidRPr="00520DE9">
              <w:rPr>
                <w:rFonts w:eastAsia="宋体"/>
                <w:b w:val="0"/>
                <w:lang w:eastAsia="zh-CN"/>
              </w:rPr>
              <w:t>#20: DNS Inspector based EAS Discovery</w:t>
            </w:r>
          </w:p>
        </w:tc>
        <w:tc>
          <w:tcPr>
            <w:tcW w:w="708" w:type="dxa"/>
            <w:shd w:val="clear" w:color="auto" w:fill="auto"/>
          </w:tcPr>
          <w:p w14:paraId="54AA581E"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26035AB4" w14:textId="77777777" w:rsidR="00520DE9" w:rsidRPr="00520DE9" w:rsidRDefault="00520DE9" w:rsidP="00520DE9">
            <w:pPr>
              <w:pStyle w:val="TAC"/>
            </w:pPr>
          </w:p>
        </w:tc>
        <w:tc>
          <w:tcPr>
            <w:tcW w:w="709" w:type="dxa"/>
            <w:shd w:val="clear" w:color="auto" w:fill="auto"/>
          </w:tcPr>
          <w:p w14:paraId="69BB8321" w14:textId="77777777" w:rsidR="00520DE9" w:rsidRPr="00520DE9" w:rsidRDefault="00520DE9" w:rsidP="00520DE9">
            <w:pPr>
              <w:pStyle w:val="TAC"/>
            </w:pPr>
          </w:p>
        </w:tc>
        <w:tc>
          <w:tcPr>
            <w:tcW w:w="709" w:type="dxa"/>
            <w:shd w:val="clear" w:color="auto" w:fill="auto"/>
          </w:tcPr>
          <w:p w14:paraId="59A27DBA" w14:textId="77777777" w:rsidR="00520DE9" w:rsidRPr="00520DE9" w:rsidRDefault="00520DE9" w:rsidP="00520DE9">
            <w:pPr>
              <w:pStyle w:val="TAC"/>
            </w:pPr>
          </w:p>
        </w:tc>
      </w:tr>
      <w:tr w:rsidR="00520DE9" w:rsidRPr="00520DE9" w14:paraId="4E4A07F9" w14:textId="77777777" w:rsidTr="00520DE9">
        <w:tc>
          <w:tcPr>
            <w:tcW w:w="6521" w:type="dxa"/>
            <w:shd w:val="clear" w:color="auto" w:fill="auto"/>
          </w:tcPr>
          <w:p w14:paraId="1E352814" w14:textId="77777777" w:rsidR="00520DE9" w:rsidRPr="00520DE9" w:rsidRDefault="00520DE9" w:rsidP="00520DE9">
            <w:pPr>
              <w:pStyle w:val="TAH"/>
              <w:jc w:val="left"/>
              <w:rPr>
                <w:rFonts w:eastAsia="宋体"/>
                <w:b w:val="0"/>
                <w:lang w:eastAsia="zh-CN"/>
              </w:rPr>
            </w:pPr>
            <w:r w:rsidRPr="00520DE9">
              <w:rPr>
                <w:rFonts w:eastAsia="宋体"/>
                <w:b w:val="0"/>
                <w:lang w:eastAsia="zh-CN"/>
              </w:rPr>
              <w:t>#21: Provisioning URSP configuration to the UE to establish PDU Sessions for edge applications based on Provisioning Domains</w:t>
            </w:r>
          </w:p>
        </w:tc>
        <w:tc>
          <w:tcPr>
            <w:tcW w:w="708" w:type="dxa"/>
            <w:shd w:val="clear" w:color="auto" w:fill="auto"/>
          </w:tcPr>
          <w:p w14:paraId="784F428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84F40" w14:textId="77777777" w:rsidR="00520DE9" w:rsidRPr="00520DE9" w:rsidRDefault="00520DE9" w:rsidP="00520DE9">
            <w:pPr>
              <w:pStyle w:val="TAC"/>
            </w:pPr>
            <w:r w:rsidRPr="00520DE9">
              <w:t>X</w:t>
            </w:r>
          </w:p>
        </w:tc>
        <w:tc>
          <w:tcPr>
            <w:tcW w:w="709" w:type="dxa"/>
            <w:shd w:val="clear" w:color="auto" w:fill="auto"/>
          </w:tcPr>
          <w:p w14:paraId="20C4F6D6" w14:textId="77777777" w:rsidR="00520DE9" w:rsidRPr="00520DE9" w:rsidRDefault="00520DE9" w:rsidP="00520DE9">
            <w:pPr>
              <w:pStyle w:val="TAC"/>
            </w:pPr>
          </w:p>
        </w:tc>
        <w:tc>
          <w:tcPr>
            <w:tcW w:w="709" w:type="dxa"/>
            <w:shd w:val="clear" w:color="auto" w:fill="auto"/>
          </w:tcPr>
          <w:p w14:paraId="3F3E2624" w14:textId="77777777" w:rsidR="00520DE9" w:rsidRPr="00520DE9" w:rsidRDefault="00520DE9" w:rsidP="00520DE9">
            <w:pPr>
              <w:pStyle w:val="TAC"/>
            </w:pPr>
          </w:p>
        </w:tc>
      </w:tr>
      <w:tr w:rsidR="00520DE9" w:rsidRPr="00520DE9" w14:paraId="3A4AB100" w14:textId="77777777" w:rsidTr="00520DE9">
        <w:tc>
          <w:tcPr>
            <w:tcW w:w="6521" w:type="dxa"/>
            <w:shd w:val="clear" w:color="auto" w:fill="auto"/>
          </w:tcPr>
          <w:p w14:paraId="0920AD9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22: DNS based EAS discovery supporting session breakout.</w:t>
            </w:r>
          </w:p>
        </w:tc>
        <w:tc>
          <w:tcPr>
            <w:tcW w:w="708" w:type="dxa"/>
            <w:shd w:val="clear" w:color="auto" w:fill="auto"/>
          </w:tcPr>
          <w:p w14:paraId="45AFE39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7BB66D0" w14:textId="77777777" w:rsidR="00520DE9" w:rsidRPr="00520DE9" w:rsidRDefault="00520DE9" w:rsidP="00520DE9">
            <w:pPr>
              <w:pStyle w:val="TAC"/>
            </w:pPr>
          </w:p>
        </w:tc>
        <w:tc>
          <w:tcPr>
            <w:tcW w:w="709" w:type="dxa"/>
            <w:shd w:val="clear" w:color="auto" w:fill="auto"/>
          </w:tcPr>
          <w:p w14:paraId="3B63E133" w14:textId="77777777" w:rsidR="00520DE9" w:rsidRPr="00520DE9" w:rsidRDefault="00520DE9" w:rsidP="00520DE9">
            <w:pPr>
              <w:pStyle w:val="TAC"/>
            </w:pPr>
          </w:p>
        </w:tc>
        <w:tc>
          <w:tcPr>
            <w:tcW w:w="709" w:type="dxa"/>
            <w:shd w:val="clear" w:color="auto" w:fill="auto"/>
          </w:tcPr>
          <w:p w14:paraId="01C33EBE" w14:textId="77777777" w:rsidR="00520DE9" w:rsidRPr="00520DE9" w:rsidRDefault="00520DE9" w:rsidP="00520DE9">
            <w:pPr>
              <w:pStyle w:val="TAC"/>
            </w:pPr>
          </w:p>
        </w:tc>
      </w:tr>
      <w:tr w:rsidR="00520DE9" w:rsidRPr="00520DE9" w14:paraId="1FE9B9F1" w14:textId="77777777" w:rsidTr="00520DE9">
        <w:tc>
          <w:tcPr>
            <w:tcW w:w="6521" w:type="dxa"/>
            <w:shd w:val="clear" w:color="auto" w:fill="auto"/>
          </w:tcPr>
          <w:p w14:paraId="5E752CC2"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#2</w:t>
            </w:r>
            <w:r w:rsidRPr="00520DE9">
              <w:rPr>
                <w:rFonts w:eastAsia="宋体"/>
                <w:b w:val="0"/>
                <w:lang w:eastAsia="zh-CN"/>
              </w:rPr>
              <w:t>3: DNS for AS Discovery at Edge Relocation</w:t>
            </w:r>
          </w:p>
        </w:tc>
        <w:tc>
          <w:tcPr>
            <w:tcW w:w="708" w:type="dxa"/>
            <w:shd w:val="clear" w:color="auto" w:fill="auto"/>
          </w:tcPr>
          <w:p w14:paraId="50430490" w14:textId="77777777" w:rsidR="00520DE9" w:rsidRPr="00520DE9" w:rsidRDefault="00520DE9" w:rsidP="00520DE9">
            <w:pPr>
              <w:pStyle w:val="TAC"/>
              <w:rPr>
                <w:rFonts w:eastAsia="宋体"/>
                <w:lang w:eastAsia="zh-CN"/>
              </w:rPr>
            </w:pPr>
          </w:p>
        </w:tc>
        <w:tc>
          <w:tcPr>
            <w:tcW w:w="709" w:type="dxa"/>
            <w:shd w:val="clear" w:color="auto" w:fill="auto"/>
          </w:tcPr>
          <w:p w14:paraId="3612EC58" w14:textId="77777777" w:rsidR="00520DE9" w:rsidRPr="00520DE9" w:rsidRDefault="00520DE9" w:rsidP="00520DE9">
            <w:pPr>
              <w:pStyle w:val="TAC"/>
              <w:rPr>
                <w:rFonts w:eastAsia="MS Mincho"/>
              </w:rPr>
            </w:pPr>
            <w:r w:rsidRPr="00520DE9">
              <w:rPr>
                <w:rFonts w:eastAsia="MS Mincho" w:hint="eastAsia"/>
              </w:rPr>
              <w:t>X</w:t>
            </w:r>
          </w:p>
        </w:tc>
        <w:tc>
          <w:tcPr>
            <w:tcW w:w="709" w:type="dxa"/>
            <w:shd w:val="clear" w:color="auto" w:fill="auto"/>
          </w:tcPr>
          <w:p w14:paraId="0F01B241" w14:textId="77777777" w:rsidR="00520DE9" w:rsidRPr="00520DE9" w:rsidRDefault="00520DE9" w:rsidP="00520DE9">
            <w:pPr>
              <w:pStyle w:val="TAC"/>
            </w:pPr>
          </w:p>
        </w:tc>
        <w:tc>
          <w:tcPr>
            <w:tcW w:w="709" w:type="dxa"/>
            <w:shd w:val="clear" w:color="auto" w:fill="auto"/>
          </w:tcPr>
          <w:p w14:paraId="4F2029A0" w14:textId="77777777" w:rsidR="00520DE9" w:rsidRPr="00520DE9" w:rsidRDefault="00520DE9" w:rsidP="00520DE9">
            <w:pPr>
              <w:pStyle w:val="TAC"/>
            </w:pPr>
          </w:p>
        </w:tc>
      </w:tr>
      <w:tr w:rsidR="00520DE9" w:rsidRPr="00520DE9" w14:paraId="5C4F8A60" w14:textId="77777777" w:rsidTr="00520DE9">
        <w:tc>
          <w:tcPr>
            <w:tcW w:w="6521" w:type="dxa"/>
            <w:shd w:val="clear" w:color="auto" w:fill="auto"/>
          </w:tcPr>
          <w:p w14:paraId="648F0BB8" w14:textId="77777777" w:rsidR="00520DE9" w:rsidRPr="00520DE9" w:rsidRDefault="00520DE9" w:rsidP="00520DE9">
            <w:pPr>
              <w:pStyle w:val="TAH"/>
              <w:jc w:val="left"/>
              <w:rPr>
                <w:rFonts w:eastAsia="宋体"/>
                <w:b w:val="0"/>
                <w:lang w:eastAsia="zh-CN"/>
              </w:rPr>
            </w:pPr>
            <w:r w:rsidRPr="00520DE9">
              <w:rPr>
                <w:rFonts w:eastAsia="宋体"/>
                <w:b w:val="0"/>
                <w:lang w:eastAsia="zh-CN"/>
              </w:rPr>
              <w:t>#24: Support of edge relocation, triggering of new DNS query by the UE</w:t>
            </w:r>
          </w:p>
        </w:tc>
        <w:tc>
          <w:tcPr>
            <w:tcW w:w="708" w:type="dxa"/>
            <w:shd w:val="clear" w:color="auto" w:fill="auto"/>
          </w:tcPr>
          <w:p w14:paraId="5EC18262" w14:textId="77777777" w:rsidR="00520DE9" w:rsidRPr="00520DE9" w:rsidRDefault="00520DE9" w:rsidP="00520DE9">
            <w:pPr>
              <w:pStyle w:val="TAC"/>
              <w:rPr>
                <w:rFonts w:eastAsia="宋体"/>
                <w:lang w:eastAsia="zh-CN"/>
              </w:rPr>
            </w:pPr>
          </w:p>
        </w:tc>
        <w:tc>
          <w:tcPr>
            <w:tcW w:w="709" w:type="dxa"/>
            <w:shd w:val="clear" w:color="auto" w:fill="auto"/>
          </w:tcPr>
          <w:p w14:paraId="40B3E310"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501AA125" w14:textId="77777777" w:rsidR="00520DE9" w:rsidRPr="00520DE9" w:rsidRDefault="00520DE9" w:rsidP="00520DE9">
            <w:pPr>
              <w:pStyle w:val="TAC"/>
            </w:pPr>
          </w:p>
        </w:tc>
        <w:tc>
          <w:tcPr>
            <w:tcW w:w="709" w:type="dxa"/>
            <w:shd w:val="clear" w:color="auto" w:fill="auto"/>
          </w:tcPr>
          <w:p w14:paraId="28A4FB75" w14:textId="77777777" w:rsidR="00520DE9" w:rsidRPr="00520DE9" w:rsidRDefault="00520DE9" w:rsidP="00520DE9">
            <w:pPr>
              <w:pStyle w:val="TAC"/>
            </w:pPr>
          </w:p>
        </w:tc>
      </w:tr>
      <w:tr w:rsidR="00520DE9" w:rsidRPr="00520DE9" w14:paraId="41DDEB7A" w14:textId="77777777" w:rsidTr="00520DE9">
        <w:tc>
          <w:tcPr>
            <w:tcW w:w="6521" w:type="dxa"/>
            <w:shd w:val="clear" w:color="auto" w:fill="auto"/>
          </w:tcPr>
          <w:p w14:paraId="727C5AAA" w14:textId="77777777" w:rsidR="00520DE9" w:rsidRPr="00520DE9" w:rsidRDefault="00520DE9" w:rsidP="00520DE9">
            <w:pPr>
              <w:pStyle w:val="TAH"/>
              <w:jc w:val="left"/>
              <w:rPr>
                <w:rFonts w:eastAsia="宋体"/>
                <w:b w:val="0"/>
                <w:lang w:eastAsia="zh-CN"/>
              </w:rPr>
            </w:pPr>
            <w:r w:rsidRPr="00520DE9">
              <w:rPr>
                <w:rFonts w:eastAsia="宋体"/>
                <w:b w:val="0"/>
                <w:lang w:eastAsia="zh-CN"/>
              </w:rPr>
              <w:t>#25: Seamless Change of Edge for Stateful Applications</w:t>
            </w:r>
          </w:p>
        </w:tc>
        <w:tc>
          <w:tcPr>
            <w:tcW w:w="708" w:type="dxa"/>
            <w:shd w:val="clear" w:color="auto" w:fill="auto"/>
          </w:tcPr>
          <w:p w14:paraId="27AF2B23" w14:textId="77777777" w:rsidR="00520DE9" w:rsidRPr="00520DE9" w:rsidRDefault="00520DE9" w:rsidP="00520DE9">
            <w:pPr>
              <w:pStyle w:val="TAC"/>
              <w:rPr>
                <w:rFonts w:eastAsia="宋体"/>
                <w:lang w:eastAsia="zh-CN"/>
              </w:rPr>
            </w:pPr>
          </w:p>
        </w:tc>
        <w:tc>
          <w:tcPr>
            <w:tcW w:w="709" w:type="dxa"/>
            <w:shd w:val="clear" w:color="auto" w:fill="auto"/>
          </w:tcPr>
          <w:p w14:paraId="0616AF77"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2F56223A" w14:textId="77777777" w:rsidR="00520DE9" w:rsidRPr="00520DE9" w:rsidRDefault="00520DE9" w:rsidP="00520DE9">
            <w:pPr>
              <w:pStyle w:val="TAC"/>
            </w:pPr>
          </w:p>
        </w:tc>
        <w:tc>
          <w:tcPr>
            <w:tcW w:w="709" w:type="dxa"/>
            <w:shd w:val="clear" w:color="auto" w:fill="auto"/>
          </w:tcPr>
          <w:p w14:paraId="166BD52D" w14:textId="77777777" w:rsidR="00520DE9" w:rsidRPr="00520DE9" w:rsidRDefault="00520DE9" w:rsidP="00520DE9">
            <w:pPr>
              <w:pStyle w:val="TAC"/>
            </w:pPr>
          </w:p>
        </w:tc>
      </w:tr>
      <w:tr w:rsidR="00520DE9" w:rsidRPr="00520DE9" w14:paraId="23F10BF7" w14:textId="77777777" w:rsidTr="00520DE9">
        <w:tc>
          <w:tcPr>
            <w:tcW w:w="6521" w:type="dxa"/>
            <w:shd w:val="clear" w:color="auto" w:fill="auto"/>
          </w:tcPr>
          <w:p w14:paraId="799F6FC6" w14:textId="77777777" w:rsidR="00520DE9" w:rsidRPr="00520DE9" w:rsidRDefault="00520DE9" w:rsidP="00520DE9">
            <w:pPr>
              <w:pStyle w:val="TAH"/>
              <w:jc w:val="left"/>
              <w:rPr>
                <w:rFonts w:eastAsia="宋体"/>
                <w:b w:val="0"/>
                <w:lang w:eastAsia="zh-CN"/>
              </w:rPr>
            </w:pPr>
            <w:r w:rsidRPr="00520DE9">
              <w:rPr>
                <w:rFonts w:eastAsia="宋体"/>
                <w:b w:val="0"/>
                <w:lang w:eastAsia="zh-CN"/>
              </w:rPr>
              <w:t>#26: Persistent address allocation for mobile UEs that need MEC access</w:t>
            </w:r>
          </w:p>
        </w:tc>
        <w:tc>
          <w:tcPr>
            <w:tcW w:w="708" w:type="dxa"/>
            <w:shd w:val="clear" w:color="auto" w:fill="auto"/>
          </w:tcPr>
          <w:p w14:paraId="748FF191" w14:textId="77777777" w:rsidR="00520DE9" w:rsidRPr="00520DE9" w:rsidRDefault="00520DE9" w:rsidP="00520DE9">
            <w:pPr>
              <w:pStyle w:val="TAC"/>
              <w:rPr>
                <w:rFonts w:eastAsia="宋体"/>
                <w:lang w:eastAsia="zh-CN"/>
              </w:rPr>
            </w:pPr>
          </w:p>
        </w:tc>
        <w:tc>
          <w:tcPr>
            <w:tcW w:w="709" w:type="dxa"/>
            <w:shd w:val="clear" w:color="auto" w:fill="auto"/>
          </w:tcPr>
          <w:p w14:paraId="51334495"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36DADA2D" w14:textId="77777777" w:rsidR="00520DE9" w:rsidRPr="00520DE9" w:rsidRDefault="00520DE9" w:rsidP="00520DE9">
            <w:pPr>
              <w:pStyle w:val="TAC"/>
            </w:pPr>
          </w:p>
        </w:tc>
        <w:tc>
          <w:tcPr>
            <w:tcW w:w="709" w:type="dxa"/>
            <w:shd w:val="clear" w:color="auto" w:fill="auto"/>
          </w:tcPr>
          <w:p w14:paraId="04F0C638" w14:textId="77777777" w:rsidR="00520DE9" w:rsidRPr="00520DE9" w:rsidRDefault="00520DE9" w:rsidP="00520DE9">
            <w:pPr>
              <w:pStyle w:val="TAC"/>
            </w:pPr>
          </w:p>
        </w:tc>
      </w:tr>
      <w:tr w:rsidR="00520DE9" w:rsidRPr="00520DE9" w14:paraId="5123169F" w14:textId="77777777" w:rsidTr="00520DE9">
        <w:tc>
          <w:tcPr>
            <w:tcW w:w="6521" w:type="dxa"/>
            <w:shd w:val="clear" w:color="auto" w:fill="auto"/>
          </w:tcPr>
          <w:p w14:paraId="7164D05A" w14:textId="77777777" w:rsidR="00520DE9" w:rsidRPr="00520DE9" w:rsidRDefault="00520DE9" w:rsidP="00520DE9">
            <w:pPr>
              <w:pStyle w:val="TAH"/>
              <w:jc w:val="left"/>
              <w:rPr>
                <w:rFonts w:eastAsia="宋体"/>
                <w:b w:val="0"/>
                <w:lang w:eastAsia="zh-CN"/>
              </w:rPr>
            </w:pPr>
            <w:r w:rsidRPr="00520DE9">
              <w:rPr>
                <w:rFonts w:eastAsia="宋体"/>
                <w:b w:val="0"/>
                <w:lang w:eastAsia="zh-CN"/>
              </w:rPr>
              <w:t>#27: Reducing packet loss during EAS relocation</w:t>
            </w:r>
          </w:p>
        </w:tc>
        <w:tc>
          <w:tcPr>
            <w:tcW w:w="708" w:type="dxa"/>
            <w:shd w:val="clear" w:color="auto" w:fill="auto"/>
          </w:tcPr>
          <w:p w14:paraId="439A13CB" w14:textId="77777777" w:rsidR="00520DE9" w:rsidRPr="00520DE9" w:rsidRDefault="00520DE9" w:rsidP="00520DE9">
            <w:pPr>
              <w:pStyle w:val="TAC"/>
              <w:rPr>
                <w:rFonts w:eastAsia="宋体"/>
                <w:lang w:eastAsia="zh-CN"/>
              </w:rPr>
            </w:pPr>
          </w:p>
        </w:tc>
        <w:tc>
          <w:tcPr>
            <w:tcW w:w="709" w:type="dxa"/>
            <w:shd w:val="clear" w:color="auto" w:fill="auto"/>
          </w:tcPr>
          <w:p w14:paraId="08F61968"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64396945" w14:textId="77777777" w:rsidR="00520DE9" w:rsidRPr="00520DE9" w:rsidRDefault="00520DE9" w:rsidP="00520DE9">
            <w:pPr>
              <w:pStyle w:val="TAC"/>
            </w:pPr>
          </w:p>
        </w:tc>
        <w:tc>
          <w:tcPr>
            <w:tcW w:w="709" w:type="dxa"/>
            <w:shd w:val="clear" w:color="auto" w:fill="auto"/>
          </w:tcPr>
          <w:p w14:paraId="098868A4" w14:textId="77777777" w:rsidR="00520DE9" w:rsidRPr="00520DE9" w:rsidRDefault="00520DE9" w:rsidP="00520DE9">
            <w:pPr>
              <w:pStyle w:val="TAC"/>
            </w:pPr>
          </w:p>
        </w:tc>
      </w:tr>
      <w:tr w:rsidR="00520DE9" w:rsidRPr="00520DE9" w14:paraId="0C371A1B" w14:textId="77777777" w:rsidTr="00520DE9">
        <w:tc>
          <w:tcPr>
            <w:tcW w:w="6521" w:type="dxa"/>
            <w:shd w:val="clear" w:color="auto" w:fill="auto"/>
          </w:tcPr>
          <w:p w14:paraId="4A27B0B2" w14:textId="77777777" w:rsidR="00520DE9" w:rsidRPr="00520DE9" w:rsidRDefault="00520DE9" w:rsidP="00520DE9">
            <w:pPr>
              <w:pStyle w:val="TAH"/>
              <w:jc w:val="left"/>
              <w:rPr>
                <w:rFonts w:eastAsia="宋体"/>
                <w:b w:val="0"/>
                <w:lang w:eastAsia="zh-CN"/>
              </w:rPr>
            </w:pPr>
            <w:r w:rsidRPr="00520DE9">
              <w:rPr>
                <w:rFonts w:eastAsia="宋体"/>
                <w:b w:val="0"/>
                <w:lang w:eastAsia="zh-CN"/>
              </w:rPr>
              <w:t>#28: Supporting application server change based on AF notification</w:t>
            </w:r>
          </w:p>
        </w:tc>
        <w:tc>
          <w:tcPr>
            <w:tcW w:w="708" w:type="dxa"/>
            <w:shd w:val="clear" w:color="auto" w:fill="auto"/>
          </w:tcPr>
          <w:p w14:paraId="6FB27BD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D451B5B"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373378" w14:textId="77777777" w:rsidR="00520DE9" w:rsidRPr="00520DE9" w:rsidRDefault="00520DE9" w:rsidP="00520DE9">
            <w:pPr>
              <w:pStyle w:val="TAC"/>
            </w:pPr>
          </w:p>
        </w:tc>
        <w:tc>
          <w:tcPr>
            <w:tcW w:w="709" w:type="dxa"/>
            <w:shd w:val="clear" w:color="auto" w:fill="auto"/>
          </w:tcPr>
          <w:p w14:paraId="13BE7264" w14:textId="77777777" w:rsidR="00520DE9" w:rsidRPr="00520DE9" w:rsidRDefault="00520DE9" w:rsidP="00520DE9">
            <w:pPr>
              <w:pStyle w:val="TAC"/>
            </w:pPr>
          </w:p>
        </w:tc>
      </w:tr>
      <w:tr w:rsidR="00520DE9" w:rsidRPr="00520DE9" w14:paraId="1E84EDFC" w14:textId="77777777" w:rsidTr="00520DE9">
        <w:tc>
          <w:tcPr>
            <w:tcW w:w="6521" w:type="dxa"/>
            <w:shd w:val="clear" w:color="auto" w:fill="auto"/>
          </w:tcPr>
          <w:p w14:paraId="38F144FE" w14:textId="77777777" w:rsidR="00520DE9" w:rsidRPr="00520DE9" w:rsidRDefault="00520DE9" w:rsidP="00520DE9">
            <w:pPr>
              <w:pStyle w:val="TAH"/>
              <w:jc w:val="left"/>
              <w:rPr>
                <w:rFonts w:eastAsia="宋体"/>
                <w:b w:val="0"/>
                <w:lang w:eastAsia="zh-CN"/>
              </w:rPr>
            </w:pPr>
            <w:r w:rsidRPr="00520DE9">
              <w:rPr>
                <w:rFonts w:eastAsia="宋体"/>
                <w:b w:val="0"/>
                <w:lang w:eastAsia="zh-CN"/>
              </w:rPr>
              <w:t>#29: CN-based edge relocation</w:t>
            </w:r>
          </w:p>
        </w:tc>
        <w:tc>
          <w:tcPr>
            <w:tcW w:w="708" w:type="dxa"/>
            <w:shd w:val="clear" w:color="auto" w:fill="auto"/>
          </w:tcPr>
          <w:p w14:paraId="1AF08D2E" w14:textId="77777777" w:rsidR="00520DE9" w:rsidRPr="00520DE9" w:rsidRDefault="00520DE9" w:rsidP="00520DE9">
            <w:pPr>
              <w:pStyle w:val="TAC"/>
              <w:rPr>
                <w:rFonts w:eastAsia="宋体"/>
                <w:lang w:eastAsia="zh-CN"/>
              </w:rPr>
            </w:pPr>
          </w:p>
        </w:tc>
        <w:tc>
          <w:tcPr>
            <w:tcW w:w="709" w:type="dxa"/>
            <w:shd w:val="clear" w:color="auto" w:fill="auto"/>
          </w:tcPr>
          <w:p w14:paraId="1964ED7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F59F5A" w14:textId="77777777" w:rsidR="00520DE9" w:rsidRPr="00520DE9" w:rsidRDefault="00520DE9" w:rsidP="00520DE9">
            <w:pPr>
              <w:pStyle w:val="TAC"/>
            </w:pPr>
          </w:p>
        </w:tc>
        <w:tc>
          <w:tcPr>
            <w:tcW w:w="709" w:type="dxa"/>
            <w:shd w:val="clear" w:color="auto" w:fill="auto"/>
          </w:tcPr>
          <w:p w14:paraId="1CEF2C58" w14:textId="77777777" w:rsidR="00520DE9" w:rsidRPr="00520DE9" w:rsidRDefault="00520DE9" w:rsidP="00520DE9">
            <w:pPr>
              <w:pStyle w:val="TAC"/>
            </w:pPr>
          </w:p>
        </w:tc>
      </w:tr>
      <w:tr w:rsidR="00520DE9" w:rsidRPr="00520DE9" w14:paraId="5399688C" w14:textId="77777777" w:rsidTr="00520DE9">
        <w:tc>
          <w:tcPr>
            <w:tcW w:w="6521" w:type="dxa"/>
            <w:shd w:val="clear" w:color="auto" w:fill="auto"/>
          </w:tcPr>
          <w:p w14:paraId="6CAA90FF" w14:textId="77777777" w:rsidR="00520DE9" w:rsidRPr="00520DE9" w:rsidRDefault="00520DE9" w:rsidP="00520DE9">
            <w:pPr>
              <w:pStyle w:val="TAH"/>
              <w:jc w:val="left"/>
              <w:rPr>
                <w:rFonts w:eastAsia="宋体"/>
                <w:b w:val="0"/>
                <w:lang w:eastAsia="zh-CN"/>
              </w:rPr>
            </w:pPr>
            <w:r w:rsidRPr="00520DE9">
              <w:rPr>
                <w:rFonts w:eastAsia="宋体"/>
                <w:b w:val="0"/>
                <w:lang w:eastAsia="zh-CN"/>
              </w:rPr>
              <w:t>#30: UE Agnostic EAS IP address replacement for traffic subject to edge computing</w:t>
            </w:r>
          </w:p>
        </w:tc>
        <w:tc>
          <w:tcPr>
            <w:tcW w:w="708" w:type="dxa"/>
            <w:shd w:val="clear" w:color="auto" w:fill="auto"/>
          </w:tcPr>
          <w:p w14:paraId="6689662B" w14:textId="77777777" w:rsidR="00520DE9" w:rsidRPr="00520DE9" w:rsidRDefault="00520DE9" w:rsidP="00520DE9">
            <w:pPr>
              <w:pStyle w:val="TAC"/>
              <w:rPr>
                <w:rFonts w:eastAsia="宋体"/>
                <w:lang w:eastAsia="zh-CN"/>
              </w:rPr>
            </w:pPr>
          </w:p>
        </w:tc>
        <w:tc>
          <w:tcPr>
            <w:tcW w:w="709" w:type="dxa"/>
            <w:shd w:val="clear" w:color="auto" w:fill="auto"/>
          </w:tcPr>
          <w:p w14:paraId="4021703D"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5DDBAE39" w14:textId="77777777" w:rsidR="00520DE9" w:rsidRPr="00520DE9" w:rsidRDefault="00520DE9" w:rsidP="00520DE9">
            <w:pPr>
              <w:pStyle w:val="TAC"/>
            </w:pPr>
          </w:p>
        </w:tc>
        <w:tc>
          <w:tcPr>
            <w:tcW w:w="709" w:type="dxa"/>
            <w:shd w:val="clear" w:color="auto" w:fill="auto"/>
          </w:tcPr>
          <w:p w14:paraId="4FB7A749" w14:textId="77777777" w:rsidR="00520DE9" w:rsidRPr="00520DE9" w:rsidRDefault="00520DE9" w:rsidP="00520DE9">
            <w:pPr>
              <w:pStyle w:val="TAC"/>
            </w:pPr>
          </w:p>
        </w:tc>
      </w:tr>
      <w:tr w:rsidR="00520DE9" w:rsidRPr="00520DE9" w14:paraId="05604DB6" w14:textId="77777777" w:rsidTr="00520DE9">
        <w:tc>
          <w:tcPr>
            <w:tcW w:w="6521" w:type="dxa"/>
            <w:shd w:val="clear" w:color="auto" w:fill="auto"/>
          </w:tcPr>
          <w:p w14:paraId="3F4C9235" w14:textId="77777777" w:rsidR="00520DE9" w:rsidRPr="00520DE9" w:rsidRDefault="00520DE9" w:rsidP="00520DE9">
            <w:pPr>
              <w:pStyle w:val="TAH"/>
              <w:jc w:val="left"/>
              <w:rPr>
                <w:rFonts w:eastAsia="宋体"/>
                <w:b w:val="0"/>
                <w:lang w:eastAsia="zh-CN"/>
              </w:rPr>
            </w:pPr>
            <w:r w:rsidRPr="00520DE9">
              <w:rPr>
                <w:rFonts w:eastAsia="宋体"/>
                <w:b w:val="0"/>
                <w:lang w:eastAsia="zh-CN"/>
              </w:rPr>
              <w:t>#31: Application Relocation with UE assistance</w:t>
            </w:r>
          </w:p>
        </w:tc>
        <w:tc>
          <w:tcPr>
            <w:tcW w:w="708" w:type="dxa"/>
            <w:shd w:val="clear" w:color="auto" w:fill="auto"/>
          </w:tcPr>
          <w:p w14:paraId="7791E2CD" w14:textId="77777777" w:rsidR="00520DE9" w:rsidRPr="00520DE9" w:rsidRDefault="00520DE9" w:rsidP="00520DE9">
            <w:pPr>
              <w:pStyle w:val="TAC"/>
              <w:rPr>
                <w:rFonts w:eastAsia="宋体"/>
                <w:lang w:eastAsia="zh-CN"/>
              </w:rPr>
            </w:pPr>
          </w:p>
        </w:tc>
        <w:tc>
          <w:tcPr>
            <w:tcW w:w="709" w:type="dxa"/>
            <w:shd w:val="clear" w:color="auto" w:fill="auto"/>
          </w:tcPr>
          <w:p w14:paraId="32B6D3B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AE546C9" w14:textId="77777777" w:rsidR="00520DE9" w:rsidRPr="00520DE9" w:rsidRDefault="00520DE9" w:rsidP="00520DE9">
            <w:pPr>
              <w:pStyle w:val="TAC"/>
            </w:pPr>
          </w:p>
        </w:tc>
        <w:tc>
          <w:tcPr>
            <w:tcW w:w="709" w:type="dxa"/>
            <w:shd w:val="clear" w:color="auto" w:fill="auto"/>
          </w:tcPr>
          <w:p w14:paraId="38D95A0C" w14:textId="77777777" w:rsidR="00520DE9" w:rsidRPr="00520DE9" w:rsidRDefault="00520DE9" w:rsidP="00520DE9">
            <w:pPr>
              <w:pStyle w:val="TAC"/>
            </w:pPr>
          </w:p>
        </w:tc>
      </w:tr>
      <w:tr w:rsidR="00520DE9" w:rsidRPr="00520DE9" w14:paraId="210DDF7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A92004E" w14:textId="77777777" w:rsidR="00520DE9" w:rsidRPr="00520DE9" w:rsidRDefault="00520DE9" w:rsidP="00520DE9">
            <w:pPr>
              <w:pStyle w:val="TAH"/>
              <w:jc w:val="left"/>
              <w:rPr>
                <w:rFonts w:eastAsia="宋体"/>
                <w:b w:val="0"/>
                <w:lang w:eastAsia="zh-CN"/>
              </w:rPr>
            </w:pPr>
            <w:r w:rsidRPr="00520DE9">
              <w:rPr>
                <w:rFonts w:eastAsia="宋体"/>
                <w:b w:val="0"/>
                <w:lang w:eastAsia="zh-CN"/>
              </w:rPr>
              <w:t>#32: UE DNS cache flush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28B3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3F03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30DAE"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07964" w14:textId="77777777" w:rsidR="00520DE9" w:rsidRPr="00520DE9" w:rsidRDefault="00520DE9" w:rsidP="00520DE9">
            <w:pPr>
              <w:pStyle w:val="TAC"/>
            </w:pPr>
          </w:p>
        </w:tc>
      </w:tr>
      <w:tr w:rsidR="00520DE9" w:rsidRPr="00520DE9" w14:paraId="378D394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C42FF3F"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33</w:t>
            </w:r>
            <w:r w:rsidRPr="00520DE9">
              <w:rPr>
                <w:rFonts w:eastAsia="宋体" w:hint="eastAsia"/>
                <w:b w:val="0"/>
                <w:lang w:eastAsia="zh-CN"/>
              </w:rPr>
              <w:t>:</w:t>
            </w:r>
            <w:r w:rsidRPr="00520DE9">
              <w:rPr>
                <w:rFonts w:eastAsia="宋体"/>
                <w:b w:val="0"/>
                <w:lang w:eastAsia="zh-CN"/>
              </w:rPr>
              <w:t xml:space="preserve"> IP preserving PSA relocation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6E9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5B26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976C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F7376" w14:textId="77777777" w:rsidR="00520DE9" w:rsidRPr="00520DE9" w:rsidRDefault="00520DE9" w:rsidP="00520DE9">
            <w:pPr>
              <w:pStyle w:val="TAC"/>
            </w:pPr>
          </w:p>
        </w:tc>
      </w:tr>
      <w:tr w:rsidR="00520DE9" w:rsidRPr="00520DE9" w14:paraId="3B75DC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FDC2B18" w14:textId="77777777" w:rsidR="00520DE9" w:rsidRPr="00520DE9" w:rsidRDefault="00520DE9" w:rsidP="00520DE9">
            <w:pPr>
              <w:pStyle w:val="TAH"/>
              <w:jc w:val="left"/>
              <w:rPr>
                <w:rFonts w:eastAsia="宋体"/>
                <w:b w:val="0"/>
                <w:lang w:eastAsia="zh-CN"/>
              </w:rPr>
            </w:pPr>
            <w:r w:rsidRPr="00520DE9">
              <w:rPr>
                <w:rFonts w:eastAsia="宋体"/>
                <w:b w:val="0"/>
                <w:lang w:eastAsia="zh-CN"/>
              </w:rPr>
              <w:t>#34: Local DN notification to the UE during ULCL operations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6E15A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28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08A936"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50666B" w14:textId="77777777" w:rsidR="00520DE9" w:rsidRPr="00520DE9" w:rsidRDefault="00520DE9" w:rsidP="00520DE9">
            <w:pPr>
              <w:pStyle w:val="TAC"/>
            </w:pPr>
          </w:p>
        </w:tc>
      </w:tr>
      <w:tr w:rsidR="00520DE9" w:rsidRPr="00520DE9" w14:paraId="0AC040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39DEA73" w14:textId="77777777" w:rsidR="00520DE9" w:rsidRPr="00520DE9" w:rsidRDefault="00520DE9" w:rsidP="00520DE9">
            <w:pPr>
              <w:pStyle w:val="TAH"/>
              <w:jc w:val="left"/>
              <w:rPr>
                <w:rFonts w:eastAsia="宋体"/>
                <w:b w:val="0"/>
                <w:lang w:eastAsia="zh-CN"/>
              </w:rPr>
            </w:pPr>
            <w:r w:rsidRPr="00520DE9">
              <w:rPr>
                <w:rFonts w:eastAsia="宋体"/>
                <w:b w:val="0"/>
                <w:lang w:eastAsia="zh-CN"/>
              </w:rPr>
              <w:t>#35: Edge relocation considering with user plane latency requirement (SMF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380F1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A728D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D59665"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76A93" w14:textId="77777777" w:rsidR="00520DE9" w:rsidRPr="00520DE9" w:rsidRDefault="00520DE9" w:rsidP="00520DE9">
            <w:pPr>
              <w:pStyle w:val="TAC"/>
            </w:pPr>
          </w:p>
        </w:tc>
      </w:tr>
      <w:tr w:rsidR="00520DE9" w:rsidRPr="00520DE9" w14:paraId="610251F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0C7C0EF3" w14:textId="77777777" w:rsidR="00520DE9" w:rsidRPr="00520DE9" w:rsidRDefault="00520DE9" w:rsidP="00520DE9">
            <w:pPr>
              <w:pStyle w:val="TAH"/>
              <w:jc w:val="left"/>
              <w:rPr>
                <w:rFonts w:eastAsia="宋体"/>
                <w:b w:val="0"/>
                <w:lang w:eastAsia="zh-CN"/>
              </w:rPr>
            </w:pPr>
            <w:r w:rsidRPr="00520DE9">
              <w:rPr>
                <w:rFonts w:eastAsia="宋体"/>
                <w:b w:val="0"/>
                <w:lang w:eastAsia="zh-CN"/>
              </w:rPr>
              <w:t>#36: Edge relocation considering with user plane latency requirement (AF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5625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8DE2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CE99D7"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09EA1" w14:textId="77777777" w:rsidR="00520DE9" w:rsidRPr="00520DE9" w:rsidRDefault="00520DE9" w:rsidP="00520DE9">
            <w:pPr>
              <w:pStyle w:val="TAC"/>
            </w:pPr>
          </w:p>
        </w:tc>
      </w:tr>
      <w:tr w:rsidR="00520DE9" w:rsidRPr="00520DE9" w14:paraId="3F6972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10E6105" w14:textId="77777777" w:rsidR="00520DE9" w:rsidRPr="00520DE9" w:rsidRDefault="00520DE9" w:rsidP="00520DE9">
            <w:pPr>
              <w:pStyle w:val="TAH"/>
              <w:jc w:val="left"/>
              <w:rPr>
                <w:rFonts w:eastAsia="宋体"/>
                <w:b w:val="0"/>
                <w:lang w:eastAsia="zh-CN"/>
              </w:rPr>
            </w:pPr>
            <w:r w:rsidRPr="00520DE9">
              <w:rPr>
                <w:rFonts w:eastAsia="宋体"/>
                <w:b w:val="0"/>
                <w:lang w:eastAsia="zh-CN"/>
              </w:rPr>
              <w:t>#37: AF-based EAS End-Point-Address update via External Parameter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ACC7D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7A964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E538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B2A4CE" w14:textId="77777777" w:rsidR="00520DE9" w:rsidRPr="00520DE9" w:rsidRDefault="00520DE9" w:rsidP="00520DE9">
            <w:pPr>
              <w:pStyle w:val="TAC"/>
            </w:pPr>
          </w:p>
        </w:tc>
      </w:tr>
      <w:tr w:rsidR="00520DE9" w:rsidRPr="00520DE9" w14:paraId="702E2943"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B60B91A" w14:textId="77777777" w:rsidR="00520DE9" w:rsidRPr="00520DE9" w:rsidRDefault="00520DE9" w:rsidP="00520DE9">
            <w:pPr>
              <w:pStyle w:val="TAH"/>
              <w:jc w:val="left"/>
              <w:rPr>
                <w:rFonts w:eastAsia="宋体"/>
                <w:b w:val="0"/>
                <w:lang w:eastAsia="zh-CN"/>
              </w:rPr>
            </w:pPr>
            <w:r w:rsidRPr="00520DE9">
              <w:rPr>
                <w:rFonts w:eastAsia="宋体"/>
                <w:b w:val="0"/>
                <w:lang w:eastAsia="zh-CN"/>
              </w:rPr>
              <w:t>#38: EAS change with reducing packet loss in uplink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A9F00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698D91"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68AB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D77" w14:textId="77777777" w:rsidR="00520DE9" w:rsidRPr="00520DE9" w:rsidRDefault="00520DE9" w:rsidP="00520DE9">
            <w:pPr>
              <w:pStyle w:val="TAC"/>
            </w:pPr>
          </w:p>
        </w:tc>
      </w:tr>
      <w:tr w:rsidR="00520DE9" w:rsidRPr="00520DE9" w14:paraId="13C3CDCD"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5F1D2EC" w14:textId="77777777" w:rsidR="00520DE9" w:rsidRPr="00520DE9" w:rsidRDefault="00520DE9" w:rsidP="00520DE9">
            <w:pPr>
              <w:pStyle w:val="TAH"/>
              <w:jc w:val="left"/>
              <w:rPr>
                <w:rFonts w:eastAsia="宋体"/>
                <w:b w:val="0"/>
                <w:lang w:eastAsia="zh-CN"/>
              </w:rPr>
            </w:pPr>
            <w:r w:rsidRPr="00520DE9">
              <w:rPr>
                <w:rFonts w:eastAsia="宋体"/>
                <w:b w:val="0"/>
                <w:lang w:eastAsia="zh-CN"/>
              </w:rPr>
              <w:t>#39: EAS relocation coordinated with PSA change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356AA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91DA6"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033DBF"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4BD6C" w14:textId="77777777" w:rsidR="00520DE9" w:rsidRPr="00520DE9" w:rsidRDefault="00520DE9" w:rsidP="00520DE9">
            <w:pPr>
              <w:pStyle w:val="TAC"/>
            </w:pPr>
          </w:p>
        </w:tc>
      </w:tr>
      <w:tr w:rsidR="00520DE9" w:rsidRPr="00520DE9" w14:paraId="03086909"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9BAE4B9" w14:textId="77777777" w:rsidR="00520DE9" w:rsidRPr="00520DE9" w:rsidRDefault="00520DE9" w:rsidP="00520DE9">
            <w:pPr>
              <w:pStyle w:val="TAH"/>
              <w:jc w:val="left"/>
              <w:rPr>
                <w:rFonts w:eastAsia="宋体"/>
                <w:b w:val="0"/>
                <w:lang w:eastAsia="zh-CN"/>
              </w:rPr>
            </w:pPr>
            <w:r w:rsidRPr="00520DE9">
              <w:rPr>
                <w:rFonts w:eastAsia="宋体"/>
                <w:b w:val="0"/>
                <w:lang w:eastAsia="zh-CN"/>
              </w:rPr>
              <w:t>#40: Seamless change of Edge Application Sever for stateful applications by caching application status information in NEF</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E5705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3790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59BE4"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0A37B8" w14:textId="77777777" w:rsidR="00520DE9" w:rsidRPr="00520DE9" w:rsidRDefault="00520DE9" w:rsidP="00520DE9">
            <w:pPr>
              <w:pStyle w:val="TAC"/>
            </w:pPr>
          </w:p>
        </w:tc>
      </w:tr>
      <w:tr w:rsidR="00520DE9" w:rsidRPr="00520DE9" w14:paraId="280E7342"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4B233EA" w14:textId="77777777" w:rsidR="00520DE9" w:rsidRPr="00520DE9" w:rsidRDefault="00520DE9" w:rsidP="00520DE9">
            <w:pPr>
              <w:pStyle w:val="TAH"/>
              <w:jc w:val="left"/>
              <w:rPr>
                <w:rFonts w:eastAsia="宋体"/>
                <w:b w:val="0"/>
                <w:lang w:eastAsia="zh-CN"/>
              </w:rPr>
            </w:pPr>
            <w:r w:rsidRPr="00520DE9">
              <w:rPr>
                <w:rFonts w:eastAsia="宋体"/>
                <w:b w:val="0"/>
                <w:lang w:eastAsia="zh-CN"/>
              </w:rPr>
              <w:t>#41: Network Information Provisioning using the IP path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7E9A4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2B4AB"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09FA96"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F06A4" w14:textId="77777777" w:rsidR="00520DE9" w:rsidRPr="00520DE9" w:rsidRDefault="00520DE9" w:rsidP="00520DE9">
            <w:pPr>
              <w:pStyle w:val="TAC"/>
            </w:pPr>
          </w:p>
        </w:tc>
      </w:tr>
      <w:tr w:rsidR="00520DE9" w:rsidRPr="00520DE9" w14:paraId="42ABD30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D686EDC" w14:textId="77777777" w:rsidR="00520DE9" w:rsidRPr="00520DE9" w:rsidRDefault="00520DE9" w:rsidP="00520DE9">
            <w:pPr>
              <w:pStyle w:val="TAH"/>
              <w:jc w:val="left"/>
              <w:rPr>
                <w:rFonts w:eastAsia="宋体"/>
                <w:b w:val="0"/>
                <w:lang w:eastAsia="zh-CN"/>
              </w:rPr>
            </w:pPr>
            <w:r w:rsidRPr="00520DE9">
              <w:rPr>
                <w:rFonts w:eastAsia="宋体"/>
                <w:b w:val="0"/>
                <w:lang w:eastAsia="zh-CN"/>
              </w:rPr>
              <w:t>#42: Providing selected radio information to an App requiring it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71DD7E"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AF0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E65045"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25536" w14:textId="77777777" w:rsidR="00520DE9" w:rsidRPr="00520DE9" w:rsidRDefault="00520DE9" w:rsidP="00520DE9">
            <w:pPr>
              <w:pStyle w:val="TAC"/>
            </w:pPr>
          </w:p>
        </w:tc>
      </w:tr>
      <w:tr w:rsidR="00520DE9" w:rsidRPr="00520DE9" w14:paraId="350B86C7"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4CCA324" w14:textId="77777777" w:rsidR="00520DE9" w:rsidRPr="00520DE9" w:rsidRDefault="00520DE9" w:rsidP="00520DE9">
            <w:pPr>
              <w:pStyle w:val="TAH"/>
              <w:jc w:val="left"/>
              <w:rPr>
                <w:rFonts w:eastAsia="宋体"/>
                <w:b w:val="0"/>
                <w:lang w:eastAsia="zh-CN"/>
              </w:rPr>
            </w:pPr>
            <w:r w:rsidRPr="00520DE9">
              <w:rPr>
                <w:rFonts w:eastAsia="宋体"/>
                <w:b w:val="0"/>
                <w:lang w:eastAsia="zh-CN"/>
              </w:rPr>
              <w:t>#43: Low Latency exposure API by using the distributed CAPIF framework feature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9B7AD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C5418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6EEE2B"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B3CEA6" w14:textId="77777777" w:rsidR="00520DE9" w:rsidRPr="00520DE9" w:rsidRDefault="00520DE9" w:rsidP="00520DE9">
            <w:pPr>
              <w:pStyle w:val="TAC"/>
            </w:pPr>
          </w:p>
        </w:tc>
      </w:tr>
      <w:tr w:rsidR="00520DE9" w:rsidRPr="00520DE9" w14:paraId="736FC27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63E5D48" w14:textId="77777777" w:rsidR="00520DE9" w:rsidRPr="00520DE9" w:rsidRDefault="00520DE9" w:rsidP="00520DE9">
            <w:pPr>
              <w:pStyle w:val="TAH"/>
              <w:jc w:val="left"/>
              <w:rPr>
                <w:rFonts w:eastAsia="宋体"/>
                <w:b w:val="0"/>
                <w:lang w:eastAsia="zh-CN"/>
              </w:rPr>
            </w:pPr>
            <w:r w:rsidRPr="00520DE9">
              <w:rPr>
                <w:rFonts w:eastAsia="宋体"/>
                <w:b w:val="0"/>
                <w:lang w:eastAsia="zh-CN"/>
              </w:rPr>
              <w:t>#44: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8D5697"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3FCAF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AB6DA"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5C7D2" w14:textId="77777777" w:rsidR="00520DE9" w:rsidRPr="00520DE9" w:rsidRDefault="00520DE9" w:rsidP="00520DE9">
            <w:pPr>
              <w:pStyle w:val="TAC"/>
            </w:pPr>
          </w:p>
        </w:tc>
      </w:tr>
      <w:tr w:rsidR="00520DE9" w:rsidRPr="00520DE9" w14:paraId="4CEE17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1834C55" w14:textId="77777777" w:rsidR="00520DE9" w:rsidRPr="00520DE9" w:rsidRDefault="00520DE9" w:rsidP="00520DE9">
            <w:pPr>
              <w:pStyle w:val="TAH"/>
              <w:jc w:val="left"/>
              <w:rPr>
                <w:rFonts w:eastAsia="宋体"/>
                <w:b w:val="0"/>
                <w:lang w:eastAsia="zh-CN"/>
              </w:rPr>
            </w:pPr>
            <w:r w:rsidRPr="00520DE9">
              <w:rPr>
                <w:rFonts w:eastAsia="宋体"/>
                <w:b w:val="0"/>
                <w:lang w:eastAsia="zh-CN"/>
              </w:rPr>
              <w:t>#45: Using AS or NAS message notify UE</w:t>
            </w:r>
            <w:r w:rsidR="00252BF9">
              <w:rPr>
                <w:rFonts w:eastAsia="宋体"/>
                <w:b w:val="0"/>
                <w:lang w:eastAsia="zh-CN"/>
              </w:rPr>
              <w:t>'</w:t>
            </w:r>
            <w:r w:rsidRPr="00520DE9">
              <w:rPr>
                <w:rFonts w:eastAsia="宋体"/>
                <w:b w:val="0"/>
                <w:lang w:eastAsia="zh-CN"/>
              </w:rPr>
              <w:t>s application layer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426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D63FC"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18D7E"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5DF789" w14:textId="77777777" w:rsidR="00520DE9" w:rsidRPr="00520DE9" w:rsidRDefault="00520DE9" w:rsidP="00520DE9">
            <w:pPr>
              <w:pStyle w:val="TAC"/>
            </w:pPr>
          </w:p>
        </w:tc>
      </w:tr>
      <w:tr w:rsidR="00520DE9" w:rsidRPr="00520DE9" w14:paraId="7491DD1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50EA6E1" w14:textId="77777777" w:rsidR="00520DE9" w:rsidRPr="00520DE9" w:rsidRDefault="00520DE9" w:rsidP="00520DE9">
            <w:pPr>
              <w:pStyle w:val="TAH"/>
              <w:jc w:val="left"/>
              <w:rPr>
                <w:rFonts w:eastAsia="宋体"/>
                <w:b w:val="0"/>
                <w:lang w:eastAsia="zh-CN"/>
              </w:rPr>
            </w:pPr>
            <w:r w:rsidRPr="00520DE9">
              <w:rPr>
                <w:rFonts w:eastAsia="宋体"/>
                <w:b w:val="0"/>
                <w:lang w:eastAsia="zh-CN"/>
              </w:rPr>
              <w:t>#46: Local NEF Deployment for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24E29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14FD4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4E7DB"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F8157" w14:textId="77777777" w:rsidR="00520DE9" w:rsidRPr="00520DE9" w:rsidRDefault="00520DE9" w:rsidP="00520DE9">
            <w:pPr>
              <w:pStyle w:val="TAC"/>
            </w:pPr>
          </w:p>
        </w:tc>
      </w:tr>
      <w:tr w:rsidR="00520DE9" w:rsidRPr="00520DE9" w14:paraId="769C2E6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ADAB5B0" w14:textId="77777777" w:rsidR="00520DE9" w:rsidRPr="00520DE9" w:rsidRDefault="00520DE9" w:rsidP="00520DE9">
            <w:pPr>
              <w:pStyle w:val="TAH"/>
              <w:jc w:val="left"/>
              <w:rPr>
                <w:rFonts w:eastAsia="宋体"/>
                <w:b w:val="0"/>
                <w:lang w:eastAsia="zh-CN"/>
              </w:rPr>
            </w:pPr>
            <w:r w:rsidRPr="00520DE9">
              <w:rPr>
                <w:rFonts w:eastAsia="宋体"/>
                <w:b w:val="0"/>
                <w:lang w:eastAsia="zh-CN"/>
              </w:rPr>
              <w:t>#47: User Plane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78D29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34BB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1A8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2ACCF" w14:textId="77777777" w:rsidR="00520DE9" w:rsidRPr="00520DE9" w:rsidRDefault="00520DE9" w:rsidP="00520DE9">
            <w:pPr>
              <w:pStyle w:val="TAC"/>
            </w:pPr>
          </w:p>
        </w:tc>
      </w:tr>
      <w:tr w:rsidR="00520DE9" w:rsidRPr="00520DE9" w14:paraId="10345EE8"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0AC2D62" w14:textId="77777777" w:rsidR="00520DE9" w:rsidRPr="00520DE9" w:rsidRDefault="00520DE9" w:rsidP="00520DE9">
            <w:pPr>
              <w:pStyle w:val="TAH"/>
              <w:jc w:val="left"/>
              <w:rPr>
                <w:rFonts w:eastAsia="宋体"/>
                <w:b w:val="0"/>
                <w:lang w:eastAsia="zh-CN"/>
              </w:rPr>
            </w:pPr>
            <w:r w:rsidRPr="00520DE9">
              <w:rPr>
                <w:rFonts w:eastAsia="宋体"/>
                <w:b w:val="0"/>
                <w:lang w:eastAsia="zh-CN"/>
              </w:rPr>
              <w:t>#48: QoS monitoring information exposure based on unstructured data transmission mechanism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55E30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F3D9B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313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8716D" w14:textId="77777777" w:rsidR="00520DE9" w:rsidRPr="00520DE9" w:rsidRDefault="00520DE9" w:rsidP="00520DE9">
            <w:pPr>
              <w:pStyle w:val="TAC"/>
            </w:pPr>
          </w:p>
        </w:tc>
      </w:tr>
      <w:tr w:rsidR="00520DE9" w:rsidRPr="00520DE9" w14:paraId="0184161C"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429AADF" w14:textId="77777777" w:rsidR="00520DE9" w:rsidRPr="00520DE9" w:rsidRDefault="00520DE9" w:rsidP="00520DE9">
            <w:pPr>
              <w:pStyle w:val="TAH"/>
              <w:jc w:val="left"/>
              <w:rPr>
                <w:rFonts w:eastAsia="宋体"/>
                <w:b w:val="0"/>
                <w:lang w:eastAsia="zh-CN"/>
              </w:rPr>
            </w:pPr>
            <w:r w:rsidRPr="00520DE9">
              <w:rPr>
                <w:rFonts w:eastAsia="宋体"/>
                <w:b w:val="0"/>
                <w:lang w:eastAsia="zh-CN"/>
              </w:rPr>
              <w:t>#49: Network Information Provisioning to EAS with low latency based on User Plane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8CF685"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A070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4DB3E0" w14:textId="77777777" w:rsidR="00520DE9" w:rsidRPr="00520DE9" w:rsidRDefault="00520DE9" w:rsidP="00520DE9">
            <w:pPr>
              <w:pStyle w:val="TAC"/>
              <w:rPr>
                <w:rFonts w:eastAsia="MS Mincho"/>
              </w:rPr>
            </w:pPr>
            <w:r w:rsidRPr="00520DE9">
              <w:rPr>
                <w:rFonts w:eastAsia="MS Mincho"/>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FA61BB" w14:textId="77777777" w:rsidR="00520DE9" w:rsidRPr="00520DE9" w:rsidRDefault="00520DE9" w:rsidP="00520DE9">
            <w:pPr>
              <w:pStyle w:val="TAC"/>
            </w:pPr>
          </w:p>
        </w:tc>
      </w:tr>
      <w:tr w:rsidR="00520DE9" w:rsidRPr="00520DE9" w14:paraId="1260B8BB"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350D51D" w14:textId="77777777" w:rsidR="00520DE9" w:rsidRPr="00520DE9" w:rsidRDefault="00520DE9" w:rsidP="00520DE9">
            <w:pPr>
              <w:pStyle w:val="TAH"/>
              <w:jc w:val="left"/>
              <w:rPr>
                <w:rFonts w:eastAsia="宋体"/>
                <w:b w:val="0"/>
                <w:lang w:eastAsia="zh-CN"/>
              </w:rPr>
            </w:pPr>
            <w:r w:rsidRPr="00520DE9">
              <w:rPr>
                <w:rFonts w:eastAsia="宋体"/>
                <w:b w:val="0"/>
                <w:lang w:eastAsia="zh-CN"/>
              </w:rPr>
              <w:lastRenderedPageBreak/>
              <w:t>#50: Activating the traffic routing towards Local Data Network per AF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0C82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E6A4E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5062B8" w14:textId="77777777" w:rsidR="00520DE9" w:rsidRPr="00520DE9" w:rsidRDefault="00520DE9"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06FB" w14:textId="77777777" w:rsidR="00520DE9" w:rsidRPr="00520DE9" w:rsidRDefault="00520DE9" w:rsidP="00520DE9">
            <w:pPr>
              <w:pStyle w:val="TAC"/>
              <w:rPr>
                <w:rFonts w:eastAsia="MS Mincho"/>
              </w:rPr>
            </w:pPr>
            <w:r w:rsidRPr="00520DE9">
              <w:rPr>
                <w:rFonts w:eastAsia="MS Mincho" w:hint="eastAsia"/>
              </w:rPr>
              <w:t>X</w:t>
            </w:r>
          </w:p>
        </w:tc>
      </w:tr>
      <w:tr w:rsidR="00972B6C" w:rsidRPr="00520DE9" w14:paraId="3C86B955"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96D6E4B" w14:textId="254341AA" w:rsidR="00972B6C" w:rsidRPr="00520DE9" w:rsidRDefault="00972B6C" w:rsidP="00972B6C">
            <w:pPr>
              <w:pStyle w:val="TAH"/>
              <w:jc w:val="left"/>
              <w:rPr>
                <w:rFonts w:eastAsia="宋体"/>
                <w:b w:val="0"/>
                <w:lang w:eastAsia="zh-CN"/>
              </w:rPr>
            </w:pPr>
            <w:r w:rsidRPr="00972B6C">
              <w:rPr>
                <w:rFonts w:eastAsia="宋体"/>
                <w:b w:val="0"/>
                <w:lang w:eastAsia="zh-CN"/>
              </w:rPr>
              <w:t>#</w:t>
            </w:r>
            <w:r>
              <w:rPr>
                <w:rFonts w:eastAsia="宋体"/>
                <w:b w:val="0"/>
                <w:lang w:eastAsia="zh-CN"/>
              </w:rPr>
              <w:t>51</w:t>
            </w:r>
            <w:r w:rsidRPr="00972B6C">
              <w:rPr>
                <w:rFonts w:eastAsia="宋体"/>
                <w:b w:val="0"/>
                <w:lang w:eastAsia="zh-CN"/>
              </w:rPr>
              <w:t>: Edge Relocation for all connectivity models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2D2F53" w14:textId="77777777" w:rsidR="00972B6C" w:rsidRPr="00520DE9" w:rsidRDefault="00972B6C"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7B90" w14:textId="203AE6A2" w:rsidR="00972B6C" w:rsidRPr="00972B6C" w:rsidRDefault="00972B6C" w:rsidP="00520DE9">
            <w:pPr>
              <w:pStyle w:val="TAC"/>
              <w:rPr>
                <w:rFonts w:eastAsia="宋体"/>
                <w:lang w:eastAsia="zh-CN"/>
              </w:rPr>
            </w:pPr>
            <w:r>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A1941" w14:textId="77777777" w:rsidR="00972B6C" w:rsidRPr="00520DE9" w:rsidRDefault="00972B6C"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A7B991" w14:textId="77777777" w:rsidR="00972B6C" w:rsidRPr="00520DE9" w:rsidRDefault="00972B6C" w:rsidP="00520DE9">
            <w:pPr>
              <w:pStyle w:val="TAC"/>
              <w:rPr>
                <w:rFonts w:eastAsia="MS Mincho"/>
              </w:rPr>
            </w:pPr>
          </w:p>
        </w:tc>
      </w:tr>
      <w:tr w:rsidR="00F00E35" w:rsidRPr="00520DE9" w14:paraId="1F995BB2"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9CFCC67" w14:textId="05674523" w:rsidR="00F00E35" w:rsidRPr="00972B6C" w:rsidRDefault="00F00E35" w:rsidP="00F00E35">
            <w:pPr>
              <w:pStyle w:val="TAH"/>
              <w:jc w:val="left"/>
              <w:rPr>
                <w:rFonts w:eastAsia="宋体"/>
                <w:b w:val="0"/>
                <w:lang w:eastAsia="zh-CN"/>
              </w:rPr>
            </w:pPr>
            <w:r w:rsidRPr="00F00E35">
              <w:rPr>
                <w:rFonts w:eastAsia="宋体"/>
                <w:b w:val="0"/>
                <w:lang w:eastAsia="zh-CN"/>
              </w:rPr>
              <w:t>#</w:t>
            </w:r>
            <w:r>
              <w:rPr>
                <w:rFonts w:eastAsia="宋体"/>
                <w:b w:val="0"/>
                <w:lang w:eastAsia="zh-CN"/>
              </w:rPr>
              <w:t>52</w:t>
            </w:r>
            <w:r w:rsidRPr="00F00E35">
              <w:rPr>
                <w:rFonts w:eastAsia="宋体"/>
                <w:b w:val="0"/>
                <w:lang w:eastAsia="zh-CN"/>
              </w:rPr>
              <w:t>: Service Continuity at EAS relocation with PSA coexistence in session break-out scenarios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18DA5" w14:textId="77777777" w:rsidR="00F00E35" w:rsidRPr="00520DE9" w:rsidRDefault="00F00E35"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03C117" w14:textId="65D40FC7" w:rsidR="00F00E35" w:rsidRPr="00F00E35" w:rsidRDefault="00F00E35" w:rsidP="00520DE9">
            <w:pPr>
              <w:pStyle w:val="TAC"/>
              <w:rPr>
                <w:rFonts w:eastAsia="宋体"/>
                <w:lang w:eastAsia="zh-CN"/>
              </w:rPr>
            </w:pPr>
            <w:r>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37A80" w14:textId="77777777" w:rsidR="00F00E35" w:rsidRPr="00520DE9" w:rsidRDefault="00F00E35"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F771C" w14:textId="77777777" w:rsidR="00F00E35" w:rsidRPr="00520DE9" w:rsidRDefault="00F00E35" w:rsidP="00520DE9">
            <w:pPr>
              <w:pStyle w:val="TAC"/>
              <w:rPr>
                <w:rFonts w:eastAsia="MS Mincho"/>
              </w:rPr>
            </w:pPr>
          </w:p>
        </w:tc>
      </w:tr>
      <w:tr w:rsidR="00F86220" w:rsidRPr="00520DE9" w14:paraId="73148E0B"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4974F54" w14:textId="650A1C86" w:rsidR="00F86220" w:rsidRPr="00F00E35" w:rsidRDefault="00F86220" w:rsidP="00F86220">
            <w:pPr>
              <w:pStyle w:val="TAH"/>
              <w:jc w:val="left"/>
              <w:rPr>
                <w:rFonts w:eastAsia="宋体"/>
                <w:b w:val="0"/>
                <w:lang w:eastAsia="zh-CN"/>
              </w:rPr>
            </w:pPr>
            <w:r w:rsidRPr="00F86220">
              <w:rPr>
                <w:rFonts w:eastAsia="宋体"/>
                <w:b w:val="0"/>
                <w:lang w:eastAsia="zh-CN"/>
              </w:rPr>
              <w:t>#</w:t>
            </w:r>
            <w:r>
              <w:rPr>
                <w:rFonts w:eastAsia="宋体"/>
                <w:b w:val="0"/>
                <w:lang w:eastAsia="zh-CN"/>
              </w:rPr>
              <w:t>53</w:t>
            </w:r>
            <w:r w:rsidRPr="00F86220">
              <w:rPr>
                <w:rFonts w:eastAsia="宋体"/>
                <w:b w:val="0"/>
                <w:lang w:eastAsia="zh-CN"/>
              </w:rPr>
              <w:t>: Service Continuity at Edge Relocation with DNS triggered insertion of BP/ULCL and Edge PSA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B46E0" w14:textId="77777777" w:rsidR="00F86220" w:rsidRPr="00520DE9" w:rsidRDefault="00F86220"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AAE6E" w14:textId="4FF52B9A" w:rsidR="00F86220" w:rsidRPr="00F86220" w:rsidRDefault="00F86220" w:rsidP="00520DE9">
            <w:pPr>
              <w:pStyle w:val="TAC"/>
              <w:rPr>
                <w:rFonts w:eastAsia="宋体"/>
                <w:lang w:eastAsia="zh-CN"/>
              </w:rPr>
            </w:pPr>
            <w:r>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28E7F" w14:textId="77777777" w:rsidR="00F86220" w:rsidRPr="00520DE9" w:rsidRDefault="00F86220"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11847E" w14:textId="77777777" w:rsidR="00F86220" w:rsidRPr="00520DE9" w:rsidRDefault="00F86220" w:rsidP="00520DE9">
            <w:pPr>
              <w:pStyle w:val="TAC"/>
              <w:rPr>
                <w:rFonts w:eastAsia="MS Mincho"/>
              </w:rPr>
            </w:pPr>
          </w:p>
        </w:tc>
      </w:tr>
      <w:tr w:rsidR="00237D21" w:rsidRPr="00520DE9" w14:paraId="2A951125"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474DFEF" w14:textId="77E48E4E" w:rsidR="00237D21" w:rsidRPr="00F86220" w:rsidRDefault="00237D21" w:rsidP="00237D21">
            <w:pPr>
              <w:pStyle w:val="TAH"/>
              <w:jc w:val="left"/>
              <w:rPr>
                <w:rFonts w:eastAsia="宋体"/>
                <w:b w:val="0"/>
                <w:lang w:eastAsia="zh-CN"/>
              </w:rPr>
            </w:pPr>
            <w:r w:rsidRPr="00F86220">
              <w:rPr>
                <w:rFonts w:eastAsia="宋体"/>
                <w:b w:val="0"/>
                <w:lang w:eastAsia="zh-CN"/>
              </w:rPr>
              <w:t>#</w:t>
            </w:r>
            <w:r>
              <w:rPr>
                <w:rFonts w:eastAsia="宋体"/>
                <w:b w:val="0"/>
                <w:lang w:eastAsia="zh-CN"/>
              </w:rPr>
              <w:t>54</w:t>
            </w:r>
            <w:r w:rsidRPr="00F86220">
              <w:rPr>
                <w:rFonts w:eastAsia="宋体"/>
                <w:b w:val="0"/>
                <w:lang w:eastAsia="zh-CN"/>
              </w:rPr>
              <w:t xml:space="preserve">: </w:t>
            </w:r>
            <w:r w:rsidRPr="00237D21">
              <w:rPr>
                <w:rFonts w:eastAsia="宋体"/>
                <w:b w:val="0"/>
                <w:lang w:eastAsia="zh-CN"/>
              </w:rPr>
              <w:t>EAS relocation for SSC mode 3 PDU Session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F8BDE" w14:textId="77777777" w:rsidR="00237D21" w:rsidRPr="00520DE9" w:rsidRDefault="00237D21"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5BEC1" w14:textId="1FFAE1F2" w:rsidR="00237D21" w:rsidRPr="00237D21" w:rsidRDefault="00237D21" w:rsidP="00520DE9">
            <w:pPr>
              <w:pStyle w:val="TAC"/>
              <w:rPr>
                <w:rFonts w:eastAsia="宋体"/>
                <w:lang w:eastAsia="zh-CN"/>
              </w:rPr>
            </w:pPr>
            <w:r>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3DCA8" w14:textId="77777777" w:rsidR="00237D21" w:rsidRPr="00520DE9" w:rsidRDefault="00237D21"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452479" w14:textId="77777777" w:rsidR="00237D21" w:rsidRPr="00520DE9" w:rsidRDefault="00237D21" w:rsidP="00520DE9">
            <w:pPr>
              <w:pStyle w:val="TAC"/>
              <w:rPr>
                <w:rFonts w:eastAsia="MS Mincho"/>
              </w:rPr>
            </w:pPr>
          </w:p>
        </w:tc>
      </w:tr>
      <w:tr w:rsidR="006F3B2B" w:rsidRPr="00520DE9" w14:paraId="397871C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3D4184B" w14:textId="66D78F78" w:rsidR="006F3B2B" w:rsidRPr="00F86220" w:rsidRDefault="006F3B2B" w:rsidP="00237D21">
            <w:pPr>
              <w:pStyle w:val="TAH"/>
              <w:jc w:val="left"/>
              <w:rPr>
                <w:rFonts w:eastAsia="宋体"/>
                <w:b w:val="0"/>
                <w:lang w:eastAsia="zh-CN"/>
              </w:rPr>
            </w:pPr>
            <w:r>
              <w:rPr>
                <w:rFonts w:eastAsia="宋体"/>
                <w:b w:val="0"/>
                <w:lang w:eastAsia="zh-CN"/>
              </w:rPr>
              <w:t xml:space="preserve">#55: </w:t>
            </w:r>
            <w:r w:rsidRPr="006F3B2B">
              <w:rPr>
                <w:rFonts w:eastAsia="宋体"/>
                <w:b w:val="0"/>
                <w:lang w:eastAsia="zh-CN"/>
              </w:rPr>
              <w:t>Multiple AFs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4BFDF" w14:textId="77777777" w:rsidR="006F3B2B" w:rsidRPr="00520DE9" w:rsidRDefault="006F3B2B"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31CAEB" w14:textId="76A7D192" w:rsidR="006F3B2B" w:rsidRDefault="006F3B2B" w:rsidP="00520DE9">
            <w:pPr>
              <w:pStyle w:val="TAC"/>
              <w:rPr>
                <w:rFonts w:eastAsia="宋体"/>
                <w:lang w:eastAsia="zh-CN"/>
              </w:rPr>
            </w:pPr>
            <w:r>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26B58" w14:textId="77777777" w:rsidR="006F3B2B" w:rsidRPr="00520DE9" w:rsidRDefault="006F3B2B"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1CDDDE" w14:textId="77777777" w:rsidR="006F3B2B" w:rsidRPr="00520DE9" w:rsidRDefault="006F3B2B" w:rsidP="00520DE9">
            <w:pPr>
              <w:pStyle w:val="TAC"/>
              <w:rPr>
                <w:rFonts w:eastAsia="MS Mincho"/>
              </w:rPr>
            </w:pPr>
          </w:p>
        </w:tc>
      </w:tr>
      <w:tr w:rsidR="00EE30B5" w:rsidRPr="00520DE9" w14:paraId="13AA0234"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23E8596" w14:textId="45B51B69" w:rsidR="00EE30B5" w:rsidRDefault="00EE30B5" w:rsidP="00237D21">
            <w:pPr>
              <w:pStyle w:val="TAH"/>
              <w:jc w:val="left"/>
              <w:rPr>
                <w:rFonts w:eastAsia="宋体"/>
                <w:b w:val="0"/>
                <w:lang w:eastAsia="zh-CN"/>
              </w:rPr>
            </w:pPr>
            <w:r w:rsidRPr="00EE30B5">
              <w:rPr>
                <w:rFonts w:eastAsia="宋体"/>
                <w:b w:val="0"/>
                <w:lang w:eastAsia="zh-CN"/>
              </w:rPr>
              <w:t>#56: Edge NEF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97A58F" w14:textId="77777777" w:rsidR="00EE30B5" w:rsidRPr="00520DE9" w:rsidRDefault="00EE30B5"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B71F2B" w14:textId="77777777" w:rsidR="00EE30B5" w:rsidRDefault="00EE30B5" w:rsidP="00520DE9">
            <w:pPr>
              <w:pStyle w:val="TAC"/>
              <w:rPr>
                <w:rFonts w:eastAsia="宋体" w:hint="eastAsia"/>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335B4A" w14:textId="4FE95B9E" w:rsidR="00EE30B5" w:rsidRPr="00EE30B5" w:rsidRDefault="00EE30B5" w:rsidP="00520DE9">
            <w:pPr>
              <w:pStyle w:val="TAC"/>
              <w:rPr>
                <w:rFonts w:hint="eastAsia"/>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1CEDE" w14:textId="77777777" w:rsidR="00EE30B5" w:rsidRPr="00520DE9" w:rsidRDefault="00EE30B5" w:rsidP="00520DE9">
            <w:pPr>
              <w:pStyle w:val="TAC"/>
              <w:rPr>
                <w:rFonts w:eastAsia="MS Mincho"/>
              </w:rPr>
            </w:pPr>
          </w:p>
        </w:tc>
      </w:tr>
    </w:tbl>
    <w:p w14:paraId="239BA6D7" w14:textId="77777777" w:rsidR="00520DE9" w:rsidRPr="00520DE9" w:rsidRDefault="00520DE9" w:rsidP="00520DE9">
      <w:pPr>
        <w:rPr>
          <w:rFonts w:eastAsia="宋体"/>
          <w:lang w:eastAsia="zh-CN"/>
        </w:rPr>
      </w:pPr>
    </w:p>
    <w:p w14:paraId="255C55D5" w14:textId="77777777" w:rsidR="00520DE9" w:rsidRPr="00520DE9" w:rsidRDefault="00520DE9" w:rsidP="00520DE9">
      <w:pPr>
        <w:pStyle w:val="Heading2"/>
        <w:rPr>
          <w:lang w:eastAsia="zh-CN"/>
        </w:rPr>
      </w:pPr>
      <w:bookmarkStart w:id="482" w:name="_Toc31192328"/>
      <w:bookmarkStart w:id="483" w:name="_Toc31192488"/>
      <w:bookmarkStart w:id="484" w:name="_Toc31192979"/>
      <w:bookmarkStart w:id="485" w:name="_Toc31616158"/>
      <w:bookmarkStart w:id="486" w:name="_Toc31616220"/>
      <w:bookmarkStart w:id="487" w:name="_Toc31616296"/>
      <w:bookmarkStart w:id="488" w:name="_Toc31616372"/>
      <w:bookmarkStart w:id="489" w:name="_Toc43317243"/>
      <w:bookmarkStart w:id="490" w:name="_Toc43374715"/>
      <w:bookmarkStart w:id="491" w:name="_Toc43375176"/>
      <w:bookmarkStart w:id="492" w:name="_Toc43801700"/>
      <w:bookmarkStart w:id="493" w:name="_Toc43805966"/>
      <w:bookmarkStart w:id="494" w:name="_Toc43806273"/>
      <w:bookmarkStart w:id="495" w:name="_Toc500949097"/>
      <w:bookmarkStart w:id="496" w:name="_Toc23255036"/>
      <w:bookmarkStart w:id="497" w:name="_Toc26346408"/>
      <w:bookmarkStart w:id="498" w:name="_Toc26346621"/>
      <w:bookmarkStart w:id="499" w:name="_Toc26773891"/>
      <w:bookmarkStart w:id="500" w:name="_Toc50466802"/>
      <w:bookmarkStart w:id="501" w:name="_Toc50468146"/>
      <w:bookmarkStart w:id="502" w:name="_Toc50468416"/>
      <w:bookmarkStart w:id="503" w:name="_Toc50468687"/>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500"/>
      <w:bookmarkEnd w:id="501"/>
      <w:bookmarkEnd w:id="502"/>
      <w:bookmarkEnd w:id="503"/>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77777777" w:rsidR="00520DE9" w:rsidRPr="00520DE9" w:rsidRDefault="00520DE9" w:rsidP="00520DE9">
      <w:r w:rsidRPr="00520DE9">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4E537AD" w14:textId="77777777" w:rsidR="00520DE9" w:rsidRPr="00520DE9" w:rsidRDefault="00520DE9" w:rsidP="00520DE9">
      <w:pPr>
        <w:pStyle w:val="Heading3"/>
        <w:rPr>
          <w:rFonts w:eastAsia="宋体"/>
        </w:rPr>
      </w:pPr>
      <w:bookmarkStart w:id="504" w:name="_Toc31192329"/>
      <w:bookmarkStart w:id="505" w:name="_Toc31192489"/>
      <w:bookmarkStart w:id="506" w:name="_Toc31192980"/>
      <w:bookmarkStart w:id="507" w:name="_Toc31616159"/>
      <w:bookmarkStart w:id="508" w:name="_Toc31616221"/>
      <w:bookmarkStart w:id="509" w:name="_Toc31616297"/>
      <w:bookmarkStart w:id="510" w:name="_Toc31616373"/>
      <w:bookmarkStart w:id="511" w:name="_Toc43317244"/>
      <w:bookmarkStart w:id="512" w:name="_Toc43374716"/>
      <w:bookmarkStart w:id="513" w:name="_Toc43375177"/>
      <w:bookmarkStart w:id="514" w:name="_Toc43801701"/>
      <w:bookmarkStart w:id="515" w:name="_Toc43805967"/>
      <w:bookmarkStart w:id="516" w:name="_Toc43806274"/>
      <w:bookmarkStart w:id="517" w:name="_Toc50466803"/>
      <w:bookmarkStart w:id="518" w:name="_Toc50468147"/>
      <w:bookmarkStart w:id="519" w:name="_Toc50468417"/>
      <w:bookmarkStart w:id="520" w:name="_Toc50468688"/>
      <w:r w:rsidRPr="00520DE9">
        <w:rPr>
          <w:rFonts w:eastAsia="宋体"/>
        </w:rPr>
        <w:t>6.1.1</w:t>
      </w:r>
      <w:r w:rsidRPr="00520DE9">
        <w:rPr>
          <w:rFonts w:hint="eastAsia"/>
          <w:lang w:eastAsia="ko-KR"/>
        </w:rPr>
        <w:tab/>
      </w:r>
      <w:r w:rsidRPr="00520DE9">
        <w:rPr>
          <w:rFonts w:eastAsia="宋体"/>
        </w:rPr>
        <w:t>Description</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895B21A"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77777777" w:rsidR="00520DE9" w:rsidRPr="00520DE9" w:rsidRDefault="00520DE9" w:rsidP="00520DE9">
      <w:bookmarkStart w:id="521" w:name="_Toc31192330"/>
      <w:bookmarkStart w:id="522" w:name="_Toc31192490"/>
      <w:bookmarkStart w:id="523" w:name="_Toc31192981"/>
      <w:bookmarkStart w:id="524" w:name="_Toc31616160"/>
      <w:bookmarkStart w:id="525" w:name="_Toc31616222"/>
      <w:bookmarkStart w:id="526" w:name="_Toc31616298"/>
      <w:bookmarkStart w:id="527" w:name="_Toc31616374"/>
      <w:r w:rsidRPr="00520DE9">
        <w:t xml:space="preserve">The solution relies on the UE Configuration Update Procedure in </w:t>
      </w:r>
      <w:r w:rsidR="00252BF9">
        <w:t>clause </w:t>
      </w:r>
      <w:r w:rsidRPr="00520DE9">
        <w:t xml:space="preserve">4.2.4.3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528" w:name="_Toc43317245"/>
      <w:bookmarkStart w:id="529" w:name="_Toc43374717"/>
      <w:bookmarkStart w:id="530" w:name="_Toc43375178"/>
      <w:bookmarkStart w:id="531" w:name="_Toc43801702"/>
      <w:bookmarkStart w:id="532" w:name="_Toc43805968"/>
      <w:bookmarkStart w:id="533" w:name="_Toc43806275"/>
      <w:bookmarkStart w:id="534" w:name="_Toc50466804"/>
      <w:bookmarkStart w:id="535" w:name="_Toc50468148"/>
      <w:bookmarkStart w:id="536" w:name="_Toc50468418"/>
      <w:bookmarkStart w:id="537" w:name="_Toc50468689"/>
      <w:r w:rsidRPr="00520DE9">
        <w:rPr>
          <w:rFonts w:eastAsia="宋体"/>
        </w:rPr>
        <w:t>6.1.2</w:t>
      </w:r>
      <w:r w:rsidRPr="00520DE9">
        <w:rPr>
          <w:rFonts w:hint="eastAsia"/>
          <w:lang w:eastAsia="ko-KR"/>
        </w:rPr>
        <w:tab/>
      </w:r>
      <w:r w:rsidRPr="00520DE9">
        <w:rPr>
          <w:rFonts w:eastAsia="宋体"/>
        </w:rPr>
        <w:t>Procedures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CC72866" w14:textId="77777777" w:rsidR="00520DE9" w:rsidRPr="00520DE9" w:rsidRDefault="00520DE9" w:rsidP="00520DE9">
      <w:pPr>
        <w:pStyle w:val="Heading4"/>
      </w:pPr>
      <w:bookmarkStart w:id="538" w:name="_Toc31616223"/>
      <w:bookmarkStart w:id="539" w:name="_Toc31616299"/>
      <w:bookmarkStart w:id="540" w:name="_Toc31616375"/>
      <w:bookmarkStart w:id="541" w:name="_Toc43317246"/>
      <w:bookmarkStart w:id="542" w:name="_Toc43374718"/>
      <w:bookmarkStart w:id="543" w:name="_Toc43375179"/>
      <w:bookmarkStart w:id="544" w:name="_Toc43801703"/>
      <w:bookmarkStart w:id="545" w:name="_Toc43805969"/>
      <w:bookmarkStart w:id="546" w:name="_Toc43806276"/>
      <w:r w:rsidRPr="00520DE9">
        <w:t>6.1.2.1</w:t>
      </w:r>
      <w:r w:rsidRPr="00520DE9">
        <w:rPr>
          <w:rFonts w:hint="eastAsia"/>
          <w:lang w:eastAsia="ko-KR"/>
        </w:rPr>
        <w:tab/>
      </w:r>
      <w:r w:rsidRPr="00520DE9">
        <w:t>Policy configuration provisioning procedure</w:t>
      </w:r>
      <w:bookmarkEnd w:id="538"/>
      <w:bookmarkEnd w:id="539"/>
      <w:bookmarkEnd w:id="540"/>
      <w:bookmarkEnd w:id="541"/>
      <w:bookmarkEnd w:id="542"/>
      <w:bookmarkEnd w:id="543"/>
      <w:bookmarkEnd w:id="544"/>
      <w:bookmarkEnd w:id="545"/>
      <w:bookmarkEnd w:id="546"/>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547" w:name="OLE_LINK4"/>
      <w:bookmarkStart w:id="548" w:name="OLE_LINK5"/>
      <w:r w:rsidRPr="00520DE9">
        <w:t xml:space="preserve"> a geographical zone identifier(s</w:t>
      </w:r>
      <w:bookmarkEnd w:id="547"/>
      <w:bookmarkEnd w:id="548"/>
      <w:r w:rsidRPr="00520DE9">
        <w:t xml:space="preserve">) where the policy </w:t>
      </w:r>
      <w:r w:rsidRPr="00520DE9">
        <w:rPr>
          <w:rFonts w:hint="eastAsia"/>
        </w:rPr>
        <w:t>requirements are</w:t>
      </w:r>
      <w:r w:rsidRPr="00520DE9">
        <w:t xml:space="preserve"> applicable.</w:t>
      </w:r>
    </w:p>
    <w:p w14:paraId="2A5E3E09" w14:textId="77777777" w:rsidR="00520DE9" w:rsidRPr="00E71C5B" w:rsidRDefault="00520DE9" w:rsidP="00E71C5B">
      <w:pPr>
        <w:pStyle w:val="NO"/>
      </w:pPr>
      <w:bookmarkStart w:id="549" w:name="_Hlk41919584"/>
      <w:r w:rsidRPr="00E71C5B">
        <w:t>NOTE: The AF is not able to influence to the Location Criteria in the URSP when the UE is roaming.</w:t>
      </w:r>
    </w:p>
    <w:bookmarkEnd w:id="549"/>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77777777" w:rsidR="00520DE9" w:rsidRPr="00520DE9" w:rsidRDefault="00520DE9" w:rsidP="00252BF9">
      <w:pPr>
        <w:pStyle w:val="B1"/>
      </w:pPr>
      <w:r w:rsidRPr="00520DE9">
        <w:lastRenderedPageBreak/>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4.2.2.2.2, the UE may include the UE Policy Container in the Registration Request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D5FA750" w14:textId="77777777" w:rsidR="00520DE9" w:rsidRPr="00520DE9" w:rsidRDefault="00520DE9" w:rsidP="00252BF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4.16.11, with the following changes:</w:t>
      </w:r>
    </w:p>
    <w:p w14:paraId="59A29C80" w14:textId="77777777"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13537D" w:rsidRPr="00520DE9">
        <w:t>TS</w:t>
      </w:r>
      <w:r w:rsidR="0013537D">
        <w:t> </w:t>
      </w:r>
      <w:r w:rsidR="0013537D" w:rsidRPr="00520DE9">
        <w:t>23.503</w:t>
      </w:r>
      <w:r w:rsidR="0013537D">
        <w:t> </w:t>
      </w:r>
      <w:r w:rsidR="0013537D"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t>clause </w:t>
      </w:r>
      <w:r w:rsidR="00520DE9" w:rsidRPr="00520DE9">
        <w:t xml:space="preserve">6.1.2.4 in </w:t>
      </w:r>
      <w:r w:rsidR="0013537D" w:rsidRPr="00520DE9">
        <w:t>TS</w:t>
      </w:r>
      <w:r w:rsidR="0013537D">
        <w:t> </w:t>
      </w:r>
      <w:r w:rsidR="0013537D" w:rsidRPr="00520DE9">
        <w:t>23.503</w:t>
      </w:r>
      <w:r w:rsidR="0013537D">
        <w:t> </w:t>
      </w:r>
      <w:r w:rsidR="0013537D" w:rsidRPr="00520DE9">
        <w:t>[</w:t>
      </w:r>
      <w:r w:rsidR="00520DE9" w:rsidRPr="00520DE9">
        <w:t>4]. The PCF uses the UE Configuration Update Procedure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00520DE9" w:rsidRPr="00520DE9">
        <w:rPr>
          <w:lang w:eastAsia="ko-KR"/>
        </w:rPr>
        <w:t>3]</w:t>
      </w:r>
      <w:r w:rsidR="00520DE9" w:rsidRPr="00520DE9">
        <w:t xml:space="preserve"> </w:t>
      </w:r>
      <w:r>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77777777"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13537D" w:rsidRPr="00520DE9">
        <w:t>TS</w:t>
      </w:r>
      <w:r w:rsidR="0013537D">
        <w:t> </w:t>
      </w:r>
      <w:r w:rsidR="0013537D" w:rsidRPr="00520DE9">
        <w:t>23.503</w:t>
      </w:r>
      <w:r w:rsidR="0013537D">
        <w:t> </w:t>
      </w:r>
      <w:r w:rsidR="0013537D"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3pt;height:319.7pt" o:ole="">
            <v:imagedata r:id="rId17" o:title=""/>
          </v:shape>
          <o:OLEObject Type="Embed" ProgID="Visio.Drawing.11" ShapeID="_x0000_i1028" DrawAspect="Content" ObjectID="_1661083974"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550" w:name="_Toc31192331"/>
      <w:bookmarkStart w:id="551" w:name="_Toc31192491"/>
      <w:bookmarkStart w:id="552" w:name="_Toc31192982"/>
      <w:bookmarkStart w:id="553" w:name="_Toc31616161"/>
      <w:bookmarkStart w:id="554" w:name="_Toc31616224"/>
      <w:bookmarkStart w:id="555" w:name="_Toc31616300"/>
      <w:bookmarkStart w:id="556" w:name="_Toc31616376"/>
      <w:bookmarkStart w:id="557" w:name="_Toc43317247"/>
      <w:bookmarkStart w:id="558" w:name="_Toc43374719"/>
      <w:bookmarkStart w:id="559" w:name="_Toc43375180"/>
      <w:bookmarkStart w:id="560" w:name="_Toc43801704"/>
      <w:bookmarkStart w:id="561" w:name="_Toc43805970"/>
      <w:bookmarkStart w:id="562" w:name="_Toc43806277"/>
      <w:bookmarkStart w:id="563" w:name="_Toc50466805"/>
      <w:bookmarkStart w:id="564" w:name="_Toc50468149"/>
      <w:bookmarkStart w:id="565" w:name="_Toc50468419"/>
      <w:bookmarkStart w:id="566" w:name="_Toc50468690"/>
      <w:r w:rsidRPr="00520DE9">
        <w:rPr>
          <w:rFonts w:eastAsia="宋体"/>
        </w:rPr>
        <w:t>6.1.3</w:t>
      </w:r>
      <w:r w:rsidRPr="00520DE9">
        <w:rPr>
          <w:rFonts w:hint="eastAsia"/>
          <w:lang w:eastAsia="ko-KR"/>
        </w:rPr>
        <w:tab/>
      </w:r>
      <w:r w:rsidRPr="00520DE9">
        <w:rPr>
          <w:rFonts w:eastAsia="宋体"/>
        </w:rPr>
        <w:t>Impacts on services, entities and interfaces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7ACDDCA" w14:textId="77777777" w:rsidR="00520DE9" w:rsidRPr="00520DE9" w:rsidRDefault="00520DE9" w:rsidP="00520DE9">
      <w:pPr>
        <w:pStyle w:val="EditorsNote"/>
      </w:pPr>
      <w:r w:rsidRPr="00520DE9">
        <w:t>Editor</w:t>
      </w:r>
      <w:r w:rsidR="00252BF9">
        <w:t>'</w:t>
      </w:r>
      <w:r w:rsidRPr="00520DE9">
        <w:t>s note:</w:t>
      </w:r>
      <w:r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77777777"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clause 6.1.2.4 in </w:t>
      </w:r>
      <w:r w:rsidR="0013537D">
        <w:rPr>
          <w:lang w:eastAsia="zh-CN"/>
        </w:rPr>
        <w:t>TS 23.503 [</w:t>
      </w:r>
      <w:r>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77777777"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567" w:name="_Toc510607499"/>
      <w:bookmarkStart w:id="568" w:name="_Toc518306733"/>
      <w:bookmarkStart w:id="569" w:name="_Toc31192332"/>
      <w:bookmarkStart w:id="570" w:name="_Toc31192492"/>
      <w:bookmarkStart w:id="571" w:name="_Toc31192983"/>
      <w:bookmarkStart w:id="572" w:name="_Toc31616162"/>
      <w:bookmarkStart w:id="573" w:name="_Toc31616225"/>
      <w:bookmarkStart w:id="574" w:name="_Toc31616301"/>
      <w:bookmarkStart w:id="575" w:name="_Toc31616377"/>
      <w:bookmarkStart w:id="576" w:name="_Toc43317248"/>
      <w:bookmarkStart w:id="577" w:name="_Toc43374720"/>
      <w:bookmarkStart w:id="578" w:name="_Toc43375181"/>
      <w:bookmarkStart w:id="579" w:name="_Toc43801705"/>
      <w:bookmarkStart w:id="580" w:name="_Toc43805971"/>
      <w:bookmarkStart w:id="581" w:name="_Toc43806278"/>
      <w:bookmarkStart w:id="582" w:name="_Toc50466806"/>
      <w:bookmarkStart w:id="583" w:name="_Toc50468150"/>
      <w:bookmarkStart w:id="584" w:name="_Toc50468420"/>
      <w:bookmarkStart w:id="585" w:name="_Toc50468691"/>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567"/>
      <w:bookmarkEnd w:id="568"/>
      <w:r w:rsidRPr="00520DE9">
        <w:t xml:space="preserve"> Local DNS based edge </w:t>
      </w:r>
      <w:r w:rsidRPr="00520DE9">
        <w:rPr>
          <w:rFonts w:cs="Arial"/>
        </w:rPr>
        <w:t>server address discovery</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83973E2" w14:textId="77777777" w:rsidR="00520DE9" w:rsidRPr="00520DE9" w:rsidRDefault="00520DE9" w:rsidP="00520DE9">
      <w:pPr>
        <w:pStyle w:val="Heading3"/>
      </w:pPr>
      <w:bookmarkStart w:id="586" w:name="_Toc510607500"/>
      <w:bookmarkStart w:id="587" w:name="_Toc518306734"/>
      <w:bookmarkStart w:id="588" w:name="_Toc31192333"/>
      <w:bookmarkStart w:id="589" w:name="_Toc31192493"/>
      <w:bookmarkStart w:id="590" w:name="_Toc31192984"/>
      <w:bookmarkStart w:id="591" w:name="_Toc31616163"/>
      <w:bookmarkStart w:id="592" w:name="_Toc31616226"/>
      <w:bookmarkStart w:id="593" w:name="_Toc31616302"/>
      <w:bookmarkStart w:id="594" w:name="_Toc31616378"/>
      <w:bookmarkStart w:id="595" w:name="_Toc43317249"/>
      <w:bookmarkStart w:id="596" w:name="_Toc43374721"/>
      <w:bookmarkStart w:id="597" w:name="_Toc43375182"/>
      <w:bookmarkStart w:id="598" w:name="_Toc43801706"/>
      <w:bookmarkStart w:id="599" w:name="_Toc43805972"/>
      <w:bookmarkStart w:id="600" w:name="_Toc43806279"/>
      <w:bookmarkStart w:id="601" w:name="_Toc50466807"/>
      <w:bookmarkStart w:id="602" w:name="_Toc50468151"/>
      <w:bookmarkStart w:id="603" w:name="_Toc50468421"/>
      <w:bookmarkStart w:id="604" w:name="_Toc50468692"/>
      <w:r w:rsidRPr="00520DE9">
        <w:t>6.2.</w:t>
      </w:r>
      <w:r w:rsidRPr="00520DE9">
        <w:rPr>
          <w:rFonts w:hint="eastAsia"/>
        </w:rPr>
        <w:t>1</w:t>
      </w:r>
      <w:r w:rsidRPr="00520DE9">
        <w:rPr>
          <w:rFonts w:hint="eastAsia"/>
        </w:rPr>
        <w:tab/>
      </w:r>
      <w:r w:rsidRPr="00520DE9">
        <w:t>Introduction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lastRenderedPageBreak/>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605" w:name="_Toc510607501"/>
      <w:bookmarkStart w:id="606" w:name="_Toc518306735"/>
      <w:bookmarkStart w:id="607" w:name="_Toc31192334"/>
      <w:bookmarkStart w:id="608" w:name="_Toc31192494"/>
      <w:bookmarkStart w:id="609" w:name="_Toc31192985"/>
      <w:bookmarkStart w:id="610" w:name="_Toc31616164"/>
      <w:bookmarkStart w:id="611" w:name="_Toc31616227"/>
      <w:bookmarkStart w:id="612" w:name="_Toc31616303"/>
      <w:bookmarkStart w:id="613" w:name="_Toc31616379"/>
      <w:bookmarkStart w:id="614" w:name="_Toc43317250"/>
      <w:bookmarkStart w:id="615" w:name="_Toc43374722"/>
      <w:bookmarkStart w:id="616" w:name="_Toc43375183"/>
      <w:bookmarkStart w:id="617" w:name="_Toc43801707"/>
      <w:bookmarkStart w:id="618" w:name="_Toc43805973"/>
      <w:bookmarkStart w:id="619" w:name="_Toc43806280"/>
      <w:bookmarkStart w:id="620" w:name="_Toc50466808"/>
      <w:bookmarkStart w:id="621" w:name="_Toc50468152"/>
      <w:bookmarkStart w:id="622" w:name="_Toc50468422"/>
      <w:bookmarkStart w:id="623" w:name="_Toc50468693"/>
      <w:r w:rsidRPr="00520DE9">
        <w:t>6.2.2</w:t>
      </w:r>
      <w:r w:rsidRPr="00520DE9">
        <w:rPr>
          <w:rFonts w:hint="eastAsia"/>
        </w:rPr>
        <w:tab/>
      </w:r>
      <w:r w:rsidRPr="00520DE9">
        <w:t xml:space="preserve">Functional </w:t>
      </w:r>
      <w:r w:rsidRPr="00520DE9">
        <w:rPr>
          <w:rFonts w:hint="eastAsia"/>
        </w:rPr>
        <w:t>Description</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388C3DB4" w14:textId="77777777" w:rsidR="00520DE9" w:rsidRPr="00520DE9" w:rsidRDefault="00520DE9" w:rsidP="00520DE9">
      <w:pPr>
        <w:pStyle w:val="TH"/>
      </w:pPr>
      <w:r w:rsidRPr="00520DE9">
        <w:object w:dxaOrig="16710" w:dyaOrig="11500" w14:anchorId="09C44F29">
          <v:shape id="_x0000_i1029" type="#_x0000_t75" style="width:345.05pt;height:237.4pt" o:ole="">
            <v:imagedata r:id="rId19" o:title=""/>
          </v:shape>
          <o:OLEObject Type="Embed" ProgID="Visio.Drawing.15" ShapeID="_x0000_i1029" DrawAspect="Content" ObjectID="_1661083975"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55pt;height:166.1pt" o:ole="">
            <v:imagedata r:id="rId21" o:title=""/>
          </v:shape>
          <o:OLEObject Type="Embed" ProgID="Visio.Drawing.15" ShapeID="_x0000_i1030" DrawAspect="Content" ObjectID="_1661083976"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4pt;height:136.5pt" o:ole="">
            <v:imagedata r:id="rId23" o:title=""/>
          </v:shape>
          <o:OLEObject Type="Embed" ProgID="Visio.Drawing.15" ShapeID="_x0000_i1031" DrawAspect="Content" ObjectID="_1661083977"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624" w:name="_Toc510607502"/>
      <w:bookmarkStart w:id="625" w:name="_Toc518306736"/>
      <w:bookmarkStart w:id="626" w:name="_Toc31192335"/>
      <w:bookmarkStart w:id="627" w:name="_Toc31192495"/>
      <w:bookmarkStart w:id="628" w:name="_Toc31192986"/>
      <w:bookmarkStart w:id="629" w:name="_Toc31616165"/>
      <w:bookmarkStart w:id="630" w:name="_Toc31616228"/>
      <w:bookmarkStart w:id="631" w:name="_Toc31616304"/>
      <w:bookmarkStart w:id="632" w:name="_Toc31616380"/>
      <w:bookmarkStart w:id="633" w:name="_Toc43317251"/>
      <w:bookmarkStart w:id="634" w:name="_Toc43374723"/>
      <w:bookmarkStart w:id="635" w:name="_Toc43375184"/>
      <w:bookmarkStart w:id="636" w:name="_Toc43801708"/>
      <w:bookmarkStart w:id="637" w:name="_Toc43805974"/>
      <w:bookmarkStart w:id="638" w:name="_Toc43806281"/>
      <w:bookmarkStart w:id="639" w:name="_Toc50466809"/>
      <w:bookmarkStart w:id="640" w:name="_Toc50468153"/>
      <w:bookmarkStart w:id="641" w:name="_Toc50468423"/>
      <w:bookmarkStart w:id="642" w:name="_Toc50468694"/>
      <w:r w:rsidRPr="00520DE9">
        <w:t>6.2.</w:t>
      </w:r>
      <w:r w:rsidRPr="00520DE9">
        <w:rPr>
          <w:rFonts w:hint="eastAsia"/>
          <w:lang w:eastAsia="zh-CN"/>
        </w:rPr>
        <w:t>3</w:t>
      </w:r>
      <w:r w:rsidRPr="00520DE9">
        <w:tab/>
        <w:t>Procedures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6E3218D" w14:textId="77777777" w:rsidR="00520DE9" w:rsidRPr="00520DE9" w:rsidRDefault="00520DE9" w:rsidP="00520DE9">
      <w:pPr>
        <w:pStyle w:val="Heading4"/>
      </w:pPr>
      <w:bookmarkStart w:id="643" w:name="_Toc31616229"/>
      <w:bookmarkStart w:id="644" w:name="_Toc31616305"/>
      <w:bookmarkStart w:id="645" w:name="_Toc31616381"/>
      <w:bookmarkStart w:id="646" w:name="_Toc43317252"/>
      <w:bookmarkStart w:id="647" w:name="_Toc43374724"/>
      <w:bookmarkStart w:id="648" w:name="_Toc43375185"/>
      <w:bookmarkStart w:id="649" w:name="_Toc43801709"/>
      <w:bookmarkStart w:id="650" w:name="_Toc43805975"/>
      <w:bookmarkStart w:id="651" w:name="_Toc43806282"/>
      <w:r w:rsidRPr="00520DE9">
        <w:t>6.2.3.1</w:t>
      </w:r>
      <w:r w:rsidRPr="00520DE9">
        <w:tab/>
        <w:t>P</w:t>
      </w:r>
      <w:r w:rsidRPr="00520DE9">
        <w:rPr>
          <w:rFonts w:hint="eastAsia"/>
        </w:rPr>
        <w:t xml:space="preserve">rocedure for </w:t>
      </w:r>
      <w:r w:rsidRPr="00520DE9">
        <w:t>Edge Server discovery when service start-up</w:t>
      </w:r>
      <w:bookmarkEnd w:id="643"/>
      <w:bookmarkEnd w:id="644"/>
      <w:bookmarkEnd w:id="645"/>
      <w:bookmarkEnd w:id="646"/>
      <w:bookmarkEnd w:id="647"/>
      <w:bookmarkEnd w:id="648"/>
      <w:bookmarkEnd w:id="649"/>
      <w:bookmarkEnd w:id="650"/>
      <w:bookmarkEnd w:id="651"/>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3.1pt;height:177.5pt" o:ole="">
            <v:imagedata r:id="rId25" o:title=""/>
          </v:shape>
          <o:OLEObject Type="Embed" ProgID="Visio.Drawing.15" ShapeID="_x0000_i1032" DrawAspect="Content" ObjectID="_1661083978" r:id="rId26"/>
        </w:object>
      </w:r>
    </w:p>
    <w:p w14:paraId="0B40EE1F" w14:textId="77777777" w:rsidR="00520DE9" w:rsidRPr="00520DE9" w:rsidRDefault="00520DE9" w:rsidP="00520DE9">
      <w:pPr>
        <w:pStyle w:val="TF"/>
        <w:rPr>
          <w:rFonts w:eastAsia="宋体"/>
          <w:lang w:eastAsia="zh-CN"/>
        </w:rPr>
      </w:pPr>
      <w:bookmarkStart w:id="652"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lastRenderedPageBreak/>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653" w:name="_Toc31616230"/>
      <w:bookmarkStart w:id="654" w:name="_Toc31616306"/>
      <w:bookmarkStart w:id="655" w:name="_Toc31616382"/>
      <w:bookmarkStart w:id="656" w:name="_Toc43317253"/>
      <w:bookmarkStart w:id="657" w:name="_Toc43374725"/>
      <w:bookmarkStart w:id="658" w:name="_Toc43375186"/>
      <w:bookmarkStart w:id="659" w:name="_Toc43801710"/>
      <w:bookmarkStart w:id="660" w:name="_Toc43805976"/>
      <w:bookmarkStart w:id="661" w:name="_Toc43806283"/>
      <w:r w:rsidRPr="00520DE9">
        <w:t>6.2.3.2</w:t>
      </w:r>
      <w:r w:rsidRPr="00520DE9">
        <w:tab/>
        <w:t xml:space="preserve">Procedure for provisioning local DNS Server Address in </w:t>
      </w:r>
      <w:r w:rsidR="001C39DE">
        <w:t xml:space="preserve">the </w:t>
      </w:r>
      <w:r w:rsidRPr="00520DE9">
        <w:t>case of ULCL/BP</w:t>
      </w:r>
      <w:bookmarkEnd w:id="653"/>
      <w:bookmarkEnd w:id="654"/>
      <w:bookmarkEnd w:id="655"/>
      <w:bookmarkEnd w:id="656"/>
      <w:bookmarkEnd w:id="657"/>
      <w:bookmarkEnd w:id="658"/>
      <w:bookmarkEnd w:id="659"/>
      <w:bookmarkEnd w:id="660"/>
      <w:bookmarkEnd w:id="661"/>
    </w:p>
    <w:p w14:paraId="6C59ECFB" w14:textId="77777777"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宋体" w:hint="eastAsia"/>
          <w:lang w:eastAsia="zh-CN"/>
        </w:rPr>
        <w:t>/</w:t>
      </w:r>
      <w:r w:rsidRPr="00520DE9">
        <w:t xml:space="preserve">BP is used for the PDU session. The edge DN should has connectivity with central DN because the edge and central DN are the same DN, as specified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5.6.4.</w:t>
      </w:r>
    </w:p>
    <w:p w14:paraId="50E55185" w14:textId="77777777" w:rsidR="00252BF9" w:rsidRDefault="00252BF9" w:rsidP="00010A55">
      <w:pPr>
        <w:pStyle w:val="TH"/>
      </w:pPr>
      <w:r>
        <w:object w:dxaOrig="8521" w:dyaOrig="6100" w14:anchorId="39B17BE7">
          <v:shape id="_x0000_i1033" type="#_x0000_t75" style="width:425.95pt;height:303.35pt" o:ole="">
            <v:imagedata r:id="rId27" o:title=""/>
          </v:shape>
          <o:OLEObject Type="Embed" ProgID="Word.Picture.8" ShapeID="_x0000_i1033" DrawAspect="Content" ObjectID="_1661083979" r:id="rId28"/>
        </w:object>
      </w:r>
    </w:p>
    <w:p w14:paraId="08752A5F" w14:textId="77777777"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77777777" w:rsidR="00520DE9" w:rsidRPr="00520DE9" w:rsidRDefault="00520DE9" w:rsidP="00520DE9">
      <w:pPr>
        <w:pStyle w:val="B1"/>
      </w:pPr>
      <w:r w:rsidRPr="00520DE9">
        <w:t>2.</w:t>
      </w:r>
      <w:r w:rsidRPr="00520DE9">
        <w:tab/>
        <w:t xml:space="preserve">The SMF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6709682E" w14:textId="77777777"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6EEEA737" w14:textId="77777777" w:rsidR="00520DE9" w:rsidRPr="00520DE9" w:rsidRDefault="00520DE9" w:rsidP="00520DE9">
      <w:pPr>
        <w:pStyle w:val="B1"/>
      </w:pPr>
      <w:r w:rsidRPr="00520DE9">
        <w:lastRenderedPageBreak/>
        <w:tab/>
        <w:t>In this step, SMF determines to update the local DNS server address based on the UE location for Edge Computing service.</w:t>
      </w:r>
    </w:p>
    <w:p w14:paraId="5491E882" w14:textId="77777777"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77777777"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14:paraId="1FCE83A0" w14:textId="77777777"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14:paraId="509C64F8" w14:textId="77777777" w:rsidR="00520DE9" w:rsidRPr="00520DE9" w:rsidRDefault="00520DE9" w:rsidP="00520DE9">
      <w:pPr>
        <w:pStyle w:val="EditorsNote"/>
        <w:rPr>
          <w:lang w:val="en-US"/>
        </w:rPr>
      </w:pPr>
      <w:r w:rsidRPr="00520DE9">
        <w:t>Editor</w:t>
      </w:r>
      <w:r w:rsidR="00252BF9">
        <w:t>'</w:t>
      </w:r>
      <w:r w:rsidRPr="00520DE9">
        <w:t>s note:</w:t>
      </w:r>
      <w:r w:rsidRPr="00520DE9">
        <w:tab/>
        <w:t>It is FFS how and when the ULCL is configured for the application traffic</w:t>
      </w:r>
      <w:r w:rsidRPr="00520DE9">
        <w:rPr>
          <w:rFonts w:ascii="宋体" w:eastAsia="宋体" w:hAnsi="宋体"/>
          <w:lang w:val="en-US" w:eastAsia="zh-CN"/>
        </w:rPr>
        <w:t>.</w:t>
      </w:r>
    </w:p>
    <w:p w14:paraId="1ADA61C0" w14:textId="77777777" w:rsidR="00520DE9" w:rsidRPr="00520DE9" w:rsidRDefault="00520DE9" w:rsidP="00520DE9">
      <w:pPr>
        <w:pStyle w:val="Heading4"/>
      </w:pPr>
      <w:bookmarkStart w:id="662" w:name="_Toc31616231"/>
      <w:bookmarkStart w:id="663" w:name="_Toc31616307"/>
      <w:bookmarkStart w:id="664" w:name="_Toc31616383"/>
      <w:bookmarkStart w:id="665" w:name="_Toc43317254"/>
      <w:bookmarkStart w:id="666" w:name="_Toc43374726"/>
      <w:bookmarkStart w:id="667" w:name="_Toc43375187"/>
      <w:bookmarkStart w:id="668" w:name="_Toc43801711"/>
      <w:bookmarkStart w:id="669" w:name="_Toc43805977"/>
      <w:bookmarkStart w:id="670" w:name="_Toc43806284"/>
      <w:r w:rsidRPr="00520DE9">
        <w:t>6.2.2.3</w:t>
      </w:r>
      <w:r w:rsidRPr="00520DE9">
        <w:tab/>
        <w:t xml:space="preserve">Procedure for provisioning local DNS Server Address in </w:t>
      </w:r>
      <w:r w:rsidR="001C39DE">
        <w:t xml:space="preserve">the </w:t>
      </w:r>
      <w:r w:rsidRPr="00520DE9">
        <w:t>case of SSC mode 2/3</w:t>
      </w:r>
      <w:bookmarkEnd w:id="662"/>
      <w:bookmarkEnd w:id="663"/>
      <w:bookmarkEnd w:id="664"/>
      <w:bookmarkEnd w:id="665"/>
      <w:bookmarkEnd w:id="666"/>
      <w:bookmarkEnd w:id="667"/>
      <w:bookmarkEnd w:id="668"/>
      <w:bookmarkEnd w:id="669"/>
      <w:bookmarkEnd w:id="670"/>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75pt;height:316.85pt" o:ole="">
            <v:imagedata r:id="rId29" o:title=""/>
          </v:shape>
          <o:OLEObject Type="Embed" ProgID="Visio.Drawing.15" ShapeID="_x0000_i1034" DrawAspect="Content" ObjectID="_1661083980"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671" w:name="_Toc31192336"/>
      <w:bookmarkStart w:id="672" w:name="_Toc31192496"/>
      <w:bookmarkStart w:id="673" w:name="_Toc31192987"/>
      <w:r w:rsidRPr="00520DE9">
        <w:t>1.</w:t>
      </w:r>
      <w:r w:rsidRPr="00520DE9">
        <w:tab/>
        <w:t>During UE mobility, the UE performs Service Request or Registration procedure if CM-IDLE. If UE is CM-Connected and mobility occurs, Handover procedure is performed.</w:t>
      </w:r>
    </w:p>
    <w:p w14:paraId="11D91E03" w14:textId="77777777" w:rsidR="00520DE9" w:rsidRPr="00520DE9" w:rsidRDefault="00520DE9" w:rsidP="00520DE9">
      <w:pPr>
        <w:pStyle w:val="B1"/>
      </w:pPr>
      <w:r w:rsidRPr="00520DE9">
        <w:t>2.</w:t>
      </w:r>
      <w:r w:rsidRPr="00520DE9">
        <w:tab/>
        <w:t xml:space="preserve">The AMF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516122D2" w14:textId="77777777"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77777777" w:rsidR="00520DE9" w:rsidRPr="00520DE9" w:rsidRDefault="00520DE9" w:rsidP="00520DE9">
      <w:pPr>
        <w:pStyle w:val="B1"/>
      </w:pPr>
      <w:r w:rsidRPr="00520DE9">
        <w:t>5.</w:t>
      </w:r>
      <w:r w:rsidRPr="00520DE9">
        <w:tab/>
        <w:t xml:space="preserve">In the case of SSC mode 2, SMF performs step 2 to step 3 as specified in </w:t>
      </w:r>
      <w:r w:rsidR="00252BF9">
        <w:t>clause </w:t>
      </w:r>
      <w:r w:rsidRPr="00520DE9">
        <w:t xml:space="preserve">4.3.5.1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w:t>
      </w:r>
    </w:p>
    <w:p w14:paraId="39EFCEA8" w14:textId="77777777" w:rsidR="00520DE9" w:rsidRPr="00520DE9" w:rsidRDefault="00520DE9" w:rsidP="00520DE9">
      <w:pPr>
        <w:pStyle w:val="B1"/>
      </w:pPr>
      <w:r w:rsidRPr="00520DE9">
        <w:t>6.</w:t>
      </w:r>
      <w:r w:rsidRPr="00520DE9">
        <w:tab/>
        <w:t xml:space="preserve">In the case of SSC mode 3, SMF performs step 2 as specified in </w:t>
      </w:r>
      <w:r w:rsidR="00252BF9">
        <w:t>clause </w:t>
      </w:r>
      <w:r w:rsidRPr="00520DE9">
        <w:t xml:space="preserve">4.3.5.2 and </w:t>
      </w:r>
      <w:r w:rsidR="00252BF9">
        <w:t>clause </w:t>
      </w:r>
      <w:r w:rsidRPr="00520DE9">
        <w:t xml:space="preserve">4.3.5.3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674" w:name="_Toc31616166"/>
      <w:bookmarkStart w:id="675" w:name="_Toc31616232"/>
      <w:bookmarkStart w:id="676" w:name="_Toc31616308"/>
      <w:bookmarkStart w:id="677" w:name="_Toc31616384"/>
      <w:bookmarkStart w:id="678" w:name="_Toc43317255"/>
      <w:bookmarkStart w:id="679" w:name="_Toc43374727"/>
      <w:bookmarkStart w:id="680" w:name="_Toc43375188"/>
      <w:bookmarkStart w:id="681" w:name="_Toc43801712"/>
      <w:bookmarkStart w:id="682" w:name="_Toc43805978"/>
      <w:bookmarkStart w:id="683" w:name="_Toc43806285"/>
      <w:bookmarkStart w:id="684" w:name="_Toc50466810"/>
      <w:bookmarkStart w:id="685" w:name="_Toc50468154"/>
      <w:bookmarkStart w:id="686" w:name="_Toc50468424"/>
      <w:bookmarkStart w:id="687" w:name="_Toc50468695"/>
      <w:r w:rsidRPr="00520DE9">
        <w:t>6.2.</w:t>
      </w:r>
      <w:r w:rsidRPr="00520DE9">
        <w:rPr>
          <w:rFonts w:hint="eastAsia"/>
          <w:lang w:eastAsia="zh-CN"/>
        </w:rPr>
        <w:t>4</w:t>
      </w:r>
      <w:r w:rsidRPr="00520DE9">
        <w:tab/>
        <w:t>Impacts on existing entities and interfaces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688" w:name="_Toc510607504"/>
      <w:bookmarkStart w:id="689" w:name="_Toc518306738"/>
      <w:bookmarkStart w:id="690" w:name="_Toc31192337"/>
      <w:bookmarkStart w:id="691" w:name="_Toc31192497"/>
      <w:bookmarkStart w:id="692" w:name="_Toc31192988"/>
      <w:bookmarkStart w:id="693" w:name="_Hlk500857602"/>
      <w:bookmarkEnd w:id="652"/>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694" w:name="_Toc31616167"/>
      <w:bookmarkStart w:id="695" w:name="_Toc31616233"/>
      <w:bookmarkStart w:id="696" w:name="_Toc31616309"/>
      <w:bookmarkStart w:id="697" w:name="_Toc31616385"/>
      <w:bookmarkStart w:id="698" w:name="_Toc43317256"/>
      <w:bookmarkStart w:id="699" w:name="_Toc43374728"/>
      <w:bookmarkStart w:id="700" w:name="_Toc43375189"/>
      <w:bookmarkStart w:id="701" w:name="_Toc43801713"/>
      <w:bookmarkStart w:id="702" w:name="_Toc43805979"/>
      <w:bookmarkStart w:id="703" w:name="_Toc43806286"/>
      <w:bookmarkStart w:id="704" w:name="_Toc50466811"/>
      <w:bookmarkStart w:id="705" w:name="_Toc50468155"/>
      <w:bookmarkStart w:id="706" w:name="_Toc50468425"/>
      <w:bookmarkStart w:id="707" w:name="_Toc50468696"/>
      <w:r w:rsidRPr="00520DE9">
        <w:t>6.2.</w:t>
      </w:r>
      <w:r w:rsidRPr="00520DE9">
        <w:rPr>
          <w:rFonts w:hint="eastAsia"/>
          <w:lang w:eastAsia="zh-CN"/>
        </w:rPr>
        <w:t>5</w:t>
      </w:r>
      <w:r w:rsidRPr="00520DE9">
        <w:tab/>
        <w:t>Evaluation</w:t>
      </w:r>
      <w:bookmarkEnd w:id="688"/>
      <w:bookmarkEnd w:id="689"/>
      <w:bookmarkEnd w:id="690"/>
      <w:bookmarkEnd w:id="691"/>
      <w:bookmarkEnd w:id="692"/>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bookmarkEnd w:id="693"/>
    <w:p w14:paraId="63F2C8AC"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describes impacts to existing entities and interfaces.</w:t>
      </w:r>
    </w:p>
    <w:p w14:paraId="74095821" w14:textId="77777777" w:rsidR="00520DE9" w:rsidRPr="00520DE9" w:rsidRDefault="00520DE9" w:rsidP="00520DE9">
      <w:pPr>
        <w:pStyle w:val="Heading2"/>
      </w:pPr>
      <w:bookmarkStart w:id="708" w:name="_Toc31192338"/>
      <w:bookmarkStart w:id="709" w:name="_Toc31192498"/>
      <w:bookmarkStart w:id="710" w:name="_Toc31192989"/>
      <w:bookmarkStart w:id="711" w:name="_Toc31616168"/>
      <w:bookmarkStart w:id="712" w:name="_Toc31616234"/>
      <w:bookmarkStart w:id="713" w:name="_Toc31616310"/>
      <w:bookmarkStart w:id="714" w:name="_Toc31616386"/>
      <w:bookmarkStart w:id="715" w:name="_Toc43317257"/>
      <w:bookmarkStart w:id="716" w:name="_Toc43374729"/>
      <w:bookmarkStart w:id="717" w:name="_Toc43375190"/>
      <w:bookmarkStart w:id="718" w:name="_Toc43801714"/>
      <w:bookmarkStart w:id="719" w:name="_Toc43805980"/>
      <w:bookmarkStart w:id="720" w:name="_Toc43806287"/>
      <w:bookmarkStart w:id="721" w:name="_Toc50466812"/>
      <w:bookmarkStart w:id="722" w:name="_Toc50468156"/>
      <w:bookmarkStart w:id="723" w:name="_Toc50468426"/>
      <w:bookmarkStart w:id="724" w:name="_Toc50468697"/>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586EE8A" w14:textId="77777777" w:rsidR="00520DE9" w:rsidRPr="00520DE9" w:rsidRDefault="00520DE9" w:rsidP="00520DE9">
      <w:pPr>
        <w:pStyle w:val="Heading3"/>
      </w:pPr>
      <w:bookmarkStart w:id="725" w:name="_Toc31192339"/>
      <w:bookmarkStart w:id="726" w:name="_Toc31192499"/>
      <w:bookmarkStart w:id="727" w:name="_Toc31192990"/>
      <w:bookmarkStart w:id="728" w:name="_Toc31616169"/>
      <w:bookmarkStart w:id="729" w:name="_Toc31616235"/>
      <w:bookmarkStart w:id="730" w:name="_Toc31616311"/>
      <w:bookmarkStart w:id="731" w:name="_Toc31616387"/>
      <w:bookmarkStart w:id="732" w:name="_Toc43317258"/>
      <w:bookmarkStart w:id="733" w:name="_Toc43374730"/>
      <w:bookmarkStart w:id="734" w:name="_Toc43375191"/>
      <w:bookmarkStart w:id="735" w:name="_Toc43801715"/>
      <w:bookmarkStart w:id="736" w:name="_Toc43805981"/>
      <w:bookmarkStart w:id="737" w:name="_Toc43806288"/>
      <w:bookmarkStart w:id="738" w:name="_Toc50466813"/>
      <w:bookmarkStart w:id="739" w:name="_Toc50468157"/>
      <w:bookmarkStart w:id="740" w:name="_Toc50468427"/>
      <w:bookmarkStart w:id="741" w:name="_Toc50468698"/>
      <w:r w:rsidRPr="00520DE9">
        <w:t>6.3.1</w:t>
      </w:r>
      <w:r w:rsidRPr="00520DE9">
        <w:rPr>
          <w:rFonts w:hint="eastAsia"/>
        </w:rPr>
        <w:tab/>
        <w:t>Description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4479E40C" w14:textId="77777777" w:rsidR="00520DE9" w:rsidRPr="00520DE9" w:rsidRDefault="00520DE9" w:rsidP="00520DE9">
      <w:r w:rsidRPr="00520DE9">
        <w:t>The solution addresses Key Issue #1: Discovery of Edge Application Server in TR 23.748.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lastRenderedPageBreak/>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77777777" w:rsidR="00520DE9" w:rsidRPr="00520DE9" w:rsidRDefault="00520DE9" w:rsidP="00520DE9">
      <w:r w:rsidRPr="00520DE9">
        <w:t>The DNS AF is involved in the DNS communication of the UEs authorized for edge services, e.g., at session establishment the SMF sends the DNS AF address to the UE (in the PCO field).  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742" w:name="_Toc31192340"/>
      <w:bookmarkStart w:id="743" w:name="_Toc31192500"/>
      <w:bookmarkStart w:id="744" w:name="_Toc31192991"/>
      <w:bookmarkStart w:id="745" w:name="_Toc31616170"/>
      <w:bookmarkStart w:id="746" w:name="_Toc31616236"/>
      <w:bookmarkStart w:id="747" w:name="_Toc31616312"/>
      <w:bookmarkStart w:id="748" w:name="_Toc31616388"/>
      <w:bookmarkStart w:id="749" w:name="_Toc43317259"/>
      <w:bookmarkStart w:id="750" w:name="_Toc43374731"/>
      <w:bookmarkStart w:id="751" w:name="_Toc43375192"/>
      <w:bookmarkStart w:id="752" w:name="_Toc43801716"/>
      <w:bookmarkStart w:id="753" w:name="_Toc43805982"/>
      <w:bookmarkStart w:id="754" w:name="_Toc43806289"/>
      <w:bookmarkStart w:id="755" w:name="_Toc50466814"/>
      <w:bookmarkStart w:id="756" w:name="_Toc50468158"/>
      <w:bookmarkStart w:id="757" w:name="_Toc50468428"/>
      <w:bookmarkStart w:id="758" w:name="_Toc50468699"/>
      <w:r w:rsidRPr="00520DE9">
        <w:t>6.3.2</w:t>
      </w:r>
      <w:r w:rsidRPr="00520DE9">
        <w:tab/>
        <w:t>Procedures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4A71FC2" w14:textId="77777777" w:rsidR="00520DE9" w:rsidRPr="00520DE9" w:rsidRDefault="00520DE9" w:rsidP="00520DE9">
      <w:pPr>
        <w:pStyle w:val="Heading4"/>
      </w:pPr>
      <w:bookmarkStart w:id="759" w:name="_Toc31616237"/>
      <w:bookmarkStart w:id="760" w:name="_Toc31616313"/>
      <w:bookmarkStart w:id="761" w:name="_Toc31616389"/>
      <w:bookmarkStart w:id="762" w:name="_Toc43317260"/>
      <w:bookmarkStart w:id="763" w:name="_Toc43374732"/>
      <w:bookmarkStart w:id="764" w:name="_Toc43375193"/>
      <w:bookmarkStart w:id="765" w:name="_Toc43801717"/>
      <w:bookmarkStart w:id="766" w:name="_Toc43805983"/>
      <w:bookmarkStart w:id="767" w:name="_Toc43806290"/>
      <w:r w:rsidRPr="00520DE9">
        <w:t>6.3.2.1</w:t>
      </w:r>
      <w:r w:rsidRPr="00520DE9">
        <w:tab/>
        <w:t>High-level procedure using ECS option</w:t>
      </w:r>
      <w:bookmarkEnd w:id="759"/>
      <w:bookmarkEnd w:id="760"/>
      <w:bookmarkEnd w:id="761"/>
      <w:bookmarkEnd w:id="762"/>
      <w:bookmarkEnd w:id="763"/>
      <w:bookmarkEnd w:id="764"/>
      <w:bookmarkEnd w:id="765"/>
      <w:bookmarkEnd w:id="766"/>
      <w:bookmarkEnd w:id="767"/>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1.9pt;height:283.35pt" o:ole="">
            <v:imagedata r:id="rId31" o:title=""/>
          </v:shape>
          <o:OLEObject Type="Embed" ProgID="Word.Picture.8" ShapeID="_x0000_i1035" DrawAspect="Content" ObjectID="_1661083981"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768" w:name="_Toc43317261"/>
      <w:bookmarkStart w:id="769" w:name="_Toc43374733"/>
      <w:bookmarkStart w:id="770" w:name="_Toc43375194"/>
      <w:bookmarkStart w:id="771" w:name="_Toc43801718"/>
      <w:bookmarkStart w:id="772" w:name="_Toc43805984"/>
      <w:bookmarkStart w:id="773" w:name="_Toc43806291"/>
      <w:r w:rsidRPr="00520DE9">
        <w:t>6.3.2.2</w:t>
      </w:r>
      <w:r w:rsidRPr="00520DE9">
        <w:tab/>
        <w:t>Detailed procedure using ECS option</w:t>
      </w:r>
      <w:bookmarkEnd w:id="768"/>
      <w:bookmarkEnd w:id="769"/>
      <w:bookmarkEnd w:id="770"/>
      <w:bookmarkEnd w:id="771"/>
      <w:bookmarkEnd w:id="772"/>
      <w:bookmarkEnd w:id="773"/>
    </w:p>
    <w:p w14:paraId="3BAC6996" w14:textId="77777777" w:rsidR="00520DE9" w:rsidRPr="00520DE9" w:rsidRDefault="00520DE9" w:rsidP="00520DE9">
      <w:r w:rsidRPr="00520DE9">
        <w:t xml:space="preserve">The detailed description Figure 6.3.2.1-1 is depicted in Figures 6.3.2.2-1 and 6.3.2.2.-2and described below. The pre-requisites are those described in </w:t>
      </w:r>
      <w:r w:rsidR="001C39DE">
        <w:t>clause</w:t>
      </w:r>
      <w:r w:rsidR="00252BF9">
        <w:t>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45pt;height:543.55pt" o:ole="">
            <v:imagedata r:id="rId33" o:title="" cropbottom="6298f"/>
          </v:shape>
          <o:OLEObject Type="Embed" ProgID="Visio.Drawing.15" ShapeID="_x0000_i1036" DrawAspect="Content" ObjectID="_1661083982"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7777777" w:rsidR="00520DE9" w:rsidRPr="00520DE9" w:rsidRDefault="00520DE9" w:rsidP="00520DE9">
      <w:pPr>
        <w:pStyle w:val="B1"/>
      </w:pPr>
      <w:r w:rsidRPr="00520DE9">
        <w:t>10.</w:t>
      </w:r>
      <w:r w:rsidRPr="00520DE9">
        <w:tab/>
        <w:t>If latest Location is not available, SMF invokes Namf_EventExposuire service with Onetime Report type as in TS 29.518,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6pt;height:620.9pt" o:ole="">
            <v:imagedata r:id="rId35" o:title=""/>
          </v:shape>
          <o:OLEObject Type="Embed" ProgID="Visio.Drawing.15" ShapeID="_x0000_i1037" DrawAspect="Content" ObjectID="_1661083983"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77777777" w:rsidR="00520DE9" w:rsidRPr="00520DE9" w:rsidRDefault="00520DE9" w:rsidP="00520DE9">
      <w:pPr>
        <w:pStyle w:val="B1"/>
      </w:pPr>
      <w:r w:rsidRPr="00520DE9">
        <w:t>22.</w:t>
      </w:r>
      <w:r w:rsidRPr="00520DE9">
        <w:tab/>
        <w:t xml:space="preserve">SMF selects the ULCL/PSA &amp; Insert/Update as in </w:t>
      </w:r>
      <w:r w:rsidR="00252BF9">
        <w:t>clause </w:t>
      </w:r>
      <w:r w:rsidRPr="00520DE9">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77777777" w:rsidR="00520DE9" w:rsidRPr="00520DE9" w:rsidRDefault="00520DE9" w:rsidP="00520DE9">
      <w:pPr>
        <w:pStyle w:val="NO"/>
      </w:pPr>
      <w:r w:rsidRPr="00520DE9">
        <w:t>NOTE: Steps 25-29 below describe the reverse procedure i.e., removing the local ULCL/PSA for an EC application).</w:t>
      </w:r>
    </w:p>
    <w:p w14:paraId="5D457122" w14:textId="77777777" w:rsidR="00520DE9" w:rsidRPr="00520DE9" w:rsidRDefault="00520DE9" w:rsidP="00520DE9">
      <w:pPr>
        <w:pStyle w:val="B1"/>
      </w:pPr>
      <w:r w:rsidRPr="00520DE9">
        <w:t>25.</w:t>
      </w:r>
      <w:r w:rsidRPr="00520DE9">
        <w:tab/>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774" w:name="_Toc31616238"/>
      <w:bookmarkStart w:id="775" w:name="_Toc31616314"/>
      <w:bookmarkStart w:id="776" w:name="_Toc31616390"/>
      <w:bookmarkStart w:id="777" w:name="_Toc43317262"/>
      <w:bookmarkStart w:id="778" w:name="_Toc43374734"/>
      <w:bookmarkStart w:id="779" w:name="_Toc43375195"/>
      <w:bookmarkStart w:id="780" w:name="_Toc43801719"/>
      <w:bookmarkStart w:id="781" w:name="_Toc43805985"/>
      <w:bookmarkStart w:id="782" w:name="_Toc43806292"/>
      <w:r w:rsidRPr="00520DE9">
        <w:t>6.3.2.3</w:t>
      </w:r>
      <w:r w:rsidRPr="00520DE9">
        <w:tab/>
        <w:t>High-level procedure using DNS forwarding</w:t>
      </w:r>
      <w:bookmarkEnd w:id="774"/>
      <w:bookmarkEnd w:id="775"/>
      <w:bookmarkEnd w:id="776"/>
      <w:bookmarkEnd w:id="777"/>
      <w:bookmarkEnd w:id="778"/>
      <w:bookmarkEnd w:id="779"/>
      <w:bookmarkEnd w:id="780"/>
      <w:bookmarkEnd w:id="781"/>
      <w:bookmarkEnd w:id="782"/>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783" w:name="_Ref26778873"/>
      <w:bookmarkStart w:id="784" w:name="_Ref26778879"/>
      <w:bookmarkStart w:id="785" w:name="_Ref26778886"/>
      <w:bookmarkStart w:id="786" w:name="_Ref26778897"/>
      <w:bookmarkStart w:id="787" w:name="_Ref26778917"/>
      <w:bookmarkStart w:id="788" w:name="_Toc31192341"/>
      <w:bookmarkStart w:id="789" w:name="_Toc31192501"/>
      <w:bookmarkStart w:id="790" w:name="_Toc31192992"/>
      <w:bookmarkStart w:id="791" w:name="_Toc31616171"/>
      <w:bookmarkStart w:id="792" w:name="_Toc31616239"/>
      <w:bookmarkStart w:id="793" w:name="_Toc31616315"/>
      <w:bookmarkStart w:id="794" w:name="_Toc31616391"/>
      <w:bookmarkStart w:id="795" w:name="_Toc43317263"/>
      <w:bookmarkStart w:id="796" w:name="_Toc43374735"/>
      <w:bookmarkStart w:id="797" w:name="_Toc43375196"/>
      <w:bookmarkStart w:id="798" w:name="_Toc43801720"/>
      <w:bookmarkStart w:id="799" w:name="_Toc43805986"/>
      <w:bookmarkStart w:id="800" w:name="_Toc43806293"/>
      <w:bookmarkStart w:id="801" w:name="_Toc50466815"/>
      <w:bookmarkStart w:id="802" w:name="_Toc50468159"/>
      <w:bookmarkStart w:id="803" w:name="_Toc50468429"/>
      <w:bookmarkStart w:id="804" w:name="_Toc50468700"/>
      <w:r w:rsidRPr="00520DE9">
        <w:rPr>
          <w:lang w:eastAsia="zh-CN"/>
        </w:rPr>
        <w:t>6.3.3</w:t>
      </w:r>
      <w:r w:rsidRPr="00520DE9">
        <w:rPr>
          <w:lang w:eastAsia="zh-CN"/>
        </w:rPr>
        <w:tab/>
      </w:r>
      <w:bookmarkEnd w:id="783"/>
      <w:bookmarkEnd w:id="784"/>
      <w:bookmarkEnd w:id="785"/>
      <w:bookmarkEnd w:id="786"/>
      <w:bookmarkEnd w:id="787"/>
      <w:bookmarkEnd w:id="788"/>
      <w:bookmarkEnd w:id="789"/>
      <w:bookmarkEnd w:id="790"/>
      <w:bookmarkEnd w:id="791"/>
      <w:bookmarkEnd w:id="792"/>
      <w:bookmarkEnd w:id="793"/>
      <w:bookmarkEnd w:id="794"/>
      <w:bookmarkEnd w:id="795"/>
      <w:r w:rsidRPr="00520DE9">
        <w:t>Impacts on services, entities and interfaces</w:t>
      </w:r>
      <w:bookmarkEnd w:id="796"/>
      <w:bookmarkEnd w:id="797"/>
      <w:bookmarkEnd w:id="798"/>
      <w:bookmarkEnd w:id="799"/>
      <w:bookmarkEnd w:id="800"/>
      <w:bookmarkEnd w:id="801"/>
      <w:bookmarkEnd w:id="802"/>
      <w:bookmarkEnd w:id="803"/>
      <w:bookmarkEnd w:id="804"/>
    </w:p>
    <w:p w14:paraId="1A80C881" w14:textId="77777777"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1C39DE">
        <w:t>clause</w:t>
      </w:r>
      <w:r w:rsidR="00252BF9">
        <w:t>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77777777" w:rsidR="00520DE9" w:rsidRPr="00520DE9" w:rsidRDefault="00520DE9" w:rsidP="00520DE9">
      <w:r w:rsidRPr="00520DE9">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805" w:name="_Toc31192342"/>
      <w:bookmarkStart w:id="806" w:name="_Toc31192502"/>
      <w:bookmarkStart w:id="807" w:name="_Toc31192993"/>
      <w:bookmarkStart w:id="808" w:name="_Toc31616172"/>
      <w:bookmarkStart w:id="809" w:name="_Toc31616240"/>
      <w:bookmarkStart w:id="810" w:name="_Toc31616316"/>
      <w:bookmarkStart w:id="811" w:name="_Toc31616392"/>
      <w:bookmarkStart w:id="812" w:name="_Toc43317264"/>
      <w:bookmarkStart w:id="813" w:name="_Toc43374736"/>
      <w:bookmarkStart w:id="814" w:name="_Toc43375197"/>
      <w:bookmarkStart w:id="815" w:name="_Toc43801721"/>
      <w:bookmarkStart w:id="816" w:name="_Toc43805987"/>
      <w:bookmarkStart w:id="817" w:name="_Toc43806294"/>
      <w:bookmarkStart w:id="818" w:name="_Toc50466816"/>
      <w:bookmarkStart w:id="819" w:name="_Toc50468160"/>
      <w:bookmarkStart w:id="820" w:name="_Toc50468430"/>
      <w:bookmarkStart w:id="821" w:name="_Toc5046870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725CCEF" w14:textId="77777777" w:rsidR="00520DE9" w:rsidRPr="00520DE9" w:rsidRDefault="00520DE9" w:rsidP="00520DE9">
      <w:pPr>
        <w:pStyle w:val="Heading3"/>
        <w:rPr>
          <w:lang w:val="en-US"/>
        </w:rPr>
      </w:pPr>
      <w:bookmarkStart w:id="822" w:name="_Toc31192343"/>
      <w:bookmarkStart w:id="823" w:name="_Toc31192503"/>
      <w:bookmarkStart w:id="824" w:name="_Toc31192994"/>
      <w:bookmarkStart w:id="825" w:name="_Toc31616173"/>
      <w:bookmarkStart w:id="826" w:name="_Toc31616241"/>
      <w:bookmarkStart w:id="827" w:name="_Toc31616317"/>
      <w:bookmarkStart w:id="828" w:name="_Toc31616393"/>
      <w:bookmarkStart w:id="829" w:name="_Toc43317265"/>
      <w:bookmarkStart w:id="830" w:name="_Toc43374737"/>
      <w:bookmarkStart w:id="831" w:name="_Toc43375198"/>
      <w:bookmarkStart w:id="832" w:name="_Toc43801722"/>
      <w:bookmarkStart w:id="833" w:name="_Toc43805988"/>
      <w:bookmarkStart w:id="834" w:name="_Toc43806295"/>
      <w:bookmarkStart w:id="835" w:name="_Toc50466817"/>
      <w:bookmarkStart w:id="836" w:name="_Toc50468161"/>
      <w:bookmarkStart w:id="837" w:name="_Toc50468431"/>
      <w:bookmarkStart w:id="838" w:name="_Toc50468702"/>
      <w:r w:rsidRPr="00520DE9">
        <w:rPr>
          <w:lang w:val="en-US"/>
        </w:rPr>
        <w:t>6.4.1</w:t>
      </w:r>
      <w:r w:rsidRPr="00520DE9">
        <w:rPr>
          <w:rFonts w:hint="eastAsia"/>
          <w:lang w:val="en-US"/>
        </w:rPr>
        <w:tab/>
        <w:t>Description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100328EC"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77777777"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252BF9">
        <w:rPr>
          <w:lang w:eastAsia="ko-KR"/>
        </w:rPr>
        <w:t>clause </w:t>
      </w:r>
      <w:r w:rsidRPr="00520DE9">
        <w:rPr>
          <w:lang w:eastAsia="ko-KR"/>
        </w:rPr>
        <w:t xml:space="preserve">6.4.2 or DNS forwarder co-located within UPF in case 2c of </w:t>
      </w:r>
      <w:r w:rsidR="00252BF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77777777" w:rsidR="00520DE9" w:rsidRPr="00520DE9" w:rsidRDefault="00520DE9" w:rsidP="00520DE9">
      <w:pPr>
        <w:pStyle w:val="EditorsNote"/>
      </w:pPr>
      <w:r w:rsidRPr="00520DE9">
        <w:t>Editor</w:t>
      </w:r>
      <w:r w:rsidR="00252BF9">
        <w:t>'</w:t>
      </w:r>
      <w:r w:rsidRPr="00520DE9">
        <w:t>s note:</w:t>
      </w:r>
      <w:r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839" w:name="_Toc31192344"/>
      <w:bookmarkStart w:id="840" w:name="_Toc31192504"/>
      <w:bookmarkStart w:id="841" w:name="_Toc31192995"/>
      <w:bookmarkStart w:id="842" w:name="_Toc31616174"/>
      <w:bookmarkStart w:id="843" w:name="_Toc31616242"/>
      <w:bookmarkStart w:id="844" w:name="_Toc31616318"/>
      <w:bookmarkStart w:id="845" w:name="_Toc31616394"/>
      <w:bookmarkStart w:id="846" w:name="_Toc43317266"/>
      <w:bookmarkStart w:id="847" w:name="_Toc43374738"/>
      <w:bookmarkStart w:id="848" w:name="_Toc43375199"/>
      <w:bookmarkStart w:id="849" w:name="_Toc43801723"/>
      <w:bookmarkStart w:id="850" w:name="_Toc43805989"/>
      <w:bookmarkStart w:id="851" w:name="_Toc43806296"/>
      <w:bookmarkStart w:id="852" w:name="_Toc50466818"/>
      <w:bookmarkStart w:id="853" w:name="_Toc50468162"/>
      <w:bookmarkStart w:id="854" w:name="_Toc50468432"/>
      <w:bookmarkStart w:id="855" w:name="_Toc50468703"/>
      <w:r w:rsidRPr="00520DE9">
        <w:t>6.4.2</w:t>
      </w:r>
      <w:r w:rsidRPr="00520DE9">
        <w:tab/>
        <w:t>Procedures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77777777"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856"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856"/>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0.95pt;height:184.3pt" o:ole="">
            <v:imagedata r:id="rId37" o:title=""/>
          </v:shape>
          <o:OLEObject Type="Embed" ProgID="Word.Picture.8" ShapeID="_x0000_i1038" DrawAspect="Content" ObjectID="_1661083984"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857" w:name="_MON_1654408594"/>
    <w:bookmarkEnd w:id="857"/>
    <w:p w14:paraId="7D8789BD" w14:textId="77777777" w:rsidR="00252BF9" w:rsidRDefault="00252BF9" w:rsidP="00252BF9">
      <w:pPr>
        <w:pStyle w:val="TH"/>
      </w:pPr>
      <w:r>
        <w:object w:dxaOrig="9511" w:dyaOrig="4766" w14:anchorId="5889B14F">
          <v:shape id="_x0000_i1039" type="#_x0000_t75" style="width:474.75pt;height:237.05pt" o:ole="">
            <v:imagedata r:id="rId39" o:title=""/>
          </v:shape>
          <o:OLEObject Type="Embed" ProgID="Word.Picture.8" ShapeID="_x0000_i1039" DrawAspect="Content" ObjectID="_1661083985"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858" w:name="_MON_1639590432"/>
    <w:bookmarkEnd w:id="858"/>
    <w:p w14:paraId="072A6680" w14:textId="77777777" w:rsidR="00520DE9" w:rsidRPr="00520DE9" w:rsidRDefault="00520DE9" w:rsidP="00520DE9">
      <w:pPr>
        <w:pStyle w:val="TH"/>
      </w:pPr>
      <w:r w:rsidRPr="00520DE9">
        <w:object w:dxaOrig="11481" w:dyaOrig="5614" w14:anchorId="3563FD3D">
          <v:shape id="_x0000_i1040" type="#_x0000_t75" style="width:480.5pt;height:240.95pt" o:ole="">
            <v:imagedata r:id="rId41" o:title=""/>
          </v:shape>
          <o:OLEObject Type="Embed" ProgID="Word.Picture.8" ShapeID="_x0000_i1040" DrawAspect="Content" ObjectID="_1661083986"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859" w:name="_MON_1652540553"/>
    <w:bookmarkEnd w:id="859"/>
    <w:p w14:paraId="0106C6B9" w14:textId="77777777" w:rsidR="00520DE9" w:rsidRPr="00520DE9" w:rsidRDefault="00520DE9" w:rsidP="00520DE9">
      <w:pPr>
        <w:pStyle w:val="TH"/>
      </w:pPr>
      <w:r w:rsidRPr="00520DE9">
        <w:object w:dxaOrig="11481" w:dyaOrig="5614" w14:anchorId="57F6E952">
          <v:shape id="_x0000_i1041" type="#_x0000_t75" style="width:480.5pt;height:240.95pt" o:ole="">
            <v:imagedata r:id="rId43" o:title=""/>
          </v:shape>
          <o:OLEObject Type="Embed" ProgID="Word.Picture.8" ShapeID="_x0000_i1041" DrawAspect="Content" ObjectID="_1661083987"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860" w:name="_Toc31192345"/>
      <w:bookmarkStart w:id="861" w:name="_Toc31192505"/>
      <w:bookmarkStart w:id="862" w:name="_Toc31192996"/>
      <w:bookmarkStart w:id="863" w:name="_Toc31616175"/>
      <w:bookmarkStart w:id="864" w:name="_Toc31616243"/>
      <w:bookmarkStart w:id="865" w:name="_Toc31616319"/>
      <w:bookmarkStart w:id="866" w:name="_Toc31616395"/>
      <w:bookmarkStart w:id="867" w:name="_Toc43317267"/>
      <w:bookmarkStart w:id="868" w:name="_Toc43374739"/>
      <w:bookmarkStart w:id="869" w:name="_Toc43375200"/>
      <w:bookmarkStart w:id="870" w:name="_Toc43801724"/>
      <w:bookmarkStart w:id="871" w:name="_Toc43805990"/>
      <w:bookmarkStart w:id="872" w:name="_Toc43806297"/>
      <w:bookmarkStart w:id="873" w:name="_Toc50466819"/>
      <w:bookmarkStart w:id="874" w:name="_Toc50468163"/>
      <w:bookmarkStart w:id="875" w:name="_Toc50468433"/>
      <w:bookmarkStart w:id="876" w:name="_Toc50468704"/>
      <w:r w:rsidRPr="00520DE9">
        <w:rPr>
          <w:lang w:eastAsia="zh-CN"/>
        </w:rPr>
        <w:t>6.4.3</w:t>
      </w:r>
      <w:r w:rsidRPr="00520DE9">
        <w:rPr>
          <w:lang w:eastAsia="zh-CN"/>
        </w:rPr>
        <w:tab/>
      </w:r>
      <w:bookmarkEnd w:id="860"/>
      <w:bookmarkEnd w:id="861"/>
      <w:bookmarkEnd w:id="862"/>
      <w:bookmarkEnd w:id="863"/>
      <w:bookmarkEnd w:id="864"/>
      <w:bookmarkEnd w:id="865"/>
      <w:bookmarkEnd w:id="866"/>
      <w:bookmarkEnd w:id="867"/>
      <w:r w:rsidRPr="00520DE9">
        <w:t>Impacts on services, entities and interfaces</w:t>
      </w:r>
      <w:bookmarkEnd w:id="868"/>
      <w:bookmarkEnd w:id="869"/>
      <w:bookmarkEnd w:id="870"/>
      <w:bookmarkEnd w:id="871"/>
      <w:bookmarkEnd w:id="872"/>
      <w:bookmarkEnd w:id="873"/>
      <w:bookmarkEnd w:id="874"/>
      <w:bookmarkEnd w:id="875"/>
      <w:bookmarkEnd w:id="876"/>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877" w:name="_Toc31192346"/>
      <w:bookmarkStart w:id="878" w:name="_Toc31192506"/>
      <w:bookmarkStart w:id="879" w:name="_Toc31192997"/>
      <w:bookmarkStart w:id="880" w:name="_Toc31616176"/>
      <w:bookmarkStart w:id="881" w:name="_Toc31616244"/>
      <w:bookmarkStart w:id="882" w:name="_Toc31616320"/>
      <w:bookmarkStart w:id="883" w:name="_Toc31616396"/>
      <w:bookmarkStart w:id="884" w:name="_Toc43317268"/>
      <w:bookmarkStart w:id="885" w:name="_Toc43374740"/>
      <w:bookmarkStart w:id="886" w:name="_Toc43375201"/>
      <w:bookmarkStart w:id="887" w:name="_Toc43801725"/>
      <w:bookmarkStart w:id="888" w:name="_Toc43805991"/>
      <w:bookmarkStart w:id="889" w:name="_Toc43806298"/>
      <w:bookmarkStart w:id="890" w:name="_Toc50466820"/>
      <w:bookmarkStart w:id="891" w:name="_Toc50468164"/>
      <w:bookmarkStart w:id="892" w:name="_Toc50468434"/>
      <w:bookmarkStart w:id="893" w:name="_Toc5046870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36CDC87A" w14:textId="77777777" w:rsidR="00520DE9" w:rsidRPr="00520DE9" w:rsidRDefault="00520DE9" w:rsidP="00520DE9">
      <w:pPr>
        <w:pStyle w:val="Heading3"/>
      </w:pPr>
      <w:bookmarkStart w:id="894" w:name="_Toc22897109"/>
      <w:bookmarkStart w:id="895" w:name="_Toc31192347"/>
      <w:bookmarkStart w:id="896" w:name="_Toc31192507"/>
      <w:bookmarkStart w:id="897" w:name="_Toc31192998"/>
      <w:bookmarkStart w:id="898" w:name="_Toc31616177"/>
      <w:bookmarkStart w:id="899" w:name="_Toc31616245"/>
      <w:bookmarkStart w:id="900" w:name="_Toc31616321"/>
      <w:bookmarkStart w:id="901" w:name="_Toc31616397"/>
      <w:bookmarkStart w:id="902" w:name="_Toc43317269"/>
      <w:bookmarkStart w:id="903" w:name="_Toc43374741"/>
      <w:bookmarkStart w:id="904" w:name="_Toc43375202"/>
      <w:bookmarkStart w:id="905" w:name="_Toc43801726"/>
      <w:bookmarkStart w:id="906" w:name="_Toc43805992"/>
      <w:bookmarkStart w:id="907" w:name="_Toc43806299"/>
      <w:bookmarkStart w:id="908" w:name="_Toc50466821"/>
      <w:bookmarkStart w:id="909" w:name="_Toc50468165"/>
      <w:bookmarkStart w:id="910" w:name="_Toc50468435"/>
      <w:bookmarkStart w:id="911" w:name="_Toc50468706"/>
      <w:r w:rsidRPr="00520DE9">
        <w:t>6.5.1</w:t>
      </w:r>
      <w:r w:rsidRPr="00520DE9">
        <w:rPr>
          <w:rFonts w:hint="eastAsia"/>
        </w:rPr>
        <w:tab/>
        <w:t>Description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77777777"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252BF9">
        <w:t>clause </w:t>
      </w:r>
      <w:r w:rsidRPr="00520DE9">
        <w:t>6.5.2.5).</w:t>
      </w:r>
    </w:p>
    <w:p w14:paraId="77FC1120" w14:textId="77777777" w:rsidR="00520DE9" w:rsidRPr="00520DE9" w:rsidRDefault="00520DE9" w:rsidP="00520DE9">
      <w:r w:rsidRPr="00520DE9">
        <w:t xml:space="preserve">Hosting models identified in </w:t>
      </w:r>
      <w:r w:rsidR="00252BF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 </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77777777" w:rsidR="00520DE9" w:rsidRPr="00520DE9" w:rsidRDefault="00520DE9" w:rsidP="00520DE9">
      <w:pPr>
        <w:pStyle w:val="B1"/>
      </w:pPr>
      <w:r w:rsidRPr="00520DE9">
        <w:t>1.</w:t>
      </w:r>
      <w:r w:rsidRPr="00520DE9">
        <w:tab/>
        <w:t>Rel-16 procedures are used to setup the PDU session (</w:t>
      </w:r>
      <w:r w:rsidR="00252BF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77777777"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252BF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77777777" w:rsidR="00520DE9" w:rsidRPr="00520DE9" w:rsidRDefault="00520DE9" w:rsidP="00520DE9">
      <w:pPr>
        <w:pStyle w:val="B1"/>
      </w:pPr>
      <w:r w:rsidRPr="00520DE9">
        <w:t>5.</w:t>
      </w:r>
      <w:r w:rsidRPr="00520DE9">
        <w:tab/>
        <w:t>Flow sequences for classic, DoT (</w:t>
      </w:r>
      <w:r w:rsidR="00252BF9">
        <w:t>clause </w:t>
      </w:r>
      <w:r w:rsidRPr="00520DE9">
        <w:t>6.5.2.5) and DoH (</w:t>
      </w:r>
      <w:r w:rsidR="00252BF9">
        <w:t>clause </w:t>
      </w:r>
      <w:r w:rsidRPr="00520DE9">
        <w:t>6.5.2.6) describe the flow sequences using the procedures in steps 1 - 4.</w:t>
      </w:r>
    </w:p>
    <w:p w14:paraId="52BC2C0A" w14:textId="77777777" w:rsidR="00520DE9" w:rsidRPr="00520DE9" w:rsidRDefault="00520DE9" w:rsidP="00520DE9">
      <w:pPr>
        <w:pStyle w:val="Heading3"/>
      </w:pPr>
      <w:bookmarkStart w:id="912" w:name="_Toc22897110"/>
      <w:bookmarkStart w:id="913" w:name="_Toc31192348"/>
      <w:bookmarkStart w:id="914" w:name="_Toc31192508"/>
      <w:bookmarkStart w:id="915" w:name="_Toc31192999"/>
      <w:bookmarkStart w:id="916" w:name="_Toc31616178"/>
      <w:bookmarkStart w:id="917" w:name="_Toc31616246"/>
      <w:bookmarkStart w:id="918" w:name="_Toc31616322"/>
      <w:bookmarkStart w:id="919" w:name="_Toc31616398"/>
      <w:bookmarkStart w:id="920" w:name="_Toc43317270"/>
      <w:bookmarkStart w:id="921" w:name="_Toc43374742"/>
      <w:bookmarkStart w:id="922" w:name="_Toc43375203"/>
      <w:bookmarkStart w:id="923" w:name="_Toc43801727"/>
      <w:bookmarkStart w:id="924" w:name="_Toc43805993"/>
      <w:bookmarkStart w:id="925" w:name="_Toc43806300"/>
      <w:bookmarkStart w:id="926" w:name="_Toc50466822"/>
      <w:bookmarkStart w:id="927" w:name="_Toc50468166"/>
      <w:bookmarkStart w:id="928" w:name="_Toc50468436"/>
      <w:bookmarkStart w:id="929" w:name="_Toc50468707"/>
      <w:r w:rsidRPr="00520DE9">
        <w:t>6.5.2</w:t>
      </w:r>
      <w:r w:rsidRPr="00520DE9">
        <w:tab/>
        <w:t>Procedures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F2668F"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 </w:t>
      </w:r>
      <w:r w:rsidRPr="00520DE9">
        <w:rPr>
          <w:lang w:val="en-US"/>
        </w:rPr>
        <w:t xml:space="preserve">describes </w:t>
      </w:r>
      <w:r w:rsidRPr="00520DE9">
        <w:rPr>
          <w:rFonts w:hint="eastAsia"/>
        </w:rPr>
        <w:t xml:space="preserve">high-level </w:t>
      </w:r>
      <w:r w:rsidRPr="00520DE9">
        <w:t>procedures and information flows for the solution.</w:t>
      </w:r>
    </w:p>
    <w:p w14:paraId="49553724" w14:textId="77777777" w:rsidR="00520DE9" w:rsidRPr="00520DE9" w:rsidRDefault="00520DE9" w:rsidP="00520DE9">
      <w:pPr>
        <w:pStyle w:val="Heading4"/>
        <w:rPr>
          <w:lang w:val="en-US"/>
        </w:rPr>
      </w:pPr>
      <w:bookmarkStart w:id="930" w:name="_Toc31616247"/>
      <w:bookmarkStart w:id="931" w:name="_Toc31616323"/>
      <w:bookmarkStart w:id="932" w:name="_Toc31616399"/>
      <w:bookmarkStart w:id="933" w:name="_Toc43317271"/>
      <w:bookmarkStart w:id="934" w:name="_Toc43374743"/>
      <w:bookmarkStart w:id="935" w:name="_Toc43375204"/>
      <w:bookmarkStart w:id="936" w:name="_Toc43801728"/>
      <w:bookmarkStart w:id="937" w:name="_Toc43805994"/>
      <w:bookmarkStart w:id="938" w:name="_Toc43806301"/>
      <w:r w:rsidRPr="00520DE9">
        <w:rPr>
          <w:lang w:val="en-US"/>
        </w:rPr>
        <w:t>6.5.2.1</w:t>
      </w:r>
      <w:r w:rsidRPr="00520DE9">
        <w:rPr>
          <w:lang w:val="en-US"/>
        </w:rPr>
        <w:tab/>
        <w:t>Establishing PDU Session (assuming existing 5GS capabilities are used)</w:t>
      </w:r>
      <w:bookmarkEnd w:id="930"/>
      <w:bookmarkEnd w:id="931"/>
      <w:bookmarkEnd w:id="932"/>
      <w:bookmarkEnd w:id="933"/>
      <w:bookmarkEnd w:id="934"/>
      <w:bookmarkEnd w:id="935"/>
      <w:bookmarkEnd w:id="936"/>
      <w:bookmarkEnd w:id="937"/>
      <w:bookmarkEnd w:id="938"/>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77777777"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252BF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939" w:name="_Toc31616248"/>
      <w:bookmarkStart w:id="940" w:name="_Toc31616324"/>
      <w:bookmarkStart w:id="941" w:name="_Toc31616400"/>
      <w:bookmarkStart w:id="942" w:name="_Toc43317272"/>
      <w:bookmarkStart w:id="943" w:name="_Toc43374744"/>
      <w:bookmarkStart w:id="944" w:name="_Toc43375205"/>
      <w:bookmarkStart w:id="945" w:name="_Toc43801729"/>
      <w:bookmarkStart w:id="946" w:name="_Toc43805995"/>
      <w:bookmarkStart w:id="947" w:name="_Toc43806302"/>
      <w:r w:rsidRPr="00520DE9">
        <w:rPr>
          <w:lang w:val="en-US"/>
        </w:rPr>
        <w:t>6.5.2.2</w:t>
      </w:r>
      <w:r w:rsidRPr="00520DE9">
        <w:rPr>
          <w:lang w:val="en-US"/>
        </w:rPr>
        <w:tab/>
        <w:t>DNS behavior at UE</w:t>
      </w:r>
      <w:bookmarkEnd w:id="939"/>
      <w:bookmarkEnd w:id="940"/>
      <w:bookmarkEnd w:id="941"/>
      <w:bookmarkEnd w:id="942"/>
      <w:bookmarkEnd w:id="943"/>
      <w:bookmarkEnd w:id="944"/>
      <w:bookmarkEnd w:id="945"/>
      <w:bookmarkEnd w:id="946"/>
      <w:bookmarkEnd w:id="947"/>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77777777"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252BF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77777777" w:rsidR="00761014" w:rsidRPr="00761014" w:rsidRDefault="00761014" w:rsidP="00761014">
      <w:pPr>
        <w:rPr>
          <w:noProof/>
          <w:lang w:val="en-US"/>
        </w:rPr>
      </w:pPr>
      <w:r w:rsidRPr="00761014">
        <w:rPr>
          <w:noProof/>
          <w:lang w:val="en-US"/>
        </w:rPr>
        <w:t xml:space="preserve">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 </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77777777" w:rsidR="00761014" w:rsidRPr="00761014" w:rsidRDefault="00761014" w:rsidP="00761014">
      <w:pPr>
        <w:pStyle w:val="B1"/>
        <w:rPr>
          <w:lang w:val="en-US"/>
        </w:rPr>
      </w:pPr>
      <w:r w:rsidRPr="00761014">
        <w:rPr>
          <w:lang w:val="en-US"/>
        </w:rPr>
        <w:t xml:space="preserve">a) </w:t>
      </w:r>
      <w:r w:rsidRPr="00761014">
        <w:rPr>
          <w:lang w:val="en-US"/>
        </w:rPr>
        <w:tab/>
        <w:t>Consistent DNS answer over a wide network area and a long time period; thus permitting various UE DNS operation modes, UE mobility and access to network DNS resolver over different PDU session connection modes.</w:t>
      </w:r>
    </w:p>
    <w:p w14:paraId="45B2032F" w14:textId="77777777" w:rsidR="00761014" w:rsidRPr="00761014" w:rsidRDefault="00761014" w:rsidP="00761014">
      <w:pPr>
        <w:pStyle w:val="B1"/>
        <w:rPr>
          <w:lang w:val="en-US"/>
        </w:rPr>
      </w:pPr>
      <w:r w:rsidRPr="00761014">
        <w:rPr>
          <w:lang w:val="en-US"/>
        </w:rPr>
        <w:t xml:space="preserve">b) </w:t>
      </w:r>
      <w:r w:rsidRPr="00761014">
        <w:rPr>
          <w:lang w:val="en-US"/>
        </w:rPr>
        <w:tab/>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948" w:name="_Toc31616249"/>
      <w:bookmarkStart w:id="949" w:name="_Toc31616325"/>
      <w:bookmarkStart w:id="950" w:name="_Toc31616401"/>
      <w:bookmarkStart w:id="951" w:name="_Toc43317273"/>
      <w:bookmarkStart w:id="952" w:name="_Toc43374745"/>
      <w:bookmarkStart w:id="953" w:name="_Toc43375206"/>
      <w:bookmarkStart w:id="954" w:name="_Toc43801730"/>
      <w:bookmarkStart w:id="955" w:name="_Toc43805996"/>
      <w:bookmarkStart w:id="956" w:name="_Toc43806303"/>
      <w:r w:rsidRPr="00520DE9">
        <w:rPr>
          <w:lang w:val="en-US"/>
        </w:rPr>
        <w:t>6.5.2.3</w:t>
      </w:r>
      <w:r w:rsidRPr="00520DE9">
        <w:rPr>
          <w:lang w:val="en-US"/>
        </w:rPr>
        <w:tab/>
        <w:t>UE IP Address in DNS Client Subnet Option</w:t>
      </w:r>
      <w:bookmarkEnd w:id="948"/>
      <w:bookmarkEnd w:id="949"/>
      <w:bookmarkEnd w:id="950"/>
      <w:bookmarkEnd w:id="951"/>
      <w:bookmarkEnd w:id="952"/>
      <w:bookmarkEnd w:id="953"/>
      <w:bookmarkEnd w:id="954"/>
      <w:bookmarkEnd w:id="955"/>
      <w:bookmarkEnd w:id="956"/>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77777777"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252BF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957" w:name="_Toc31616250"/>
      <w:bookmarkStart w:id="958" w:name="_Toc31616326"/>
      <w:bookmarkStart w:id="959" w:name="_Toc31616402"/>
      <w:bookmarkStart w:id="960" w:name="_Toc43317274"/>
      <w:bookmarkStart w:id="961" w:name="_Toc43374746"/>
      <w:bookmarkStart w:id="962" w:name="_Toc43375207"/>
      <w:bookmarkStart w:id="963" w:name="_Toc43801731"/>
      <w:bookmarkStart w:id="964" w:name="_Toc43805997"/>
      <w:bookmarkStart w:id="965" w:name="_Toc43806304"/>
      <w:r w:rsidRPr="00520DE9">
        <w:rPr>
          <w:lang w:val="en-US"/>
        </w:rPr>
        <w:lastRenderedPageBreak/>
        <w:t>6.5.2.4</w:t>
      </w:r>
      <w:r w:rsidRPr="00520DE9">
        <w:rPr>
          <w:lang w:val="en-US"/>
        </w:rPr>
        <w:tab/>
        <w:t>Provisioning Metrics in AF</w:t>
      </w:r>
      <w:bookmarkEnd w:id="957"/>
      <w:bookmarkEnd w:id="958"/>
      <w:bookmarkEnd w:id="959"/>
      <w:bookmarkEnd w:id="960"/>
      <w:bookmarkEnd w:id="961"/>
      <w:bookmarkEnd w:id="962"/>
      <w:bookmarkEnd w:id="963"/>
      <w:bookmarkEnd w:id="964"/>
      <w:bookmarkEnd w:id="965"/>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012F729F"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77777777" w:rsidR="00520DE9" w:rsidRPr="00520DE9" w:rsidRDefault="000917F8" w:rsidP="000917F8">
      <w:pPr>
        <w:rPr>
          <w:lang w:val="en-US"/>
        </w:rPr>
      </w:pPr>
      <w:r>
        <w:rPr>
          <w:lang w:val="en-US"/>
        </w:rPr>
        <w:t>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“closest”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966" w:name="_Toc43317275"/>
      <w:bookmarkStart w:id="967" w:name="_Toc43374747"/>
      <w:bookmarkStart w:id="968" w:name="_Toc43375208"/>
      <w:bookmarkStart w:id="969" w:name="_Toc43801732"/>
      <w:bookmarkStart w:id="970" w:name="_Toc43805998"/>
      <w:bookmarkStart w:id="971" w:name="_Toc43806305"/>
      <w:r w:rsidRPr="00520DE9">
        <w:t>6.5.2.5</w:t>
      </w:r>
      <w:r w:rsidRPr="00520DE9">
        <w:tab/>
        <w:t>AF Influenced Routes for Session Breakout</w:t>
      </w:r>
      <w:bookmarkEnd w:id="966"/>
      <w:bookmarkEnd w:id="967"/>
      <w:bookmarkEnd w:id="968"/>
      <w:bookmarkEnd w:id="969"/>
      <w:bookmarkEnd w:id="970"/>
      <w:bookmarkEnd w:id="971"/>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5pt;height:305.45pt" o:ole="">
            <v:imagedata r:id="rId45" o:title=""/>
          </v:shape>
          <o:OLEObject Type="Embed" ProgID="Word.Picture.8" ShapeID="_x0000_i1042" DrawAspect="Content" ObjectID="_1661083988" r:id="rId46"/>
        </w:object>
      </w:r>
    </w:p>
    <w:p w14:paraId="541F6ECC" w14:textId="77777777" w:rsidR="00520DE9" w:rsidRPr="00520DE9" w:rsidRDefault="00520DE9" w:rsidP="00520DE9">
      <w:pPr>
        <w:pStyle w:val="TF"/>
      </w:pPr>
      <w:r w:rsidRPr="00520DE9">
        <w:t>Figure 6.5.2.5-1: AF Influenced Route</w:t>
      </w:r>
    </w:p>
    <w:p w14:paraId="54EA780E" w14:textId="77777777" w:rsidR="00520DE9" w:rsidRPr="00520DE9" w:rsidRDefault="00520DE9" w:rsidP="00520DE9">
      <w:r w:rsidRPr="00520DE9">
        <w:t xml:space="preserve">The sequence described here is based on flow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77777777" w:rsidR="00520DE9" w:rsidRPr="00520DE9" w:rsidRDefault="00520DE9" w:rsidP="00520DE9">
      <w:pPr>
        <w:pStyle w:val="NO"/>
      </w:pPr>
      <w:r w:rsidRPr="00520DE9">
        <w:t>Note: FQDN is not provided since it is not necessary for AF influenced routing.</w:t>
      </w:r>
    </w:p>
    <w:p w14:paraId="58D36756" w14:textId="77777777"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296F877B" w14:textId="77777777" w:rsidR="00520DE9" w:rsidRPr="00520DE9" w:rsidRDefault="00520DE9" w:rsidP="00520DE9">
      <w:pPr>
        <w:pStyle w:val="B1"/>
      </w:pPr>
      <w:r w:rsidRPr="00520DE9">
        <w:t>5.</w:t>
      </w:r>
      <w:r w:rsidRPr="00520DE9">
        <w:tab/>
        <w:t xml:space="preserve">PCF determines if existing PDU sessions are affected by the new AF Traffic Influence data set. </w:t>
      </w:r>
      <w:r w:rsidRPr="00520DE9">
        <w:br/>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77777777" w:rsidR="00520DE9" w:rsidRPr="00520DE9" w:rsidRDefault="00520DE9" w:rsidP="00520DE9">
      <w:pPr>
        <w:pStyle w:val="B2"/>
      </w:pPr>
      <w:r w:rsidRPr="00520DE9">
        <w:t>-  For PDU session modification where central UPF-PSA has been established, SMF adds ULCL and local UPF-PSA.</w:t>
      </w:r>
    </w:p>
    <w:p w14:paraId="2BF26794" w14:textId="77777777" w:rsidR="00520DE9" w:rsidRPr="00520DE9" w:rsidRDefault="00520DE9" w:rsidP="00520DE9">
      <w:pPr>
        <w:pStyle w:val="B2"/>
      </w:pPr>
      <w:r w:rsidRPr="00520DE9">
        <w:t>-  For new PDU session, SMF may establish central UPF-PSA as well as ULCL and local UPF-PSA.</w:t>
      </w:r>
    </w:p>
    <w:p w14:paraId="0D7C5FCD" w14:textId="77777777" w:rsidR="00520DE9" w:rsidRPr="00520DE9" w:rsidRDefault="00520DE9" w:rsidP="00520DE9">
      <w:pPr>
        <w:pStyle w:val="B2"/>
      </w:pPr>
      <w:r w:rsidRPr="00520DE9">
        <w:t>-  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6.1pt" o:ole="">
            <v:imagedata r:id="rId47" o:title=""/>
          </v:shape>
          <o:OLEObject Type="Embed" ProgID="Word.Picture.8" ShapeID="_x0000_i1043" DrawAspect="Content" ObjectID="_1661083989"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77777777" w:rsidR="00520DE9" w:rsidRPr="00520DE9" w:rsidRDefault="00520DE9" w:rsidP="00520DE9">
      <w:pPr>
        <w:pStyle w:val="B1"/>
      </w:pPr>
      <w:r w:rsidRPr="00520DE9">
        <w:t>1.</w:t>
      </w:r>
      <w:r w:rsidRPr="00520DE9">
        <w:tab/>
        <w:t xml:space="preserve">UE registers with the AMF using procedures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77777777" w:rsidR="00520DE9" w:rsidRPr="00520DE9" w:rsidRDefault="00520DE9" w:rsidP="00520DE9">
      <w:pPr>
        <w:pStyle w:val="B1"/>
      </w:pPr>
      <w:r w:rsidRPr="00520DE9">
        <w:t>7.</w:t>
      </w:r>
      <w:r w:rsidRPr="00520DE9">
        <w:tab/>
        <w:t xml:space="preserve">SMF selects UPF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77777777" w:rsidR="00520DE9" w:rsidRPr="00520DE9" w:rsidRDefault="00520DE9" w:rsidP="00520DE9">
      <w:pPr>
        <w:pStyle w:val="B1"/>
        <w:ind w:firstLine="0"/>
      </w:pPr>
      <w:r w:rsidRPr="00520DE9">
        <w:t xml:space="preserve">SMF provisions the UPF-PSA (local and central)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77777777" w:rsidR="00520DE9" w:rsidRPr="00520DE9" w:rsidRDefault="00520DE9" w:rsidP="00520DE9">
      <w:pPr>
        <w:pStyle w:val="B1"/>
      </w:pPr>
      <w:r w:rsidRPr="00520DE9">
        <w:t>9.</w:t>
      </w:r>
      <w:r w:rsidRPr="00520DE9">
        <w:tab/>
        <w:t xml:space="preserve">PDU session establishment is completed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68BB5F54" w14:textId="77777777" w:rsidR="00520DE9" w:rsidRPr="00520DE9" w:rsidRDefault="00520DE9" w:rsidP="00520DE9">
      <w:pPr>
        <w:pStyle w:val="B1"/>
      </w:pPr>
      <w:bookmarkStart w:id="972"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972"/>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973" w:name="_Toc31616251"/>
      <w:bookmarkStart w:id="974" w:name="_Toc31616327"/>
      <w:bookmarkStart w:id="975" w:name="_Toc31616403"/>
      <w:bookmarkStart w:id="976" w:name="_Toc43317276"/>
      <w:bookmarkStart w:id="977" w:name="_Toc43374748"/>
      <w:bookmarkStart w:id="978" w:name="_Toc43375209"/>
      <w:bookmarkStart w:id="979" w:name="_Toc43801733"/>
      <w:bookmarkStart w:id="980" w:name="_Toc43805999"/>
      <w:bookmarkStart w:id="981" w:name="_Toc43806306"/>
      <w:r w:rsidRPr="00520DE9">
        <w:rPr>
          <w:lang w:val="en-US"/>
        </w:rPr>
        <w:t>6.5.2.6</w:t>
      </w:r>
      <w:r w:rsidRPr="00520DE9">
        <w:rPr>
          <w:lang w:val="en-US"/>
        </w:rPr>
        <w:tab/>
        <w:t>Flow Sequence Classic DNS and DoT</w:t>
      </w:r>
      <w:bookmarkEnd w:id="973"/>
      <w:bookmarkEnd w:id="974"/>
      <w:bookmarkEnd w:id="975"/>
      <w:bookmarkEnd w:id="976"/>
      <w:bookmarkEnd w:id="977"/>
      <w:bookmarkEnd w:id="978"/>
      <w:bookmarkEnd w:id="979"/>
      <w:bookmarkEnd w:id="980"/>
      <w:bookmarkEnd w:id="981"/>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3447B41C" w14:textId="0FDDCE96" w:rsidR="00252BF9" w:rsidRDefault="000917F8" w:rsidP="00010A55">
      <w:pPr>
        <w:pStyle w:val="TH"/>
      </w:pPr>
      <w:r w:rsidRPr="00B264B5">
        <w:rPr>
          <w:noProof/>
          <w:lang w:val="en-US" w:eastAsia="zh-CN"/>
        </w:rPr>
        <w:drawing>
          <wp:inline distT="0" distB="0" distL="0" distR="0" wp14:anchorId="3DB574E3" wp14:editId="7551FA22">
            <wp:extent cx="6120765" cy="38690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3869055"/>
                    </a:xfrm>
                    <a:prstGeom prst="rect">
                      <a:avLst/>
                    </a:prstGeom>
                    <a:noFill/>
                    <a:ln>
                      <a:noFill/>
                    </a:ln>
                  </pic:spPr>
                </pic:pic>
              </a:graphicData>
            </a:graphic>
          </wp:inline>
        </w:drawing>
      </w:r>
    </w:p>
    <w:p w14:paraId="3DD55EDA" w14:textId="4B4B1B58" w:rsidR="00520DE9" w:rsidRPr="00520DE9" w:rsidRDefault="00520DE9" w:rsidP="00520DE9">
      <w:pPr>
        <w:pStyle w:val="TF"/>
      </w:pPr>
      <w:r w:rsidRPr="00520DE9">
        <w:t>Figure 6.5.2.</w:t>
      </w:r>
      <w:r w:rsidR="00812E55">
        <w:t>6</w:t>
      </w:r>
      <w:r w:rsidRPr="00520DE9">
        <w:t>-1: DNS to resolve EAS address</w:t>
      </w:r>
    </w:p>
    <w:p w14:paraId="3DA4B261" w14:textId="77777777"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252BF9">
        <w:rPr>
          <w:lang w:val="en-US"/>
        </w:rPr>
        <w:t>clause </w:t>
      </w:r>
      <w:r w:rsidRPr="00520DE9">
        <w:rPr>
          <w:lang w:val="en-US"/>
        </w:rPr>
        <w:t xml:space="preserve">6.5.2.1). Details of how the UE handles the request is in </w:t>
      </w:r>
      <w:r w:rsidR="00252BF9">
        <w:rPr>
          <w:lang w:val="en-US"/>
        </w:rPr>
        <w:t>clause </w:t>
      </w:r>
      <w:r w:rsidRPr="00520DE9">
        <w:rPr>
          <w:lang w:val="en-US"/>
        </w:rPr>
        <w:t>6.5.2.2.</w:t>
      </w:r>
    </w:p>
    <w:p w14:paraId="725BFD44" w14:textId="77777777"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252BF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5C6BC8C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2E019451"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982" w:name="_Toc31616252"/>
      <w:bookmarkStart w:id="983" w:name="_Toc31616328"/>
      <w:bookmarkStart w:id="984" w:name="_Toc31616404"/>
      <w:bookmarkStart w:id="985" w:name="_Toc43317277"/>
      <w:bookmarkStart w:id="986" w:name="_Toc43374749"/>
      <w:bookmarkStart w:id="987" w:name="_Toc43375210"/>
      <w:bookmarkStart w:id="988" w:name="_Toc43801734"/>
      <w:bookmarkStart w:id="989" w:name="_Toc43806000"/>
      <w:bookmarkStart w:id="990" w:name="_Toc43806307"/>
      <w:r w:rsidRPr="00520DE9">
        <w:rPr>
          <w:lang w:val="en-US"/>
        </w:rPr>
        <w:t>6.5.2.7</w:t>
      </w:r>
      <w:r w:rsidRPr="00520DE9">
        <w:rPr>
          <w:lang w:val="en-US"/>
        </w:rPr>
        <w:tab/>
        <w:t>Flow Sequence for DoH</w:t>
      </w:r>
      <w:bookmarkEnd w:id="982"/>
      <w:bookmarkEnd w:id="983"/>
      <w:bookmarkEnd w:id="984"/>
      <w:bookmarkEnd w:id="985"/>
      <w:bookmarkEnd w:id="986"/>
      <w:bookmarkEnd w:id="987"/>
      <w:bookmarkEnd w:id="988"/>
      <w:bookmarkEnd w:id="989"/>
      <w:bookmarkEnd w:id="990"/>
    </w:p>
    <w:p w14:paraId="715DE5D8" w14:textId="0DA3B91A" w:rsidR="00252BF9" w:rsidRDefault="000917F8" w:rsidP="00010A55">
      <w:pPr>
        <w:pStyle w:val="TH"/>
      </w:pPr>
      <w:r w:rsidRPr="00B264B5">
        <w:rPr>
          <w:noProof/>
          <w:lang w:val="en-US" w:eastAsia="zh-CN"/>
        </w:rPr>
        <w:drawing>
          <wp:inline distT="0" distB="0" distL="0" distR="0" wp14:anchorId="4922DC1C" wp14:editId="5962F0E4">
            <wp:extent cx="6114415" cy="3848735"/>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4415" cy="3848735"/>
                    </a:xfrm>
                    <a:prstGeom prst="rect">
                      <a:avLst/>
                    </a:prstGeom>
                    <a:noFill/>
                    <a:ln>
                      <a:noFill/>
                    </a:ln>
                  </pic:spPr>
                </pic:pic>
              </a:graphicData>
            </a:graphic>
          </wp:inline>
        </w:drawing>
      </w:r>
    </w:p>
    <w:p w14:paraId="3A479212" w14:textId="5D00CD78" w:rsidR="00520DE9" w:rsidRPr="00520DE9" w:rsidRDefault="00520DE9" w:rsidP="00520DE9">
      <w:pPr>
        <w:pStyle w:val="TF"/>
      </w:pPr>
      <w:r w:rsidRPr="00520DE9">
        <w:t>Figure 6.5.2.</w:t>
      </w:r>
      <w:r w:rsidR="00812E55">
        <w:t>7</w:t>
      </w:r>
      <w:r w:rsidRPr="00520DE9">
        <w:t>-1: DoH to resolve EAS address</w:t>
      </w:r>
    </w:p>
    <w:p w14:paraId="66BB8717" w14:textId="77777777" w:rsidR="00520DE9" w:rsidRPr="00520DE9" w:rsidRDefault="00520DE9" w:rsidP="00520DE9">
      <w:pPr>
        <w:pStyle w:val="B1"/>
        <w:rPr>
          <w:lang w:eastAsia="zh-CN"/>
        </w:rPr>
      </w:pPr>
      <w:bookmarkStart w:id="991" w:name="_Hlk30501462"/>
      <w:bookmarkStart w:id="992" w:name="_Toc22897111"/>
      <w:bookmarkStart w:id="993" w:name="_Toc31192349"/>
      <w:bookmarkStart w:id="994" w:name="_Toc31192509"/>
      <w:bookmarkStart w:id="995"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252BF9">
        <w:rPr>
          <w:lang w:eastAsia="zh-CN"/>
        </w:rPr>
        <w:t>clause </w:t>
      </w:r>
      <w:r w:rsidRPr="00520DE9">
        <w:rPr>
          <w:lang w:eastAsia="zh-CN"/>
        </w:rPr>
        <w:t xml:space="preserve">6.5.2.1). Details of how the UE handles the request is in </w:t>
      </w:r>
      <w:r w:rsidR="00252BF9">
        <w:rPr>
          <w:lang w:eastAsia="zh-CN"/>
        </w:rPr>
        <w:t>clause </w:t>
      </w:r>
      <w:r w:rsidRPr="00520DE9">
        <w:rPr>
          <w:lang w:eastAsia="zh-CN"/>
        </w:rPr>
        <w:t>6.5.2.2.</w:t>
      </w:r>
    </w:p>
    <w:p w14:paraId="433A734B" w14:textId="77777777"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252BF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4FC75FCC"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2EB3067A"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lastRenderedPageBreak/>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996" w:name="_Toc31616179"/>
      <w:bookmarkStart w:id="997" w:name="_Toc31616253"/>
      <w:bookmarkStart w:id="998" w:name="_Toc31616329"/>
      <w:bookmarkStart w:id="999" w:name="_Toc31616405"/>
      <w:bookmarkStart w:id="1000" w:name="_Toc43317278"/>
      <w:bookmarkStart w:id="1001" w:name="_Toc43374750"/>
      <w:bookmarkStart w:id="1002" w:name="_Toc43375211"/>
      <w:bookmarkStart w:id="1003" w:name="_Toc43801735"/>
      <w:bookmarkStart w:id="1004" w:name="_Toc43806001"/>
      <w:bookmarkStart w:id="1005" w:name="_Toc43806308"/>
      <w:bookmarkStart w:id="1006" w:name="_Toc50466823"/>
      <w:bookmarkStart w:id="1007" w:name="_Toc50468167"/>
      <w:bookmarkStart w:id="1008" w:name="_Toc50468437"/>
      <w:bookmarkStart w:id="1009" w:name="_Toc50468708"/>
      <w:r w:rsidRPr="00520DE9">
        <w:rPr>
          <w:lang w:eastAsia="zh-CN"/>
        </w:rPr>
        <w:t>6.5.3</w:t>
      </w:r>
      <w:bookmarkEnd w:id="991"/>
      <w:r w:rsidRPr="00520DE9">
        <w:rPr>
          <w:lang w:eastAsia="zh-CN"/>
        </w:rPr>
        <w:tab/>
      </w:r>
      <w:bookmarkEnd w:id="992"/>
      <w:bookmarkEnd w:id="993"/>
      <w:bookmarkEnd w:id="994"/>
      <w:bookmarkEnd w:id="995"/>
      <w:bookmarkEnd w:id="996"/>
      <w:bookmarkEnd w:id="997"/>
      <w:bookmarkEnd w:id="998"/>
      <w:bookmarkEnd w:id="999"/>
      <w:bookmarkEnd w:id="1000"/>
      <w:r w:rsidRPr="00520DE9">
        <w:t>Impacts on services, entities and interfaces</w:t>
      </w:r>
      <w:bookmarkEnd w:id="1001"/>
      <w:bookmarkEnd w:id="1002"/>
      <w:bookmarkEnd w:id="1003"/>
      <w:bookmarkEnd w:id="1004"/>
      <w:bookmarkEnd w:id="1005"/>
      <w:bookmarkEnd w:id="1006"/>
      <w:bookmarkEnd w:id="1007"/>
      <w:bookmarkEnd w:id="1008"/>
      <w:bookmarkEnd w:id="1009"/>
    </w:p>
    <w:p w14:paraId="6D9810AB" w14:textId="77777777" w:rsidR="00520DE9" w:rsidRPr="00520DE9" w:rsidRDefault="00520DE9" w:rsidP="00520DE9">
      <w:r w:rsidRPr="00520DE9">
        <w:t xml:space="preserve">AF, NEF, UDR and PCF should support traffic influenced routing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1010" w:name="_Toc31192350"/>
      <w:bookmarkStart w:id="1011" w:name="_Toc31192510"/>
      <w:bookmarkStart w:id="1012" w:name="_Toc31193001"/>
      <w:bookmarkStart w:id="1013" w:name="_Toc31616180"/>
      <w:bookmarkStart w:id="1014" w:name="_Toc31616254"/>
      <w:bookmarkStart w:id="1015" w:name="_Toc31616330"/>
      <w:bookmarkStart w:id="1016" w:name="_Toc31616406"/>
      <w:bookmarkStart w:id="1017" w:name="_Toc43317279"/>
      <w:bookmarkStart w:id="1018" w:name="_Toc43374751"/>
      <w:bookmarkStart w:id="1019" w:name="_Toc43375212"/>
      <w:bookmarkStart w:id="1020" w:name="_Toc43801736"/>
      <w:bookmarkStart w:id="1021" w:name="_Toc43806002"/>
      <w:bookmarkStart w:id="1022" w:name="_Toc43806309"/>
      <w:bookmarkStart w:id="1023" w:name="_Toc50466824"/>
      <w:bookmarkStart w:id="1024" w:name="_Toc50468168"/>
      <w:bookmarkStart w:id="1025" w:name="_Toc50468438"/>
      <w:bookmarkStart w:id="1026" w:name="_Toc50468709"/>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6414EC2" w14:textId="77777777" w:rsidR="00520DE9" w:rsidRPr="00520DE9" w:rsidRDefault="00520DE9" w:rsidP="00520DE9">
      <w:pPr>
        <w:pStyle w:val="Heading3"/>
      </w:pPr>
      <w:bookmarkStart w:id="1027" w:name="_Toc22214909"/>
      <w:bookmarkStart w:id="1028" w:name="_Toc31192351"/>
      <w:bookmarkStart w:id="1029" w:name="_Toc31192511"/>
      <w:bookmarkStart w:id="1030" w:name="_Toc31193002"/>
      <w:bookmarkStart w:id="1031" w:name="_Toc31616181"/>
      <w:bookmarkStart w:id="1032" w:name="_Toc31616255"/>
      <w:bookmarkStart w:id="1033" w:name="_Toc31616331"/>
      <w:bookmarkStart w:id="1034" w:name="_Toc31616407"/>
      <w:bookmarkStart w:id="1035" w:name="_Toc43317280"/>
      <w:bookmarkStart w:id="1036" w:name="_Toc43374752"/>
      <w:bookmarkStart w:id="1037" w:name="_Toc43375213"/>
      <w:bookmarkStart w:id="1038" w:name="_Toc43801737"/>
      <w:bookmarkStart w:id="1039" w:name="_Toc43806003"/>
      <w:bookmarkStart w:id="1040" w:name="_Toc43806310"/>
      <w:bookmarkStart w:id="1041" w:name="_Toc50466825"/>
      <w:bookmarkStart w:id="1042" w:name="_Toc50468169"/>
      <w:bookmarkStart w:id="1043" w:name="_Toc50468439"/>
      <w:bookmarkStart w:id="1044" w:name="_Toc50468710"/>
      <w:r w:rsidRPr="00520DE9">
        <w:t>6.6.1</w:t>
      </w:r>
      <w:r w:rsidRPr="00520DE9">
        <w:rPr>
          <w:rFonts w:hint="eastAsia"/>
        </w:rPr>
        <w:tab/>
        <w:t>Description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宋体"/>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宋体"/>
          <w:lang w:eastAsia="zh-CN"/>
        </w:rPr>
        <w:t>/</w:t>
      </w:r>
      <w:r w:rsidR="007B6387">
        <w:t>BP</w:t>
      </w:r>
      <w:r w:rsidRPr="00520DE9">
        <w:t>). If UE has multiple PDU sessions, the solution applies for each of the PDU sessions.</w:t>
      </w:r>
    </w:p>
    <w:p w14:paraId="2F12478A" w14:textId="250C4958" w:rsidR="00520DE9" w:rsidRPr="00520DE9" w:rsidRDefault="007B6387" w:rsidP="00520DE9">
      <w:pPr>
        <w:pStyle w:val="TH"/>
      </w:pPr>
      <w:r>
        <w:rPr>
          <w:noProof/>
          <w:lang w:val="en-US" w:eastAsia="zh-CN"/>
        </w:rPr>
        <w:lastRenderedPageBreak/>
        <mc:AlternateContent>
          <mc:Choice Requires="wpc">
            <w:drawing>
              <wp:inline distT="0" distB="0" distL="0" distR="0" wp14:anchorId="1B58DA35" wp14:editId="2DD51611">
                <wp:extent cx="3829050" cy="2899410"/>
                <wp:effectExtent l="9525" t="9525" r="9525" b="5715"/>
                <wp:docPr id="19" name="画布 1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7" name="Text Box 4"/>
                        <wps:cNvSpPr txBox="1">
                          <a:spLocks noChangeArrowheads="1"/>
                        </wps:cNvSpPr>
                        <wps:spPr bwMode="auto">
                          <a:xfrm>
                            <a:off x="33000" y="0"/>
                            <a:ext cx="938512" cy="484502"/>
                          </a:xfrm>
                          <a:prstGeom prst="rect">
                            <a:avLst/>
                          </a:prstGeom>
                          <a:solidFill>
                            <a:srgbClr val="FFFFFF"/>
                          </a:solidFill>
                          <a:ln w="9525">
                            <a:solidFill>
                              <a:srgbClr val="000000"/>
                            </a:solidFill>
                            <a:miter lim="800000"/>
                            <a:headEnd/>
                            <a:tailEnd/>
                          </a:ln>
                        </wps:spPr>
                        <wps:txbx>
                          <w:txbxContent>
                            <w:p w14:paraId="3D4A8C5A" w14:textId="77777777" w:rsidR="00271D33" w:rsidRDefault="00271D33"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8" name="Text Box 5"/>
                        <wps:cNvSpPr txBox="1">
                          <a:spLocks noChangeArrowheads="1"/>
                        </wps:cNvSpPr>
                        <wps:spPr bwMode="auto">
                          <a:xfrm>
                            <a:off x="1880825" y="766403"/>
                            <a:ext cx="671209" cy="474302"/>
                          </a:xfrm>
                          <a:prstGeom prst="rect">
                            <a:avLst/>
                          </a:prstGeom>
                          <a:solidFill>
                            <a:srgbClr val="FFFFFF"/>
                          </a:solidFill>
                          <a:ln w="9525">
                            <a:solidFill>
                              <a:srgbClr val="000000"/>
                            </a:solidFill>
                            <a:miter lim="800000"/>
                            <a:headEnd/>
                            <a:tailEnd/>
                          </a:ln>
                        </wps:spPr>
                        <wps:txbx>
                          <w:txbxContent>
                            <w:p w14:paraId="071C3927" w14:textId="77777777" w:rsidR="00271D33" w:rsidRDefault="00271D33" w:rsidP="007B6387">
                              <w:pPr>
                                <w:spacing w:beforeLines="50" w:before="120" w:after="40"/>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 name="Text Box 6"/>
                        <wps:cNvSpPr txBox="1">
                          <a:spLocks noChangeArrowheads="1"/>
                        </wps:cNvSpPr>
                        <wps:spPr bwMode="auto">
                          <a:xfrm>
                            <a:off x="2870837" y="1694806"/>
                            <a:ext cx="958213" cy="461602"/>
                          </a:xfrm>
                          <a:prstGeom prst="rect">
                            <a:avLst/>
                          </a:prstGeom>
                          <a:solidFill>
                            <a:srgbClr val="FFFFFF"/>
                          </a:solidFill>
                          <a:ln w="9525">
                            <a:solidFill>
                              <a:srgbClr val="000000"/>
                            </a:solidFill>
                            <a:miter lim="800000"/>
                            <a:headEnd/>
                            <a:tailEnd/>
                          </a:ln>
                        </wps:spPr>
                        <wps:txbx>
                          <w:txbxContent>
                            <w:p w14:paraId="268AAB8B" w14:textId="77777777" w:rsidR="00271D33" w:rsidRDefault="00271D33"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12700" y="2449808"/>
                            <a:ext cx="949912" cy="449602"/>
                          </a:xfrm>
                          <a:prstGeom prst="rect">
                            <a:avLst/>
                          </a:prstGeom>
                          <a:solidFill>
                            <a:srgbClr val="FFFFFF"/>
                          </a:solidFill>
                          <a:ln w="9525">
                            <a:solidFill>
                              <a:srgbClr val="000000"/>
                            </a:solidFill>
                            <a:miter lim="800000"/>
                            <a:headEnd/>
                            <a:tailEnd/>
                          </a:ln>
                        </wps:spPr>
                        <wps:txbx>
                          <w:txbxContent>
                            <w:p w14:paraId="68951BEA" w14:textId="77777777" w:rsidR="00271D33" w:rsidRDefault="00271D33" w:rsidP="007B6387">
                              <w:pPr>
                                <w:spacing w:beforeLines="50" w:before="120" w:after="40"/>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11" name="AutoShape 8"/>
                        <wps:cNvCnPr>
                          <a:cxnSpLocks noChangeShapeType="1"/>
                          <a:stCxn id="7" idx="2"/>
                          <a:endCxn id="10" idx="0"/>
                        </wps:cNvCnPr>
                        <wps:spPr bwMode="auto">
                          <a:xfrm flipH="1">
                            <a:off x="487606" y="484502"/>
                            <a:ext cx="14600" cy="19653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Text Box 9"/>
                        <wps:cNvSpPr txBox="1">
                          <a:spLocks noChangeArrowheads="1"/>
                        </wps:cNvSpPr>
                        <wps:spPr bwMode="auto">
                          <a:xfrm>
                            <a:off x="3800" y="784203"/>
                            <a:ext cx="970213" cy="442602"/>
                          </a:xfrm>
                          <a:prstGeom prst="rect">
                            <a:avLst/>
                          </a:prstGeom>
                          <a:solidFill>
                            <a:srgbClr val="FFFFFF"/>
                          </a:solidFill>
                          <a:ln w="9525">
                            <a:solidFill>
                              <a:srgbClr val="000000"/>
                            </a:solidFill>
                            <a:miter lim="800000"/>
                            <a:headEnd/>
                            <a:tailEnd/>
                          </a:ln>
                        </wps:spPr>
                        <wps:txbx>
                          <w:txbxContent>
                            <w:p w14:paraId="71D38EA9" w14:textId="77777777" w:rsidR="00271D33" w:rsidRDefault="00271D33" w:rsidP="007B6387">
                              <w:pPr>
                                <w:spacing w:after="0" w:line="0" w:lineRule="atLeast"/>
                                <w:jc w:val="center"/>
                                <w:rPr>
                                  <w:rFonts w:eastAsia="宋体"/>
                                  <w:sz w:val="21"/>
                                  <w:lang w:eastAsia="zh-CN"/>
                                </w:rPr>
                              </w:pPr>
                              <w:r>
                                <w:rPr>
                                  <w:rFonts w:eastAsia="宋体"/>
                                  <w:sz w:val="21"/>
                                  <w:lang w:eastAsia="zh-CN"/>
                                </w:rPr>
                                <w:t>UPF</w:t>
                              </w:r>
                            </w:p>
                            <w:p w14:paraId="5C14EADF" w14:textId="77777777" w:rsidR="00271D33" w:rsidRDefault="00271D33" w:rsidP="007B6387">
                              <w:pPr>
                                <w:spacing w:after="0" w:line="0" w:lineRule="atLeast"/>
                                <w:jc w:val="center"/>
                                <w:rPr>
                                  <w:rFonts w:eastAsia="宋体"/>
                                  <w:sz w:val="21"/>
                                  <w:lang w:eastAsia="zh-CN"/>
                                </w:rPr>
                              </w:pPr>
                              <w:r>
                                <w:rPr>
                                  <w:rFonts w:eastAsia="宋体"/>
                                  <w:sz w:val="21"/>
                                  <w:lang w:eastAsia="zh-CN"/>
                                </w:rPr>
                                <w:t>(PSA-1)</w:t>
                              </w:r>
                            </w:p>
                          </w:txbxContent>
                        </wps:txbx>
                        <wps:bodyPr rot="0" vert="horz" wrap="square" lIns="91440" tIns="45720" rIns="91440" bIns="45720" anchor="t" anchorCtr="0" upright="1">
                          <a:noAutofit/>
                        </wps:bodyPr>
                      </wps:wsp>
                      <wps:wsp>
                        <wps:cNvPr id="13" name="AutoShape 10"/>
                        <wps:cNvCnPr>
                          <a:cxnSpLocks noChangeShapeType="1"/>
                          <a:stCxn id="8" idx="1"/>
                          <a:endCxn id="12" idx="3"/>
                        </wps:cNvCnPr>
                        <wps:spPr bwMode="auto">
                          <a:xfrm flipH="1">
                            <a:off x="974013" y="1003903"/>
                            <a:ext cx="906812" cy="1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11"/>
                        <wps:cNvSpPr txBox="1">
                          <a:spLocks noChangeArrowheads="1"/>
                        </wps:cNvSpPr>
                        <wps:spPr bwMode="auto">
                          <a:xfrm>
                            <a:off x="0" y="1712506"/>
                            <a:ext cx="978513" cy="431201"/>
                          </a:xfrm>
                          <a:prstGeom prst="rect">
                            <a:avLst/>
                          </a:prstGeom>
                          <a:solidFill>
                            <a:srgbClr val="FFFFFF"/>
                          </a:solidFill>
                          <a:ln w="9525">
                            <a:solidFill>
                              <a:srgbClr val="000000"/>
                            </a:solidFill>
                            <a:prstDash val="dash"/>
                            <a:miter lim="800000"/>
                            <a:headEnd/>
                            <a:tailEnd/>
                          </a:ln>
                        </wps:spPr>
                        <wps:txbx>
                          <w:txbxContent>
                            <w:p w14:paraId="2B89F325" w14:textId="77777777" w:rsidR="00271D33" w:rsidRDefault="00271D33" w:rsidP="007B6387">
                              <w:pPr>
                                <w:spacing w:beforeLines="50" w:before="120" w:after="40"/>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15" name="AutoShape 12"/>
                        <wps:cNvCnPr>
                          <a:cxnSpLocks noChangeShapeType="1"/>
                          <a:stCxn id="8" idx="2"/>
                          <a:endCxn id="18" idx="2"/>
                        </wps:cNvCnPr>
                        <wps:spPr bwMode="auto">
                          <a:xfrm>
                            <a:off x="2216729" y="1240704"/>
                            <a:ext cx="5800" cy="9094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13"/>
                        <wps:cNvCnPr>
                          <a:cxnSpLocks noChangeShapeType="1"/>
                          <a:stCxn id="8" idx="2"/>
                          <a:endCxn id="14" idx="3"/>
                        </wps:cNvCnPr>
                        <wps:spPr bwMode="auto">
                          <a:xfrm flipH="1">
                            <a:off x="978513" y="1240704"/>
                            <a:ext cx="1238216" cy="6877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14"/>
                        <wps:cNvCnPr>
                          <a:cxnSpLocks noChangeShapeType="1"/>
                          <a:stCxn id="14" idx="3"/>
                          <a:endCxn id="9" idx="1"/>
                        </wps:cNvCnPr>
                        <wps:spPr bwMode="auto">
                          <a:xfrm flipV="1">
                            <a:off x="978513" y="1925907"/>
                            <a:ext cx="1892325" cy="2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15"/>
                        <wps:cNvSpPr txBox="1">
                          <a:spLocks noChangeArrowheads="1"/>
                        </wps:cNvSpPr>
                        <wps:spPr bwMode="auto">
                          <a:xfrm>
                            <a:off x="1830024" y="1684006"/>
                            <a:ext cx="784210" cy="466102"/>
                          </a:xfrm>
                          <a:prstGeom prst="rect">
                            <a:avLst/>
                          </a:prstGeom>
                          <a:solidFill>
                            <a:srgbClr val="FFFFFF"/>
                          </a:solidFill>
                          <a:ln w="9525">
                            <a:solidFill>
                              <a:srgbClr val="000000"/>
                            </a:solidFill>
                            <a:prstDash val="dash"/>
                            <a:miter lim="800000"/>
                            <a:headEnd/>
                            <a:tailEnd/>
                          </a:ln>
                        </wps:spPr>
                        <wps:txbx>
                          <w:txbxContent>
                            <w:p w14:paraId="7FB1E0E1" w14:textId="77777777" w:rsidR="00271D33" w:rsidRDefault="00271D33"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wps:txbx>
                        <wps:bodyPr rot="0" vert="horz" wrap="square" lIns="91440" tIns="45720" rIns="91440" bIns="45720" anchor="t" anchorCtr="0" upright="1">
                          <a:noAutofit/>
                        </wps:bodyPr>
                      </wps:wsp>
                    </wpc:wpc>
                  </a:graphicData>
                </a:graphic>
              </wp:inline>
            </w:drawing>
          </mc:Choice>
          <mc:Fallback>
            <w:pict>
              <v:group w14:anchorId="1B58DA35" id="画布 19" o:spid="_x0000_s1026" editas="canvas" style="width:301.5pt;height:228.3pt;mso-position-horizontal-relative:char;mso-position-vertical-relative:line" coordsize="38290,28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">
                <v:shape id="_x0000_s1027" type="#_x0000_t75" style="position:absolute;width:38290;height:28994;visibility:visible;mso-wrap-style:square" filled="t">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330;width:9385;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14:paraId="3D4A8C5A" w14:textId="77777777" w:rsidR="00271D33" w:rsidRDefault="00271D33"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5" o:spid="_x0000_s1029" type="#_x0000_t202" style="position:absolute;left:18808;top:7664;width:6712;height:4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14:paraId="071C3927" w14:textId="77777777" w:rsidR="00271D33" w:rsidRDefault="00271D33" w:rsidP="007B6387">
                        <w:pPr>
                          <w:spacing w:beforeLines="50" w:before="120" w:after="40"/>
                          <w:jc w:val="center"/>
                          <w:rPr>
                            <w:rFonts w:eastAsia="宋体"/>
                            <w:lang w:eastAsia="zh-CN"/>
                          </w:rPr>
                        </w:pPr>
                        <w:r>
                          <w:rPr>
                            <w:rFonts w:eastAsia="宋体"/>
                            <w:lang w:eastAsia="zh-CN"/>
                          </w:rPr>
                          <w:t>SMF</w:t>
                        </w:r>
                      </w:p>
                    </w:txbxContent>
                  </v:textbox>
                </v:shape>
                <v:shape id="Text Box 6" o:spid="_x0000_s1030" type="#_x0000_t202" style="position:absolute;left:28708;top:16948;width:958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14:paraId="268AAB8B" w14:textId="77777777" w:rsidR="00271D33" w:rsidRDefault="00271D33"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71D33" w:rsidRDefault="00271D33"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7" o:spid="_x0000_s1031" type="#_x0000_t202" style="position:absolute;left:127;top:24498;width:9499;height:4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14:paraId="68951BEA" w14:textId="77777777" w:rsidR="00271D33" w:rsidRDefault="00271D33" w:rsidP="007B6387">
                        <w:pPr>
                          <w:spacing w:beforeLines="50" w:before="120" w:after="40"/>
                          <w:jc w:val="center"/>
                          <w:rPr>
                            <w:rFonts w:eastAsia="宋体"/>
                            <w:lang w:eastAsia="zh-CN"/>
                          </w:rPr>
                        </w:pPr>
                        <w:r>
                          <w:rPr>
                            <w:rFonts w:eastAsia="宋体"/>
                            <w:lang w:eastAsia="zh-CN"/>
                          </w:rPr>
                          <w:t>UE</w:t>
                        </w:r>
                      </w:p>
                    </w:txbxContent>
                  </v:textbox>
                </v:shape>
                <v:shapetype id="_x0000_t32" coordsize="21600,21600" o:spt="32" o:oned="t" path="m,l21600,21600e" filled="f">
                  <v:path arrowok="t" fillok="f" o:connecttype="none"/>
                  <o:lock v:ext="edit" shapetype="t"/>
                </v:shapetype>
                <v:shape id="AutoShape 8" o:spid="_x0000_s1032" type="#_x0000_t32" style="position:absolute;left:4876;top:4845;width:146;height:196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GfzcEAAADbAAAADwAAAGRycy9kb3ducmV2LnhtbERPPWvDMBDdC/kP4gJZSiM7QzGulVAC&#10;gZIh0NiDx0O62qbWyZVUx/n3VaHQ7R7v86rDYkcxkw+DYwX5NgNBrJ0ZuFPQ1KenAkSIyAZHx6Tg&#10;TgEO+9VDhaVxN36n+Ro7kUI4lKigj3EqpQy6J4th6ybixH04bzEm6DtpPN5SuB3lLsuepcWBU0OP&#10;Ex170p/Xb6tgODeXZn78il4X57z1eajbUSu1WS+vLyAiLfFf/Od+M2l+Dr+/p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QZ/NwQAAANsAAAAPAAAAAAAAAAAAAAAA&#10;AKECAABkcnMvZG93bnJldi54bWxQSwUGAAAAAAQABAD5AAAAjwMAAAAA&#10;"/>
                <v:shape id="Text Box 9" o:spid="_x0000_s1033" type="#_x0000_t202" style="position:absolute;left:38;top:7842;width:9702;height:4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14:paraId="71D38EA9" w14:textId="77777777" w:rsidR="00271D33" w:rsidRDefault="00271D33" w:rsidP="007B6387">
                        <w:pPr>
                          <w:spacing w:after="0" w:line="0" w:lineRule="atLeast"/>
                          <w:jc w:val="center"/>
                          <w:rPr>
                            <w:rFonts w:eastAsia="宋体"/>
                            <w:sz w:val="21"/>
                            <w:lang w:eastAsia="zh-CN"/>
                          </w:rPr>
                        </w:pPr>
                        <w:r>
                          <w:rPr>
                            <w:rFonts w:eastAsia="宋体"/>
                            <w:sz w:val="21"/>
                            <w:lang w:eastAsia="zh-CN"/>
                          </w:rPr>
                          <w:t>UPF</w:t>
                        </w:r>
                      </w:p>
                      <w:p w14:paraId="5C14EADF" w14:textId="77777777" w:rsidR="00271D33" w:rsidRDefault="00271D33" w:rsidP="007B6387">
                        <w:pPr>
                          <w:spacing w:after="0" w:line="0" w:lineRule="atLeast"/>
                          <w:jc w:val="center"/>
                          <w:rPr>
                            <w:rFonts w:eastAsia="宋体"/>
                            <w:sz w:val="21"/>
                            <w:lang w:eastAsia="zh-CN"/>
                          </w:rPr>
                        </w:pPr>
                        <w:r>
                          <w:rPr>
                            <w:rFonts w:eastAsia="宋体"/>
                            <w:sz w:val="21"/>
                            <w:lang w:eastAsia="zh-CN"/>
                          </w:rPr>
                          <w:t>(PSA-1)</w:t>
                        </w:r>
                      </w:p>
                    </w:txbxContent>
                  </v:textbox>
                </v:shape>
                <v:shape id="AutoShape 10" o:spid="_x0000_s1034" type="#_x0000_t32" style="position:absolute;left:9740;top:10039;width:9068;height: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IcEAAADbAAAADwAAAGRycy9kb3ducmV2LnhtbERPTYvCMBC9L/gfwgh7WTStwi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36QhwQAAANsAAAAPAAAAAAAAAAAAAAAA&#10;AKECAABkcnMvZG93bnJldi54bWxQSwUGAAAAAAQABAD5AAAAjwMAAAAA&#10;"/>
                <v:shape id="Text Box 11" o:spid="_x0000_s1035" type="#_x0000_t202" style="position:absolute;top:17125;width:9785;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t4NsIA&#10;AADbAAAADwAAAGRycy9kb3ducmV2LnhtbERPS2vCQBC+C/0PyxR6002lPoiuUrStnoSmHjyO2ckD&#10;s7Mhu03iv3cFwdt8fM9ZrntTiZYaV1pW8D6KQBCnVpecKzj+fQ/nIJxH1lhZJgVXcrBevQyWGGvb&#10;8S+1ic9FCGEXo4LC+zqW0qUFGXQjWxMHLrONQR9gk0vdYBfCTSXHUTSVBksODQXWtCkovST/RsFh&#10;5+bn2Vd7+kmOdnvoZhlOxplSb6/95wKEp94/xQ/3Xof5H3D/JR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3g2wgAAANsAAAAPAAAAAAAAAAAAAAAAAJgCAABkcnMvZG93&#10;bnJldi54bWxQSwUGAAAAAAQABAD1AAAAhwMAAAAA&#10;">
                  <v:stroke dashstyle="dash"/>
                  <v:textbox>
                    <w:txbxContent>
                      <w:p w14:paraId="2B89F325" w14:textId="77777777" w:rsidR="00271D33" w:rsidRDefault="00271D33" w:rsidP="007B6387">
                        <w:pPr>
                          <w:spacing w:beforeLines="50" w:before="120" w:after="40"/>
                          <w:jc w:val="center"/>
                          <w:rPr>
                            <w:rFonts w:eastAsia="宋体"/>
                            <w:lang w:eastAsia="zh-CN"/>
                          </w:rPr>
                        </w:pPr>
                        <w:r w:rsidRPr="007B6387">
                          <w:rPr>
                            <w:rFonts w:eastAsia="宋体"/>
                            <w:lang w:eastAsia="zh-CN"/>
                          </w:rPr>
                          <w:t>ULCL/BP</w:t>
                        </w:r>
                      </w:p>
                    </w:txbxContent>
                  </v:textbox>
                </v:shape>
                <v:shape id="AutoShape 12" o:spid="_x0000_s1036" type="#_x0000_t32" style="position:absolute;left:22167;top:12407;width:58;height:90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13" o:spid="_x0000_s1037" type="#_x0000_t32" style="position:absolute;left:9785;top:12407;width:12382;height:68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shape id="AutoShape 14" o:spid="_x0000_s1038" type="#_x0000_t32" style="position:absolute;left:9785;top:19259;width:18923;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Text Box 15" o:spid="_x0000_s1039" type="#_x0000_t202" style="position:absolute;left:18300;top:16840;width:7842;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yM8QA&#10;AADbAAAADwAAAGRycy9kb3ducmV2LnhtbESPS2/CQAyE75X6H1auxK1sikRBgQWhPjkhEThwNFnn&#10;IbLeKLtN0n+PD5V6szXjmc/r7ega1VMXas8GXqYJKOLc25pLA+fT5/MSVIjIFhvPZOCXAmw3jw9r&#10;TK0f+Eh9FkslIRxSNFDF2KZah7wih2HqW2LRCt85jLJ2pbYdDhLuGj1LklftsGZpqLClt4ryW/bj&#10;DBy+w/K6+OgvX9nZvx+GRYHzWWHM5GncrUBFGuO/+e96bwVfYOUXGU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WcjPEAAAA2wAAAA8AAAAAAAAAAAAAAAAAmAIAAGRycy9k&#10;b3ducmV2LnhtbFBLBQYAAAAABAAEAPUAAACJAwAAAAA=&#10;">
                  <v:stroke dashstyle="dash"/>
                  <v:textbox>
                    <w:txbxContent>
                      <w:p w14:paraId="7FB1E0E1" w14:textId="77777777" w:rsidR="00271D33" w:rsidRDefault="00271D33"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v:textbox>
                </v:shape>
                <w10:anchorlock/>
              </v:group>
            </w:pict>
          </mc:Fallback>
        </mc:AlternateContent>
      </w:r>
    </w:p>
    <w:p w14:paraId="6B4F5119" w14:textId="77777777"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宋体"/>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宋体"/>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77777777" w:rsidR="007B6387" w:rsidRDefault="00520DE9" w:rsidP="00520DE9">
      <w:pPr>
        <w:pStyle w:val="B1"/>
        <w:rPr>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r w:rsidRPr="00520DE9">
        <w:rPr>
          <w:rFonts w:eastAsia="宋体"/>
          <w:lang w:eastAsia="zh-CN"/>
        </w:rPr>
        <w:t xml:space="preserve"> in order to route the subsequent DNS queries from UE to local PSA</w:t>
      </w:r>
      <w:r w:rsidRPr="00520DE9">
        <w:rPr>
          <w:rFonts w:eastAsia="宋体" w:hint="eastAsia"/>
          <w:lang w:eastAsia="zh-CN"/>
        </w:rPr>
        <w:t>.</w:t>
      </w:r>
      <w:r w:rsidRPr="00520DE9" w:rsidDel="00C00998">
        <w:rPr>
          <w:rFonts w:eastAsia="宋体"/>
          <w:lang w:eastAsia="zh-CN"/>
        </w:rPr>
        <w:t xml:space="preserve"> </w:t>
      </w:r>
    </w:p>
    <w:p w14:paraId="2CEBF763" w14:textId="600CA0A7"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In the case of IPv6 multi-homing, the SMF notifies the UE of the availability of the new IP prefix @ PSA2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p>
    <w:p w14:paraId="737E5EAA" w14:textId="2B339A74"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Pr="007B6387">
        <w:rPr>
          <w:rFonts w:eastAsia="宋体"/>
        </w:rPr>
        <w:t>TS 23.501 [2]</w:t>
      </w:r>
      <w:r w:rsidRPr="007B6387">
        <w:rPr>
          <w:rFonts w:eastAsia="宋体"/>
          <w:lang w:eastAsia="zh-CN"/>
        </w:rPr>
        <w:t xml:space="preserve"> clause 5.8.2.2.2</w:t>
      </w:r>
      <w:r w:rsidRPr="007B6387">
        <w:rPr>
          <w:rFonts w:eastAsia="宋体"/>
        </w:rPr>
        <w:t xml:space="preserve">. </w:t>
      </w:r>
      <w:r w:rsidRPr="007B6387">
        <w:rPr>
          <w:rFonts w:eastAsia="宋体"/>
          <w:lang w:eastAsia="zh-CN"/>
        </w:rPr>
        <w:t>The SMF may re-configure the UE for the Source IP prefix @ PSA1.</w:t>
      </w:r>
    </w:p>
    <w:p w14:paraId="3429655F" w14:textId="6A15B0AA" w:rsid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 xml:space="preserve">If DNS query </w:t>
      </w:r>
      <w:r w:rsidR="007B6387">
        <w:rPr>
          <w:lang w:eastAsia="ko-KR"/>
        </w:rPr>
        <w:t xml:space="preserve">whose destination address is the address of the centralized DNS server </w:t>
      </w:r>
      <w:r w:rsidRPr="00520DE9">
        <w:rPr>
          <w:rFonts w:eastAsia="宋体"/>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宋体"/>
          <w:lang w:eastAsia="zh-CN"/>
        </w:rPr>
        <w:t>.</w:t>
      </w:r>
    </w:p>
    <w:p w14:paraId="2496D164" w14:textId="668518E3" w:rsidR="007B6387" w:rsidRPr="007B6387" w:rsidRDefault="007B6387" w:rsidP="00520DE9">
      <w:pPr>
        <w:pStyle w:val="B1"/>
        <w:rPr>
          <w:rFonts w:eastAsia="宋体"/>
          <w:lang w:eastAsia="zh-CN"/>
        </w:rPr>
      </w:pPr>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p>
    <w:p w14:paraId="3322C28E" w14:textId="77777777" w:rsidR="00520DE9" w:rsidRPr="00520DE9" w:rsidRDefault="00520DE9" w:rsidP="00520DE9">
      <w:pPr>
        <w:pStyle w:val="NO"/>
        <w:rPr>
          <w:lang w:eastAsia="zh-CN"/>
        </w:rPr>
      </w:pPr>
      <w:r w:rsidRPr="00520DE9">
        <w:rPr>
          <w:lang w:eastAsia="zh-CN"/>
        </w:rPr>
        <w:t>NOTE 1:</w:t>
      </w:r>
      <w:r w:rsidRPr="00520DE9">
        <w:rPr>
          <w:lang w:eastAsia="zh-CN"/>
        </w:rPr>
        <w:tab/>
        <w:t>The localized DNS server may be part of Edge Hosting Environment.</w:t>
      </w:r>
    </w:p>
    <w:p w14:paraId="578EA1A5" w14:textId="77777777" w:rsidR="00520DE9" w:rsidRPr="00520DE9" w:rsidRDefault="00520DE9" w:rsidP="00520DE9">
      <w:pPr>
        <w:pStyle w:val="NO"/>
        <w:rPr>
          <w:lang w:eastAsia="zh-CN"/>
        </w:rPr>
      </w:pPr>
      <w:r w:rsidRPr="00520DE9">
        <w:rPr>
          <w:lang w:eastAsia="zh-CN"/>
        </w:rPr>
        <w:t>NOTE 2:</w:t>
      </w:r>
      <w:r w:rsidRPr="00520DE9">
        <w:rPr>
          <w:lang w:eastAsia="zh-CN"/>
        </w:rPr>
        <w:tab/>
        <w:t xml:space="preserve">The address of </w:t>
      </w:r>
      <w:r w:rsidRPr="00520DE9">
        <w:rPr>
          <w:rFonts w:eastAsia="宋体"/>
          <w:color w:val="0D0D0D"/>
          <w:lang w:eastAsia="zh-CN"/>
        </w:rPr>
        <w:t>centralized</w:t>
      </w:r>
      <w:r w:rsidRPr="00520DE9">
        <w:rPr>
          <w:color w:val="0D0D0D"/>
          <w:lang w:eastAsia="ko-KR"/>
        </w:rPr>
        <w:t xml:space="preserve"> DNS server</w:t>
      </w:r>
      <w:r w:rsidRPr="00520DE9">
        <w:rPr>
          <w:lang w:eastAsia="zh-CN"/>
        </w:rPr>
        <w:t xml:space="preserve"> and localized DNS server may be anycast address.</w:t>
      </w:r>
    </w:p>
    <w:p w14:paraId="15DC0B8A" w14:textId="77777777" w:rsidR="00520DE9" w:rsidRPr="00520DE9" w:rsidRDefault="00520DE9" w:rsidP="00520DE9">
      <w:pPr>
        <w:pStyle w:val="Heading3"/>
      </w:pPr>
      <w:bookmarkStart w:id="1045" w:name="_Toc22214910"/>
      <w:bookmarkStart w:id="1046" w:name="_Toc31192352"/>
      <w:bookmarkStart w:id="1047" w:name="_Toc31192512"/>
      <w:bookmarkStart w:id="1048" w:name="_Toc31193003"/>
      <w:bookmarkStart w:id="1049" w:name="_Toc31616182"/>
      <w:bookmarkStart w:id="1050" w:name="_Toc31616256"/>
      <w:bookmarkStart w:id="1051" w:name="_Toc31616332"/>
      <w:bookmarkStart w:id="1052" w:name="_Toc31616408"/>
      <w:bookmarkStart w:id="1053" w:name="_Toc43317281"/>
      <w:bookmarkStart w:id="1054" w:name="_Toc43374753"/>
      <w:bookmarkStart w:id="1055" w:name="_Toc43375214"/>
      <w:bookmarkStart w:id="1056" w:name="_Toc43801738"/>
      <w:bookmarkStart w:id="1057" w:name="_Toc43806004"/>
      <w:bookmarkStart w:id="1058" w:name="_Toc43806311"/>
      <w:bookmarkStart w:id="1059" w:name="_Toc50466826"/>
      <w:bookmarkStart w:id="1060" w:name="_Toc50468170"/>
      <w:bookmarkStart w:id="1061" w:name="_Toc50468440"/>
      <w:bookmarkStart w:id="1062" w:name="_Toc50468711"/>
      <w:r w:rsidRPr="00520DE9">
        <w:t>6.6.2</w:t>
      </w:r>
      <w:r w:rsidRPr="00520DE9">
        <w:tab/>
        <w:t>Procedures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p w14:paraId="3DF86D8F" w14:textId="5D275E6B" w:rsidR="00520DE9" w:rsidRPr="00520DE9" w:rsidRDefault="007B6387" w:rsidP="00520DE9">
      <w:pPr>
        <w:pStyle w:val="TH"/>
      </w:pPr>
      <w:r>
        <w:rPr>
          <w:noProof/>
          <w:lang w:val="en-US" w:eastAsia="zh-CN"/>
        </w:rPr>
        <mc:AlternateContent>
          <mc:Choice Requires="wpc">
            <w:drawing>
              <wp:inline distT="0" distB="0" distL="0" distR="0" wp14:anchorId="55FB589D" wp14:editId="5AE0E78F">
                <wp:extent cx="6122035" cy="5197311"/>
                <wp:effectExtent l="0" t="0" r="259715" b="0"/>
                <wp:docPr id="59" name="画布 5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 name="Text Box 18"/>
                        <wps:cNvSpPr txBox="1">
                          <a:spLocks noChangeArrowheads="1"/>
                        </wps:cNvSpPr>
                        <wps:spPr bwMode="auto">
                          <a:xfrm>
                            <a:off x="171400" y="251400"/>
                            <a:ext cx="632500" cy="430500"/>
                          </a:xfrm>
                          <a:prstGeom prst="rect">
                            <a:avLst/>
                          </a:prstGeom>
                          <a:solidFill>
                            <a:srgbClr val="FFFFFF"/>
                          </a:solidFill>
                          <a:ln w="9525">
                            <a:solidFill>
                              <a:srgbClr val="000000"/>
                            </a:solidFill>
                            <a:miter lim="800000"/>
                            <a:headEnd/>
                            <a:tailEnd/>
                          </a:ln>
                        </wps:spPr>
                        <wps:txbx>
                          <w:txbxContent>
                            <w:p w14:paraId="1A0EE2DE" w14:textId="77777777" w:rsidR="00271D33" w:rsidRDefault="00271D33" w:rsidP="007B6387">
                              <w:pPr>
                                <w:spacing w:before="100" w:after="0" w:line="0" w:lineRule="atLeast"/>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21" name="Text Box 19"/>
                        <wps:cNvSpPr txBox="1">
                          <a:spLocks noChangeArrowheads="1"/>
                        </wps:cNvSpPr>
                        <wps:spPr bwMode="auto">
                          <a:xfrm>
                            <a:off x="929601" y="251400"/>
                            <a:ext cx="866801" cy="456600"/>
                          </a:xfrm>
                          <a:prstGeom prst="rect">
                            <a:avLst/>
                          </a:prstGeom>
                          <a:solidFill>
                            <a:srgbClr val="FFFFFF"/>
                          </a:solidFill>
                          <a:ln w="9525">
                            <a:solidFill>
                              <a:srgbClr val="000000"/>
                            </a:solidFill>
                            <a:miter lim="800000"/>
                            <a:headEnd/>
                            <a:tailEnd/>
                          </a:ln>
                        </wps:spPr>
                        <wps:txbx>
                          <w:txbxContent>
                            <w:p w14:paraId="5D8B8DE4" w14:textId="77777777" w:rsidR="00271D33" w:rsidRDefault="00271D33" w:rsidP="007B6387">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22" name="Text Box 20"/>
                        <wps:cNvSpPr txBox="1">
                          <a:spLocks noChangeArrowheads="1"/>
                        </wps:cNvSpPr>
                        <wps:spPr bwMode="auto">
                          <a:xfrm>
                            <a:off x="1891001" y="251400"/>
                            <a:ext cx="734001" cy="430500"/>
                          </a:xfrm>
                          <a:prstGeom prst="rect">
                            <a:avLst/>
                          </a:prstGeom>
                          <a:solidFill>
                            <a:srgbClr val="FFFFFF"/>
                          </a:solidFill>
                          <a:ln w="9525">
                            <a:solidFill>
                              <a:srgbClr val="000000"/>
                            </a:solidFill>
                            <a:miter lim="800000"/>
                            <a:headEnd/>
                            <a:tailEnd/>
                          </a:ln>
                        </wps:spPr>
                        <wps:txbx>
                          <w:txbxContent>
                            <w:p w14:paraId="252C9BE3" w14:textId="77777777" w:rsidR="00271D33" w:rsidRDefault="00271D33" w:rsidP="007B6387">
                              <w:pPr>
                                <w:spacing w:before="100" w:after="0" w:line="0" w:lineRule="atLeast"/>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23" name="Text Box 21"/>
                        <wps:cNvSpPr txBox="1">
                          <a:spLocks noChangeArrowheads="1"/>
                        </wps:cNvSpPr>
                        <wps:spPr bwMode="auto">
                          <a:xfrm>
                            <a:off x="2733002" y="251400"/>
                            <a:ext cx="944201" cy="412800"/>
                          </a:xfrm>
                          <a:prstGeom prst="rect">
                            <a:avLst/>
                          </a:prstGeom>
                          <a:solidFill>
                            <a:srgbClr val="FFFFFF"/>
                          </a:solidFill>
                          <a:ln w="9525">
                            <a:solidFill>
                              <a:srgbClr val="000000"/>
                            </a:solidFill>
                            <a:miter lim="800000"/>
                            <a:headEnd/>
                            <a:tailEnd/>
                          </a:ln>
                        </wps:spPr>
                        <wps:txbx>
                          <w:txbxContent>
                            <w:p w14:paraId="2F96E867" w14:textId="77777777" w:rsidR="00271D33" w:rsidRDefault="00271D33" w:rsidP="007B6387">
                              <w:pPr>
                                <w:spacing w:after="0"/>
                                <w:jc w:val="center"/>
                                <w:rPr>
                                  <w:rFonts w:eastAsia="宋体"/>
                                  <w:lang w:eastAsia="zh-CN"/>
                                </w:rPr>
                              </w:pPr>
                              <w:r>
                                <w:rPr>
                                  <w:rFonts w:eastAsia="宋体"/>
                                  <w:lang w:eastAsia="zh-CN"/>
                                </w:rPr>
                                <w:t>UPF</w:t>
                              </w:r>
                            </w:p>
                            <w:p w14:paraId="4B5E857E" w14:textId="77777777" w:rsidR="00271D33" w:rsidRDefault="00271D33" w:rsidP="007B6387">
                              <w:pPr>
                                <w:spacing w:after="0"/>
                                <w:rPr>
                                  <w:rFonts w:eastAsia="宋体"/>
                                  <w:lang w:eastAsia="zh-CN"/>
                                </w:rPr>
                              </w:pPr>
                              <w:r>
                                <w:rPr>
                                  <w:rFonts w:eastAsia="宋体"/>
                                  <w:lang w:eastAsia="zh-CN"/>
                                </w:rPr>
                                <w:t>(Local PSA2)</w:t>
                              </w:r>
                            </w:p>
                          </w:txbxContent>
                        </wps:txbx>
                        <wps:bodyPr rot="0" vert="horz" wrap="square" lIns="91440" tIns="45720" rIns="91440" bIns="45720" anchor="t" anchorCtr="0" upright="1">
                          <a:noAutofit/>
                        </wps:bodyPr>
                      </wps:wsp>
                      <wps:wsp>
                        <wps:cNvPr id="24" name="Text Box 22"/>
                        <wps:cNvSpPr txBox="1">
                          <a:spLocks noChangeArrowheads="1"/>
                        </wps:cNvSpPr>
                        <wps:spPr bwMode="auto">
                          <a:xfrm>
                            <a:off x="3799803" y="255200"/>
                            <a:ext cx="687701" cy="414000"/>
                          </a:xfrm>
                          <a:prstGeom prst="rect">
                            <a:avLst/>
                          </a:prstGeom>
                          <a:solidFill>
                            <a:srgbClr val="FFFFFF"/>
                          </a:solidFill>
                          <a:ln w="9525">
                            <a:solidFill>
                              <a:srgbClr val="000000"/>
                            </a:solidFill>
                            <a:miter lim="800000"/>
                            <a:headEnd/>
                            <a:tailEnd/>
                          </a:ln>
                        </wps:spPr>
                        <wps:txbx>
                          <w:txbxContent>
                            <w:p w14:paraId="5D6162DC" w14:textId="77777777" w:rsidR="00271D33" w:rsidRDefault="00271D33" w:rsidP="007B6387">
                              <w:pPr>
                                <w:spacing w:after="0"/>
                                <w:jc w:val="center"/>
                                <w:rPr>
                                  <w:rFonts w:eastAsia="宋体"/>
                                  <w:lang w:eastAsia="zh-CN"/>
                                </w:rPr>
                              </w:pPr>
                              <w:r>
                                <w:rPr>
                                  <w:rFonts w:eastAsia="宋体"/>
                                  <w:lang w:eastAsia="zh-CN"/>
                                </w:rPr>
                                <w:t>UPF</w:t>
                              </w:r>
                            </w:p>
                            <w:p w14:paraId="7C1A720D" w14:textId="77777777" w:rsidR="00271D33" w:rsidRDefault="00271D33" w:rsidP="007B6387">
                              <w:pPr>
                                <w:spacing w:after="0"/>
                                <w:jc w:val="center"/>
                                <w:rPr>
                                  <w:rFonts w:eastAsia="宋体"/>
                                  <w:lang w:eastAsia="zh-CN"/>
                                </w:rPr>
                              </w:pPr>
                              <w:r>
                                <w:rPr>
                                  <w:rFonts w:eastAsia="宋体"/>
                                  <w:lang w:eastAsia="zh-CN"/>
                                </w:rPr>
                                <w:t>(PSA1)</w:t>
                              </w:r>
                            </w:p>
                          </w:txbxContent>
                        </wps:txbx>
                        <wps:bodyPr rot="0" vert="horz" wrap="square" lIns="91440" tIns="45720" rIns="91440" bIns="45720" anchor="t" anchorCtr="0" upright="1">
                          <a:noAutofit/>
                        </wps:bodyPr>
                      </wps:wsp>
                      <wps:wsp>
                        <wps:cNvPr id="25" name="Text Box 23"/>
                        <wps:cNvSpPr txBox="1">
                          <a:spLocks noChangeArrowheads="1"/>
                        </wps:cNvSpPr>
                        <wps:spPr bwMode="auto">
                          <a:xfrm>
                            <a:off x="4595404" y="266700"/>
                            <a:ext cx="822401" cy="407600"/>
                          </a:xfrm>
                          <a:prstGeom prst="rect">
                            <a:avLst/>
                          </a:prstGeom>
                          <a:solidFill>
                            <a:srgbClr val="FFFFFF"/>
                          </a:solidFill>
                          <a:ln w="9525">
                            <a:solidFill>
                              <a:srgbClr val="000000"/>
                            </a:solidFill>
                            <a:miter lim="800000"/>
                            <a:headEnd/>
                            <a:tailEnd/>
                          </a:ln>
                        </wps:spPr>
                        <wps:txbx>
                          <w:txbxContent>
                            <w:p w14:paraId="2CB9DEF2" w14:textId="77777777" w:rsidR="00271D33" w:rsidRDefault="00271D33" w:rsidP="007B6387">
                              <w:pPr>
                                <w:spacing w:after="0"/>
                                <w:jc w:val="center"/>
                                <w:rPr>
                                  <w:rFonts w:eastAsia="宋体"/>
                                  <w:lang w:eastAsia="zh-CN"/>
                                </w:rPr>
                              </w:pPr>
                              <w:r>
                                <w:rPr>
                                  <w:rFonts w:eastAsia="宋体"/>
                                  <w:lang w:eastAsia="zh-CN"/>
                                </w:rPr>
                                <w:t>Centralized</w:t>
                              </w:r>
                            </w:p>
                            <w:p w14:paraId="71AABF2E" w14:textId="77777777" w:rsidR="00271D33" w:rsidRDefault="00271D33" w:rsidP="007B6387">
                              <w:pPr>
                                <w:spacing w:after="0"/>
                                <w:jc w:val="center"/>
                                <w:rPr>
                                  <w:rFonts w:eastAsia="宋体"/>
                                  <w:lang w:eastAsia="zh-CN"/>
                                </w:rPr>
                              </w:pPr>
                              <w:r>
                                <w:rPr>
                                  <w:rFonts w:eastAsia="宋体"/>
                                  <w:lang w:eastAsia="zh-CN"/>
                                </w:rPr>
                                <w:t>DNS server</w:t>
                              </w:r>
                            </w:p>
                          </w:txbxContent>
                        </wps:txbx>
                        <wps:bodyPr rot="0" vert="horz" wrap="square" lIns="91440" tIns="45720" rIns="91440" bIns="45720" anchor="t" anchorCtr="0" upright="1">
                          <a:noAutofit/>
                        </wps:bodyPr>
                      </wps:wsp>
                      <wps:wsp>
                        <wps:cNvPr id="26" name="Text Box 24"/>
                        <wps:cNvSpPr txBox="1">
                          <a:spLocks noChangeArrowheads="1"/>
                        </wps:cNvSpPr>
                        <wps:spPr bwMode="auto">
                          <a:xfrm>
                            <a:off x="5514304" y="281900"/>
                            <a:ext cx="856001" cy="392400"/>
                          </a:xfrm>
                          <a:prstGeom prst="rect">
                            <a:avLst/>
                          </a:prstGeom>
                          <a:solidFill>
                            <a:srgbClr val="FFFFFF"/>
                          </a:solidFill>
                          <a:ln w="9525">
                            <a:solidFill>
                              <a:srgbClr val="000000"/>
                            </a:solidFill>
                            <a:miter lim="800000"/>
                            <a:headEnd/>
                            <a:tailEnd/>
                          </a:ln>
                        </wps:spPr>
                        <wps:txbx>
                          <w:txbxContent>
                            <w:p w14:paraId="32A58128" w14:textId="77777777" w:rsidR="00271D33" w:rsidRDefault="00271D33" w:rsidP="007B6387">
                              <w:pPr>
                                <w:spacing w:after="0"/>
                                <w:jc w:val="center"/>
                                <w:rPr>
                                  <w:rFonts w:eastAsia="宋体"/>
                                  <w:lang w:eastAsia="zh-CN"/>
                                </w:rPr>
                              </w:pPr>
                              <w:r>
                                <w:rPr>
                                  <w:rFonts w:eastAsia="宋体"/>
                                  <w:lang w:eastAsia="zh-CN"/>
                                </w:rPr>
                                <w:t>Localized DNS server</w:t>
                              </w:r>
                            </w:p>
                          </w:txbxContent>
                        </wps:txbx>
                        <wps:bodyPr rot="0" vert="horz" wrap="square" lIns="91440" tIns="45720" rIns="91440" bIns="45720" anchor="t" anchorCtr="0" upright="1">
                          <a:noAutofit/>
                        </wps:bodyPr>
                      </wps:wsp>
                      <wps:wsp>
                        <wps:cNvPr id="27" name="AutoShape 25"/>
                        <wps:cNvCnPr>
                          <a:cxnSpLocks noChangeShapeType="1"/>
                          <a:stCxn id="20" idx="2"/>
                        </wps:cNvCnPr>
                        <wps:spPr bwMode="auto">
                          <a:xfrm>
                            <a:off x="487600"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
                        <wps:cNvCnPr>
                          <a:cxnSpLocks noChangeShapeType="1"/>
                          <a:stCxn id="21" idx="2"/>
                        </wps:cNvCnPr>
                        <wps:spPr bwMode="auto">
                          <a:xfrm>
                            <a:off x="1363301" y="708001"/>
                            <a:ext cx="2500" cy="43046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27"/>
                        <wps:cNvCnPr>
                          <a:cxnSpLocks noChangeShapeType="1"/>
                        </wps:cNvCnPr>
                        <wps:spPr bwMode="auto">
                          <a:xfrm>
                            <a:off x="2277702"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28"/>
                        <wps:cNvCnPr>
                          <a:cxnSpLocks noChangeShapeType="1"/>
                        </wps:cNvCnPr>
                        <wps:spPr bwMode="auto">
                          <a:xfrm>
                            <a:off x="3204203"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29"/>
                        <wps:cNvCnPr>
                          <a:cxnSpLocks noChangeShapeType="1"/>
                        </wps:cNvCnPr>
                        <wps:spPr bwMode="auto">
                          <a:xfrm>
                            <a:off x="4110903"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30"/>
                        <wps:cNvCnPr>
                          <a:cxnSpLocks noChangeShapeType="1"/>
                        </wps:cNvCnPr>
                        <wps:spPr bwMode="auto">
                          <a:xfrm>
                            <a:off x="5024704"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1"/>
                        <wps:cNvCnPr>
                          <a:cxnSpLocks noChangeShapeType="1"/>
                        </wps:cNvCnPr>
                        <wps:spPr bwMode="auto">
                          <a:xfrm>
                            <a:off x="5905505"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Text Box 32"/>
                        <wps:cNvSpPr txBox="1">
                          <a:spLocks noChangeArrowheads="1"/>
                        </wps:cNvSpPr>
                        <wps:spPr bwMode="auto">
                          <a:xfrm>
                            <a:off x="807001" y="876901"/>
                            <a:ext cx="1247801" cy="308000"/>
                          </a:xfrm>
                          <a:prstGeom prst="rect">
                            <a:avLst/>
                          </a:prstGeom>
                          <a:solidFill>
                            <a:srgbClr val="FFFFFF"/>
                          </a:solidFill>
                          <a:ln w="9525">
                            <a:solidFill>
                              <a:srgbClr val="000000"/>
                            </a:solidFill>
                            <a:prstDash val="dash"/>
                            <a:miter lim="800000"/>
                            <a:headEnd/>
                            <a:tailEnd/>
                          </a:ln>
                        </wps:spPr>
                        <wps:txbx>
                          <w:txbxContent>
                            <w:p w14:paraId="6C13DEA5" w14:textId="77777777" w:rsidR="00271D33" w:rsidRDefault="00271D33" w:rsidP="00722581">
                              <w:pPr>
                                <w:numPr>
                                  <w:ilvl w:val="0"/>
                                  <w:numId w:val="3"/>
                                </w:numPr>
                                <w:overflowPunct w:val="0"/>
                                <w:autoSpaceDE w:val="0"/>
                                <w:autoSpaceDN w:val="0"/>
                                <w:adjustRightInd w:val="0"/>
                                <w:rPr>
                                  <w:rFonts w:eastAsia="宋体"/>
                                  <w:lang w:eastAsia="zh-CN"/>
                                </w:rPr>
                              </w:pPr>
                              <w:r>
                                <w:rPr>
                                  <w:rFonts w:eastAsia="宋体"/>
                                  <w:lang w:eastAsia="zh-CN"/>
                                </w:rPr>
                                <w:t>configuration</w:t>
                              </w:r>
                            </w:p>
                          </w:txbxContent>
                        </wps:txbx>
                        <wps:bodyPr rot="0" vert="horz" wrap="square" lIns="91440" tIns="45720" rIns="91440" bIns="45720" anchor="t" anchorCtr="0" upright="1">
                          <a:noAutofit/>
                        </wps:bodyPr>
                      </wps:wsp>
                      <wps:wsp>
                        <wps:cNvPr id="35" name="Text Box 33"/>
                        <wps:cNvSpPr txBox="1">
                          <a:spLocks noChangeArrowheads="1"/>
                        </wps:cNvSpPr>
                        <wps:spPr bwMode="auto">
                          <a:xfrm>
                            <a:off x="314900" y="1411601"/>
                            <a:ext cx="4073503" cy="244400"/>
                          </a:xfrm>
                          <a:prstGeom prst="rect">
                            <a:avLst/>
                          </a:prstGeom>
                          <a:solidFill>
                            <a:srgbClr val="FFFFFF"/>
                          </a:solidFill>
                          <a:ln w="9525">
                            <a:solidFill>
                              <a:srgbClr val="000000"/>
                            </a:solidFill>
                            <a:miter lim="800000"/>
                            <a:headEnd/>
                            <a:tailEnd/>
                          </a:ln>
                        </wps:spPr>
                        <wps:txbx>
                          <w:txbxContent>
                            <w:p w14:paraId="36810431" w14:textId="77777777" w:rsidR="00271D33" w:rsidRDefault="00271D33" w:rsidP="007B6387">
                              <w:pPr>
                                <w:jc w:val="center"/>
                                <w:rPr>
                                  <w:rFonts w:eastAsia="宋体"/>
                                  <w:lang w:eastAsia="zh-CN"/>
                                </w:rPr>
                              </w:pPr>
                              <w:r>
                                <w:rPr>
                                  <w:rFonts w:eastAsia="宋体"/>
                                  <w:lang w:eastAsia="zh-CN"/>
                                </w:rPr>
                                <w:t xml:space="preserve">2. </w:t>
                              </w:r>
                              <w:r>
                                <w:rPr>
                                  <w:lang w:eastAsia="ko-KR"/>
                                </w:rPr>
                                <w:t>PDU Session Establishment with PSA1</w:t>
                              </w:r>
                            </w:p>
                          </w:txbxContent>
                        </wps:txbx>
                        <wps:bodyPr rot="0" vert="horz" wrap="square" lIns="91440" tIns="45720" rIns="91440" bIns="45720" anchor="t" anchorCtr="0" upright="1">
                          <a:noAutofit/>
                        </wps:bodyPr>
                      </wps:wsp>
                      <wps:wsp>
                        <wps:cNvPr id="36" name="AutoShape 34"/>
                        <wps:cNvCnPr>
                          <a:cxnSpLocks noChangeShapeType="1"/>
                        </wps:cNvCnPr>
                        <wps:spPr bwMode="auto">
                          <a:xfrm>
                            <a:off x="480000" y="1951302"/>
                            <a:ext cx="364170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35"/>
                        <wps:cNvCnPr>
                          <a:cxnSpLocks noChangeShapeType="1"/>
                        </wps:cNvCnPr>
                        <wps:spPr bwMode="auto">
                          <a:xfrm flipH="1">
                            <a:off x="1350001" y="2240202"/>
                            <a:ext cx="2768602"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Text Box 36"/>
                        <wps:cNvSpPr txBox="1">
                          <a:spLocks noChangeArrowheads="1"/>
                        </wps:cNvSpPr>
                        <wps:spPr bwMode="auto">
                          <a:xfrm>
                            <a:off x="1453501" y="1757602"/>
                            <a:ext cx="1287101"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28B12" w14:textId="77777777" w:rsidR="00271D33" w:rsidRDefault="00271D33" w:rsidP="007B6387">
                              <w:r>
                                <w:t>3. DNS query</w:t>
                              </w:r>
                            </w:p>
                          </w:txbxContent>
                        </wps:txbx>
                        <wps:bodyPr rot="0" vert="horz" wrap="square" lIns="91440" tIns="45720" rIns="91440" bIns="45720" anchor="t" anchorCtr="0" upright="1">
                          <a:noAutofit/>
                        </wps:bodyPr>
                      </wps:wsp>
                      <wps:wsp>
                        <wps:cNvPr id="39" name="Text Box 37"/>
                        <wps:cNvSpPr txBox="1">
                          <a:spLocks noChangeArrowheads="1"/>
                        </wps:cNvSpPr>
                        <wps:spPr bwMode="auto">
                          <a:xfrm>
                            <a:off x="2284002" y="2026902"/>
                            <a:ext cx="11500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82729" w14:textId="77777777" w:rsidR="00271D33" w:rsidRDefault="00271D33" w:rsidP="007B6387">
                              <w:r>
                                <w:t>3. DNS query</w:t>
                              </w:r>
                            </w:p>
                            <w:p w14:paraId="0383132F" w14:textId="77777777" w:rsidR="00271D33" w:rsidRDefault="00271D33" w:rsidP="007B6387">
                              <w:pPr>
                                <w:rPr>
                                  <w:rFonts w:eastAsia="宋体"/>
                                  <w:lang w:eastAsia="zh-CN"/>
                                </w:rPr>
                              </w:pPr>
                            </w:p>
                          </w:txbxContent>
                        </wps:txbx>
                        <wps:bodyPr rot="0" vert="horz" wrap="square" lIns="91440" tIns="45720" rIns="91440" bIns="45720" anchor="t" anchorCtr="0" upright="1">
                          <a:noAutofit/>
                        </wps:bodyPr>
                      </wps:wsp>
                      <wps:wsp>
                        <wps:cNvPr id="40" name="AutoShape 38"/>
                        <wps:cNvCnPr>
                          <a:cxnSpLocks noChangeShapeType="1"/>
                        </wps:cNvCnPr>
                        <wps:spPr bwMode="auto">
                          <a:xfrm>
                            <a:off x="1365801" y="2535502"/>
                            <a:ext cx="36418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Text Box 39"/>
                        <wps:cNvSpPr txBox="1">
                          <a:spLocks noChangeArrowheads="1"/>
                        </wps:cNvSpPr>
                        <wps:spPr bwMode="auto">
                          <a:xfrm>
                            <a:off x="2543102" y="2324102"/>
                            <a:ext cx="1746901" cy="27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9C66" w14:textId="77777777" w:rsidR="00271D33" w:rsidRDefault="00271D33" w:rsidP="007B6387">
                              <w:pPr>
                                <w:rPr>
                                  <w:rFonts w:eastAsia="宋体"/>
                                  <w:lang w:eastAsia="zh-CN"/>
                                </w:rPr>
                              </w:pPr>
                              <w:r>
                                <w:t>4. DNS query</w:t>
                              </w:r>
                              <w:r>
                                <w:rPr>
                                  <w:rFonts w:eastAsia="宋体"/>
                                  <w:lang w:eastAsia="zh-CN"/>
                                </w:rPr>
                                <w:t>/DNS response</w:t>
                              </w:r>
                            </w:p>
                          </w:txbxContent>
                        </wps:txbx>
                        <wps:bodyPr rot="0" vert="horz" wrap="square" lIns="91440" tIns="45720" rIns="91440" bIns="45720" anchor="t" anchorCtr="0" upright="1">
                          <a:noAutofit/>
                        </wps:bodyPr>
                      </wps:wsp>
                      <wps:wsp>
                        <wps:cNvPr id="42" name="Text Box 40"/>
                        <wps:cNvSpPr txBox="1">
                          <a:spLocks noChangeArrowheads="1"/>
                        </wps:cNvSpPr>
                        <wps:spPr bwMode="auto">
                          <a:xfrm>
                            <a:off x="1013401" y="2725403"/>
                            <a:ext cx="2939402" cy="275600"/>
                          </a:xfrm>
                          <a:prstGeom prst="rect">
                            <a:avLst/>
                          </a:prstGeom>
                          <a:solidFill>
                            <a:srgbClr val="FFFFFF"/>
                          </a:solidFill>
                          <a:ln w="9525">
                            <a:solidFill>
                              <a:srgbClr val="000000"/>
                            </a:solidFill>
                            <a:prstDash val="dash"/>
                            <a:miter lim="800000"/>
                            <a:headEnd/>
                            <a:tailEnd/>
                          </a:ln>
                        </wps:spPr>
                        <wps:txbx>
                          <w:txbxContent>
                            <w:p w14:paraId="2E96CB1E" w14:textId="77777777" w:rsidR="00271D33" w:rsidRDefault="00271D33" w:rsidP="007B6387">
                              <w:pPr>
                                <w:jc w:val="center"/>
                                <w:rPr>
                                  <w:rFonts w:eastAsia="宋体"/>
                                  <w:lang w:eastAsia="zh-CN"/>
                                </w:rPr>
                              </w:pPr>
                              <w:r>
                                <w:rPr>
                                  <w:rFonts w:eastAsia="宋体"/>
                                  <w:lang w:eastAsia="zh-CN"/>
                                </w:rPr>
                                <w:t>5a. ULCL/BP insertion and local PSA selection</w:t>
                              </w:r>
                            </w:p>
                          </w:txbxContent>
                        </wps:txbx>
                        <wps:bodyPr rot="0" vert="horz" wrap="square" lIns="91440" tIns="45720" rIns="91440" bIns="45720" anchor="t" anchorCtr="0" upright="1">
                          <a:noAutofit/>
                        </wps:bodyPr>
                      </wps:wsp>
                      <wps:wsp>
                        <wps:cNvPr id="43" name="AutoShape 41"/>
                        <wps:cNvCnPr>
                          <a:cxnSpLocks noChangeShapeType="1"/>
                        </wps:cNvCnPr>
                        <wps:spPr bwMode="auto">
                          <a:xfrm>
                            <a:off x="1365801" y="3576303"/>
                            <a:ext cx="2738202"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42"/>
                        <wps:cNvCnPr>
                          <a:cxnSpLocks noChangeShapeType="1"/>
                        </wps:cNvCnPr>
                        <wps:spPr bwMode="auto">
                          <a:xfrm>
                            <a:off x="469200" y="3819504"/>
                            <a:ext cx="3641703"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 name="Text Box 43"/>
                        <wps:cNvSpPr txBox="1">
                          <a:spLocks noChangeArrowheads="1"/>
                        </wps:cNvSpPr>
                        <wps:spPr bwMode="auto">
                          <a:xfrm>
                            <a:off x="2306302" y="3385803"/>
                            <a:ext cx="1268701"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0ED1D" w14:textId="77777777" w:rsidR="00271D33" w:rsidRDefault="00271D33"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6" name="Text Box 44"/>
                        <wps:cNvSpPr txBox="1">
                          <a:spLocks noChangeArrowheads="1"/>
                        </wps:cNvSpPr>
                        <wps:spPr bwMode="auto">
                          <a:xfrm>
                            <a:off x="3527403" y="4249404"/>
                            <a:ext cx="2051702" cy="25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07282" w14:textId="77777777" w:rsidR="00271D33" w:rsidRDefault="00271D33" w:rsidP="007B6387">
                              <w:pPr>
                                <w:rPr>
                                  <w:rFonts w:eastAsia="宋体"/>
                                  <w:lang w:eastAsia="zh-CN"/>
                                </w:rPr>
                              </w:pPr>
                              <w:r>
                                <w:rPr>
                                  <w:rFonts w:eastAsia="宋体"/>
                                  <w:lang w:eastAsia="zh-CN"/>
                                </w:rPr>
                                <w:t>8a. DNS query/DNS response</w:t>
                              </w:r>
                            </w:p>
                          </w:txbxContent>
                        </wps:txbx>
                        <wps:bodyPr rot="0" vert="horz" wrap="square" lIns="91440" tIns="45720" rIns="91440" bIns="45720" anchor="t" anchorCtr="0" upright="1">
                          <a:noAutofit/>
                        </wps:bodyPr>
                      </wps:wsp>
                      <wps:wsp>
                        <wps:cNvPr id="47" name="Text Box 45"/>
                        <wps:cNvSpPr txBox="1">
                          <a:spLocks noChangeArrowheads="1"/>
                        </wps:cNvSpPr>
                        <wps:spPr bwMode="auto">
                          <a:xfrm>
                            <a:off x="1690301" y="3601003"/>
                            <a:ext cx="1309401" cy="31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D362C" w14:textId="77777777" w:rsidR="00271D33" w:rsidRDefault="00271D33"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8" name="AutoShape 46"/>
                        <wps:cNvCnPr>
                          <a:cxnSpLocks noChangeShapeType="1"/>
                        </wps:cNvCnPr>
                        <wps:spPr bwMode="auto">
                          <a:xfrm>
                            <a:off x="499700" y="4255104"/>
                            <a:ext cx="177100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AutoShape 47"/>
                        <wps:cNvCnPr>
                          <a:cxnSpLocks noChangeShapeType="1"/>
                        </wps:cNvCnPr>
                        <wps:spPr bwMode="auto">
                          <a:xfrm>
                            <a:off x="2270702" y="4250604"/>
                            <a:ext cx="927701"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48"/>
                        <wps:cNvCnPr>
                          <a:cxnSpLocks noChangeShapeType="1"/>
                        </wps:cNvCnPr>
                        <wps:spPr bwMode="auto">
                          <a:xfrm>
                            <a:off x="3215603" y="4468404"/>
                            <a:ext cx="2677802"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49"/>
                        <wps:cNvSpPr txBox="1">
                          <a:spLocks noChangeArrowheads="1"/>
                        </wps:cNvSpPr>
                        <wps:spPr bwMode="auto">
                          <a:xfrm>
                            <a:off x="1769701" y="4012504"/>
                            <a:ext cx="955701" cy="25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5BE05" w14:textId="77777777" w:rsidR="00271D33" w:rsidRDefault="00271D33" w:rsidP="007B6387">
                              <w:pPr>
                                <w:rPr>
                                  <w:rFonts w:eastAsia="宋体"/>
                                  <w:lang w:eastAsia="zh-CN"/>
                                </w:rPr>
                              </w:pPr>
                              <w:r>
                                <w:rPr>
                                  <w:rFonts w:eastAsia="宋体"/>
                                  <w:lang w:eastAsia="zh-CN"/>
                                </w:rPr>
                                <w:t>7. DNS query</w:t>
                              </w:r>
                            </w:p>
                          </w:txbxContent>
                        </wps:txbx>
                        <wps:bodyPr rot="0" vert="horz" wrap="square" lIns="91440" tIns="45720" rIns="91440" bIns="45720" anchor="t" anchorCtr="0" upright="1">
                          <a:noAutofit/>
                        </wps:bodyPr>
                      </wps:wsp>
                      <wps:wsp>
                        <wps:cNvPr id="52" name="AutoShape 50"/>
                        <wps:cNvCnPr>
                          <a:cxnSpLocks noChangeShapeType="1"/>
                        </wps:cNvCnPr>
                        <wps:spPr bwMode="auto">
                          <a:xfrm>
                            <a:off x="499700" y="4953005"/>
                            <a:ext cx="17710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 name="AutoShape 51"/>
                        <wps:cNvCnPr>
                          <a:cxnSpLocks noChangeShapeType="1"/>
                        </wps:cNvCnPr>
                        <wps:spPr bwMode="auto">
                          <a:xfrm>
                            <a:off x="2270702" y="4953605"/>
                            <a:ext cx="9277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4" name="Text Box 52"/>
                        <wps:cNvSpPr txBox="1">
                          <a:spLocks noChangeArrowheads="1"/>
                        </wps:cNvSpPr>
                        <wps:spPr bwMode="auto">
                          <a:xfrm>
                            <a:off x="1323901" y="4739004"/>
                            <a:ext cx="13405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03B09" w14:textId="77777777" w:rsidR="00271D33" w:rsidRDefault="00271D33" w:rsidP="007B6387">
                              <w:pPr>
                                <w:rPr>
                                  <w:rFonts w:eastAsia="宋体"/>
                                  <w:lang w:eastAsia="zh-CN"/>
                                </w:rPr>
                              </w:pPr>
                              <w:r>
                                <w:rPr>
                                  <w:rFonts w:eastAsia="宋体"/>
                                  <w:lang w:eastAsia="zh-CN"/>
                                </w:rPr>
                                <w:t>9. DNS response</w:t>
                              </w:r>
                            </w:p>
                          </w:txbxContent>
                        </wps:txbx>
                        <wps:bodyPr rot="0" vert="horz" wrap="square" lIns="91440" tIns="45720" rIns="91440" bIns="45720" anchor="t" anchorCtr="0" upright="1">
                          <a:noAutofit/>
                        </wps:bodyPr>
                      </wps:wsp>
                      <wps:wsp>
                        <wps:cNvPr id="55" name="AutoShape 53"/>
                        <wps:cNvCnPr>
                          <a:cxnSpLocks noChangeShapeType="1"/>
                        </wps:cNvCnPr>
                        <wps:spPr bwMode="auto">
                          <a:xfrm flipV="1">
                            <a:off x="505400" y="3296903"/>
                            <a:ext cx="3589703" cy="203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6" name="Text Box 54"/>
                        <wps:cNvSpPr txBox="1">
                          <a:spLocks noChangeArrowheads="1"/>
                        </wps:cNvSpPr>
                        <wps:spPr bwMode="auto">
                          <a:xfrm>
                            <a:off x="567000" y="3075903"/>
                            <a:ext cx="1552601" cy="21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84683" w14:textId="77777777" w:rsidR="00271D33" w:rsidRDefault="00271D33" w:rsidP="007B6387">
                              <w:pPr>
                                <w:rPr>
                                  <w:rFonts w:eastAsia="宋体"/>
                                  <w:lang w:eastAsia="zh-CN"/>
                                </w:rPr>
                              </w:pPr>
                              <w:r w:rsidRPr="007B6387">
                                <w:rPr>
                                  <w:rFonts w:eastAsia="宋体"/>
                                  <w:lang w:eastAsia="zh-CN"/>
                                </w:rPr>
                                <w:t xml:space="preserve">5b. </w:t>
                              </w:r>
                              <w:r w:rsidRPr="007B6387">
                                <w:t>Router Advertisement</w:t>
                              </w:r>
                            </w:p>
                          </w:txbxContent>
                        </wps:txbx>
                        <wps:bodyPr rot="0" vert="horz" wrap="square" lIns="91440" tIns="45720" rIns="91440" bIns="45720" anchor="t" anchorCtr="0" upright="1">
                          <a:noAutofit/>
                        </wps:bodyPr>
                      </wps:wsp>
                      <wps:wsp>
                        <wps:cNvPr id="57" name="AutoShape 91"/>
                        <wps:cNvCnPr>
                          <a:cxnSpLocks noChangeShapeType="1"/>
                        </wps:cNvCnPr>
                        <wps:spPr bwMode="auto">
                          <a:xfrm>
                            <a:off x="3215603" y="4795504"/>
                            <a:ext cx="181930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Text Box 92"/>
                        <wps:cNvSpPr txBox="1">
                          <a:spLocks noChangeArrowheads="1"/>
                        </wps:cNvSpPr>
                        <wps:spPr bwMode="auto">
                          <a:xfrm>
                            <a:off x="3560403" y="4551004"/>
                            <a:ext cx="2051702" cy="25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D2870" w14:textId="77777777" w:rsidR="00271D33" w:rsidRDefault="00271D33" w:rsidP="007B6387">
                              <w:pPr>
                                <w:rPr>
                                  <w:rFonts w:eastAsia="宋体"/>
                                  <w:lang w:eastAsia="zh-CN"/>
                                </w:rPr>
                              </w:pPr>
                              <w:r w:rsidRPr="007B6387">
                                <w:rPr>
                                  <w:rFonts w:eastAsia="宋体"/>
                                  <w:lang w:eastAsia="zh-CN"/>
                                </w:rPr>
                                <w:t>8b. DNS query/DNS response</w:t>
                              </w:r>
                            </w:p>
                          </w:txbxContent>
                        </wps:txbx>
                        <wps:bodyPr rot="0" vert="horz" wrap="square" lIns="91440" tIns="45720" rIns="91440" bIns="45720" anchor="t" anchorCtr="0" upright="1">
                          <a:noAutofit/>
                        </wps:bodyPr>
                      </wps:wsp>
                    </wpc:wpc>
                  </a:graphicData>
                </a:graphic>
              </wp:inline>
            </w:drawing>
          </mc:Choice>
          <mc:Fallback>
            <w:pict>
              <v:group w14:anchorId="55FB589D" id="画布 59" o:spid="_x0000_s1040" editas="canvas" style="width:482.05pt;height:409.25pt;mso-position-horizontal-relative:char;mso-position-vertical-relative:line" coordsize="61220,5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">
                <v:shape id="_x0000_s1041" type="#_x0000_t75" style="position:absolute;width:61220;height:51968;visibility:visible;mso-wrap-style:square">
                  <v:fill o:detectmouseclick="t"/>
                  <v:path o:connecttype="none"/>
                </v:shape>
                <v:shape id="Text Box 18" o:spid="_x0000_s1042" type="#_x0000_t202" style="position:absolute;left:1714;top:2514;width:6325;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14:paraId="1A0EE2DE" w14:textId="77777777" w:rsidR="00271D33" w:rsidRDefault="00271D33" w:rsidP="007B6387">
                        <w:pPr>
                          <w:spacing w:before="100" w:after="0" w:line="0" w:lineRule="atLeast"/>
                          <w:jc w:val="center"/>
                          <w:rPr>
                            <w:rFonts w:eastAsia="宋体"/>
                            <w:lang w:eastAsia="zh-CN"/>
                          </w:rPr>
                        </w:pPr>
                        <w:r>
                          <w:rPr>
                            <w:rFonts w:eastAsia="宋体"/>
                            <w:lang w:eastAsia="zh-CN"/>
                          </w:rPr>
                          <w:t>UE</w:t>
                        </w:r>
                      </w:p>
                    </w:txbxContent>
                  </v:textbox>
                </v:shape>
                <v:shape id="Text Box 19" o:spid="_x0000_s1043" type="#_x0000_t202" style="position:absolute;left:9296;top:2514;width:8668;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14:paraId="5D8B8DE4" w14:textId="77777777" w:rsidR="00271D33" w:rsidRDefault="00271D33" w:rsidP="007B6387">
                        <w:pPr>
                          <w:spacing w:before="100" w:after="0" w:line="0" w:lineRule="atLeast"/>
                          <w:jc w:val="center"/>
                          <w:rPr>
                            <w:rFonts w:eastAsia="宋体"/>
                            <w:lang w:eastAsia="zh-CN"/>
                          </w:rPr>
                        </w:pPr>
                        <w:r>
                          <w:rPr>
                            <w:rFonts w:eastAsia="宋体"/>
                            <w:lang w:eastAsia="zh-CN"/>
                          </w:rPr>
                          <w:t>SMF</w:t>
                        </w:r>
                      </w:p>
                    </w:txbxContent>
                  </v:textbox>
                </v:shape>
                <v:shape id="Text Box 20" o:spid="_x0000_s1044" type="#_x0000_t202" style="position:absolute;left:18910;top:2514;width:7340;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14:paraId="252C9BE3" w14:textId="77777777" w:rsidR="00271D33" w:rsidRDefault="00271D33" w:rsidP="007B6387">
                        <w:pPr>
                          <w:spacing w:before="100" w:after="0" w:line="0" w:lineRule="atLeast"/>
                          <w:jc w:val="center"/>
                          <w:rPr>
                            <w:rFonts w:eastAsia="宋体"/>
                            <w:lang w:eastAsia="zh-CN"/>
                          </w:rPr>
                        </w:pPr>
                        <w:r w:rsidRPr="007B6387">
                          <w:rPr>
                            <w:rFonts w:eastAsia="宋体"/>
                            <w:lang w:eastAsia="zh-CN"/>
                          </w:rPr>
                          <w:t>ULCL/BP</w:t>
                        </w:r>
                      </w:p>
                    </w:txbxContent>
                  </v:textbox>
                </v:shape>
                <v:shape id="Text Box 21" o:spid="_x0000_s1045" type="#_x0000_t202" style="position:absolute;left:27330;top:2514;width:9442;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14:paraId="2F96E867" w14:textId="77777777" w:rsidR="00271D33" w:rsidRDefault="00271D33" w:rsidP="007B6387">
                        <w:pPr>
                          <w:spacing w:after="0"/>
                          <w:jc w:val="center"/>
                          <w:rPr>
                            <w:rFonts w:eastAsia="宋体"/>
                            <w:lang w:eastAsia="zh-CN"/>
                          </w:rPr>
                        </w:pPr>
                        <w:r>
                          <w:rPr>
                            <w:rFonts w:eastAsia="宋体"/>
                            <w:lang w:eastAsia="zh-CN"/>
                          </w:rPr>
                          <w:t>UPF</w:t>
                        </w:r>
                      </w:p>
                      <w:p w14:paraId="4B5E857E" w14:textId="77777777" w:rsidR="00271D33" w:rsidRDefault="00271D33" w:rsidP="007B6387">
                        <w:pPr>
                          <w:spacing w:after="0"/>
                          <w:rPr>
                            <w:rFonts w:eastAsia="宋体"/>
                            <w:lang w:eastAsia="zh-CN"/>
                          </w:rPr>
                        </w:pPr>
                        <w:r>
                          <w:rPr>
                            <w:rFonts w:eastAsia="宋体"/>
                            <w:lang w:eastAsia="zh-CN"/>
                          </w:rPr>
                          <w:t>(Local PSA2)</w:t>
                        </w:r>
                      </w:p>
                    </w:txbxContent>
                  </v:textbox>
                </v:shape>
                <v:shape id="Text Box 22" o:spid="_x0000_s1046" type="#_x0000_t202" style="position:absolute;left:37998;top:2552;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14:paraId="5D6162DC" w14:textId="77777777" w:rsidR="00271D33" w:rsidRDefault="00271D33" w:rsidP="007B6387">
                        <w:pPr>
                          <w:spacing w:after="0"/>
                          <w:jc w:val="center"/>
                          <w:rPr>
                            <w:rFonts w:eastAsia="宋体"/>
                            <w:lang w:eastAsia="zh-CN"/>
                          </w:rPr>
                        </w:pPr>
                        <w:r>
                          <w:rPr>
                            <w:rFonts w:eastAsia="宋体"/>
                            <w:lang w:eastAsia="zh-CN"/>
                          </w:rPr>
                          <w:t>UPF</w:t>
                        </w:r>
                      </w:p>
                      <w:p w14:paraId="7C1A720D" w14:textId="77777777" w:rsidR="00271D33" w:rsidRDefault="00271D33" w:rsidP="007B6387">
                        <w:pPr>
                          <w:spacing w:after="0"/>
                          <w:jc w:val="center"/>
                          <w:rPr>
                            <w:rFonts w:eastAsia="宋体"/>
                            <w:lang w:eastAsia="zh-CN"/>
                          </w:rPr>
                        </w:pPr>
                        <w:r>
                          <w:rPr>
                            <w:rFonts w:eastAsia="宋体"/>
                            <w:lang w:eastAsia="zh-CN"/>
                          </w:rPr>
                          <w:t>(PSA1)</w:t>
                        </w:r>
                      </w:p>
                    </w:txbxContent>
                  </v:textbox>
                </v:shape>
                <v:shape id="Text Box 23" o:spid="_x0000_s1047" type="#_x0000_t202" style="position:absolute;left:45954;top:2667;width:822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14:paraId="2CB9DEF2" w14:textId="77777777" w:rsidR="00271D33" w:rsidRDefault="00271D33" w:rsidP="007B6387">
                        <w:pPr>
                          <w:spacing w:after="0"/>
                          <w:jc w:val="center"/>
                          <w:rPr>
                            <w:rFonts w:eastAsia="宋体"/>
                            <w:lang w:eastAsia="zh-CN"/>
                          </w:rPr>
                        </w:pPr>
                        <w:r>
                          <w:rPr>
                            <w:rFonts w:eastAsia="宋体"/>
                            <w:lang w:eastAsia="zh-CN"/>
                          </w:rPr>
                          <w:t>Centralized</w:t>
                        </w:r>
                      </w:p>
                      <w:p w14:paraId="71AABF2E" w14:textId="77777777" w:rsidR="00271D33" w:rsidRDefault="00271D33" w:rsidP="007B6387">
                        <w:pPr>
                          <w:spacing w:after="0"/>
                          <w:jc w:val="center"/>
                          <w:rPr>
                            <w:rFonts w:eastAsia="宋体"/>
                            <w:lang w:eastAsia="zh-CN"/>
                          </w:rPr>
                        </w:pPr>
                        <w:r>
                          <w:rPr>
                            <w:rFonts w:eastAsia="宋体"/>
                            <w:lang w:eastAsia="zh-CN"/>
                          </w:rPr>
                          <w:t>DNS server</w:t>
                        </w:r>
                      </w:p>
                    </w:txbxContent>
                  </v:textbox>
                </v:shape>
                <v:shape id="Text Box 24" o:spid="_x0000_s1048" type="#_x0000_t202" style="position:absolute;left:55143;top:2819;width:8560;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32A58128" w14:textId="77777777" w:rsidR="00271D33" w:rsidRDefault="00271D33" w:rsidP="007B6387">
                        <w:pPr>
                          <w:spacing w:after="0"/>
                          <w:jc w:val="center"/>
                          <w:rPr>
                            <w:rFonts w:eastAsia="宋体"/>
                            <w:lang w:eastAsia="zh-CN"/>
                          </w:rPr>
                        </w:pPr>
                        <w:r>
                          <w:rPr>
                            <w:rFonts w:eastAsia="宋体"/>
                            <w:lang w:eastAsia="zh-CN"/>
                          </w:rPr>
                          <w:t>Localized DNS server</w:t>
                        </w:r>
                      </w:p>
                    </w:txbxContent>
                  </v:textbox>
                </v:shape>
                <v:shape id="AutoShape 25" o:spid="_x0000_s1049" type="#_x0000_t32" style="position:absolute;left:4876;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AutoShape 26" o:spid="_x0000_s1050" type="#_x0000_t32" style="position:absolute;left:13633;top:7080;width:25;height:430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AutoShape 27" o:spid="_x0000_s1051" type="#_x0000_t32" style="position:absolute;left:2277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AutoShape 28" o:spid="_x0000_s1052" type="#_x0000_t32" style="position:absolute;left:32042;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AutoShape 29" o:spid="_x0000_s1053" type="#_x0000_t32" style="position:absolute;left:41109;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AutoShape 30" o:spid="_x0000_s1054" type="#_x0000_t32" style="position:absolute;left:5024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AutoShape 31" o:spid="_x0000_s1055" type="#_x0000_t32" style="position:absolute;left:59055;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shape id="Text Box 32" o:spid="_x0000_s1056" type="#_x0000_t202" style="position:absolute;left:8070;top:8769;width:12478;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kVsUA&#10;AADbAAAADwAAAGRycy9kb3ducmV2LnhtbESPS2/CMBCE75X6H6ytxK04pY+ggEGIAuWE1MCB4xJv&#10;Hmq8jmKTpP8eV6rEcTQz32jmy8HUoqPWVZYVvIwjEMSZ1RUXCk7H7fMUhPPIGmvLpOCXHCwXjw9z&#10;TLTt+Zu61BciQNglqKD0vkmkdFlJBt3YNsTBy21r0AfZFlK32Ae4qeUkij6kwYrDQokNrUvKftKr&#10;UXD4ctNLvOnOu/RkPw99nOP7JFdq9DSsZiA8Df4e/m/vtYLXN/j7En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iRWxQAAANsAAAAPAAAAAAAAAAAAAAAAAJgCAABkcnMv&#10;ZG93bnJldi54bWxQSwUGAAAAAAQABAD1AAAAigMAAAAA&#10;">
                  <v:stroke dashstyle="dash"/>
                  <v:textbox>
                    <w:txbxContent>
                      <w:p w14:paraId="6C13DEA5" w14:textId="77777777" w:rsidR="00271D33" w:rsidRDefault="00271D33" w:rsidP="00722581">
                        <w:pPr>
                          <w:numPr>
                            <w:ilvl w:val="0"/>
                            <w:numId w:val="3"/>
                          </w:numPr>
                          <w:overflowPunct w:val="0"/>
                          <w:autoSpaceDE w:val="0"/>
                          <w:autoSpaceDN w:val="0"/>
                          <w:adjustRightInd w:val="0"/>
                          <w:rPr>
                            <w:rFonts w:eastAsia="宋体"/>
                            <w:lang w:eastAsia="zh-CN"/>
                          </w:rPr>
                        </w:pPr>
                        <w:r>
                          <w:rPr>
                            <w:rFonts w:eastAsia="宋体"/>
                            <w:lang w:eastAsia="zh-CN"/>
                          </w:rPr>
                          <w:t>configuration</w:t>
                        </w:r>
                      </w:p>
                    </w:txbxContent>
                  </v:textbox>
                </v:shape>
                <v:shape id="Text Box 33" o:spid="_x0000_s1057" type="#_x0000_t202" style="position:absolute;left:3149;top:14116;width:4073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36810431" w14:textId="77777777" w:rsidR="00271D33" w:rsidRDefault="00271D33" w:rsidP="007B6387">
                        <w:pPr>
                          <w:jc w:val="center"/>
                          <w:rPr>
                            <w:rFonts w:eastAsia="宋体"/>
                            <w:lang w:eastAsia="zh-CN"/>
                          </w:rPr>
                        </w:pPr>
                        <w:r>
                          <w:rPr>
                            <w:rFonts w:eastAsia="宋体"/>
                            <w:lang w:eastAsia="zh-CN"/>
                          </w:rPr>
                          <w:t xml:space="preserve">2. </w:t>
                        </w:r>
                        <w:r>
                          <w:rPr>
                            <w:lang w:eastAsia="ko-KR"/>
                          </w:rPr>
                          <w:t>PDU Session Establishment with PSA1</w:t>
                        </w:r>
                      </w:p>
                    </w:txbxContent>
                  </v:textbox>
                </v:shape>
                <v:shape id="AutoShape 34" o:spid="_x0000_s1058" type="#_x0000_t32" style="position:absolute;left:4800;top:19513;width:364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35" o:spid="_x0000_s1059" type="#_x0000_t32" style="position:absolute;left:13500;top:22402;width:27686;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Text Box 36" o:spid="_x0000_s1060" type="#_x0000_t202" style="position:absolute;left:14535;top:17576;width:12871;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14:paraId="76328B12" w14:textId="77777777" w:rsidR="00271D33" w:rsidRDefault="00271D33" w:rsidP="007B6387">
                        <w:r>
                          <w:t>3. DNS query</w:t>
                        </w:r>
                      </w:p>
                    </w:txbxContent>
                  </v:textbox>
                </v:shape>
                <v:shape id="Text Box 37" o:spid="_x0000_s1061" type="#_x0000_t202" style="position:absolute;left:22840;top:20269;width:11500;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13782729" w14:textId="77777777" w:rsidR="00271D33" w:rsidRDefault="00271D33" w:rsidP="007B6387">
                        <w:r>
                          <w:t>3. DNS query</w:t>
                        </w:r>
                      </w:p>
                      <w:p w14:paraId="0383132F" w14:textId="77777777" w:rsidR="00271D33" w:rsidRDefault="00271D33" w:rsidP="007B6387">
                        <w:pPr>
                          <w:rPr>
                            <w:rFonts w:eastAsia="宋体"/>
                            <w:lang w:eastAsia="zh-CN"/>
                          </w:rPr>
                        </w:pPr>
                      </w:p>
                    </w:txbxContent>
                  </v:textbox>
                </v:shape>
                <v:shape id="AutoShape 38" o:spid="_x0000_s1062" type="#_x0000_t32" style="position:absolute;left:13658;top:25355;width:3641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xY2MAAAADbAAAADwAAAGRycy9kb3ducmV2LnhtbERPTYvCMBC9L/gfwgje1lTRRapRRBQF&#10;UbHa+9CMbbGZlCZq9ddvDgt7fLzv2aI1lXhS40rLCgb9CARxZnXJuYLrZfM9AeE8ssbKMil4k4PF&#10;vPM1w1jbF5/pmfhchBB2MSoovK9jKV1WkEHXtzVx4G62MegDbHKpG3yFcFPJYRT9SIMlh4YCa1oV&#10;lN2Th1HwOWzpcsDb57RO0uN+vB2Mj2mqVK/bLqcgPLX+X/zn3mkFo7A+fAk/QM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8WNjAAAAA2wAAAA8AAAAAAAAAAAAAAAAA&#10;oQIAAGRycy9kb3ducmV2LnhtbFBLBQYAAAAABAAEAPkAAACOAwAAAAA=&#10;">
                  <v:stroke startarrow="block" endarrow="block"/>
                </v:shape>
                <v:shape id="Text Box 39" o:spid="_x0000_s1063" type="#_x0000_t202" style="position:absolute;left:25431;top:23241;width:17469;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14199C66" w14:textId="77777777" w:rsidR="00271D33" w:rsidRDefault="00271D33" w:rsidP="007B6387">
                        <w:pPr>
                          <w:rPr>
                            <w:rFonts w:eastAsia="宋体"/>
                            <w:lang w:eastAsia="zh-CN"/>
                          </w:rPr>
                        </w:pPr>
                        <w:r>
                          <w:t>4. DNS query</w:t>
                        </w:r>
                        <w:r>
                          <w:rPr>
                            <w:rFonts w:eastAsia="宋体"/>
                            <w:lang w:eastAsia="zh-CN"/>
                          </w:rPr>
                          <w:t>/DNS response</w:t>
                        </w:r>
                      </w:p>
                    </w:txbxContent>
                  </v:textbox>
                </v:shape>
                <v:shape id="Text Box 40" o:spid="_x0000_s1064" type="#_x0000_t202" style="position:absolute;left:10134;top:27254;width:29394;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1qxMQA&#10;AADbAAAADwAAAGRycy9kb3ducmV2LnhtbESPT2vCQBTE7wW/w/KE3urGYKtEV5FWbU+C0YPHZ/bl&#10;D2bfhuw2Sb99t1DwOMzMb5jVZjC16Kh1lWUF00kEgjizuuJCweW8f1mAcB5ZY22ZFPyQg8169LTC&#10;RNueT9SlvhABwi5BBaX3TSKly0oy6Ca2IQ5ebluDPsi2kLrFPsBNLeMoepMGKw4LJTb0XlJ2T7+N&#10;guOnW9zmu+56SC/249jPc3yNc6Wex8N2CcLT4B/h//aXVjCL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asTEAAAA2wAAAA8AAAAAAAAAAAAAAAAAmAIAAGRycy9k&#10;b3ducmV2LnhtbFBLBQYAAAAABAAEAPUAAACJAwAAAAA=&#10;">
                  <v:stroke dashstyle="dash"/>
                  <v:textbox>
                    <w:txbxContent>
                      <w:p w14:paraId="2E96CB1E" w14:textId="77777777" w:rsidR="00271D33" w:rsidRDefault="00271D33" w:rsidP="007B6387">
                        <w:pPr>
                          <w:jc w:val="center"/>
                          <w:rPr>
                            <w:rFonts w:eastAsia="宋体"/>
                            <w:lang w:eastAsia="zh-CN"/>
                          </w:rPr>
                        </w:pPr>
                        <w:r>
                          <w:rPr>
                            <w:rFonts w:eastAsia="宋体"/>
                            <w:lang w:eastAsia="zh-CN"/>
                          </w:rPr>
                          <w:t>5a. ULCL/BP insertion and local PSA selection</w:t>
                        </w:r>
                      </w:p>
                    </w:txbxContent>
                  </v:textbox>
                </v:shape>
                <v:shape id="AutoShape 41" o:spid="_x0000_s1065" type="#_x0000_t32" style="position:absolute;left:13658;top:35763;width:273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42" o:spid="_x0000_s1066" type="#_x0000_t32" style="position:absolute;left:4692;top:38195;width:3641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EqhMQAAADbAAAADwAAAGRycy9kb3ducmV2LnhtbESPzWqDQBSF94G8w3AD3YRmTJA02IwS&#10;xICLLlrbRZcX51alzh1xxmjfvhModHk4Px/nnC2mFzcaXWdZwX4XgSCure64UfDxfn08gXAeWWNv&#10;mRT8kIMsXa/OmGg78xvdKt+IMMIuQQWt90MipatbMuh2diAO3pcdDfogx0bqEecwbnp5iKKjNNhx&#10;ILQ4UN5S/V1N5s7dTqQ/i9dt4a/lYcrrp5fipNTDZrk8g/C0+P/wX7vUCuIY7l/CD5Dp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SqExAAAANsAAAAPAAAAAAAAAAAA&#10;AAAAAKECAABkcnMvZG93bnJldi54bWxQSwUGAAAAAAQABAD5AAAAkgMAAAAA&#10;">
                  <v:stroke startarrow="block"/>
                </v:shape>
                <v:shape id="Text Box 43" o:spid="_x0000_s1067" type="#_x0000_t202" style="position:absolute;left:23063;top:33858;width:12687;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5CD0ED1D" w14:textId="77777777" w:rsidR="00271D33" w:rsidRDefault="00271D33" w:rsidP="007B6387">
                        <w:pPr>
                          <w:rPr>
                            <w:rFonts w:eastAsia="宋体"/>
                            <w:lang w:eastAsia="zh-CN"/>
                          </w:rPr>
                        </w:pPr>
                        <w:r>
                          <w:rPr>
                            <w:rFonts w:eastAsia="宋体"/>
                            <w:lang w:eastAsia="zh-CN"/>
                          </w:rPr>
                          <w:t>6. DNS response</w:t>
                        </w:r>
                      </w:p>
                    </w:txbxContent>
                  </v:textbox>
                </v:shape>
                <v:shape id="Text Box 44" o:spid="_x0000_s1068" type="#_x0000_t202" style="position:absolute;left:35274;top:42494;width:2051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6FE07282" w14:textId="77777777" w:rsidR="00271D33" w:rsidRDefault="00271D33" w:rsidP="007B6387">
                        <w:pPr>
                          <w:rPr>
                            <w:rFonts w:eastAsia="宋体"/>
                            <w:lang w:eastAsia="zh-CN"/>
                          </w:rPr>
                        </w:pPr>
                        <w:r>
                          <w:rPr>
                            <w:rFonts w:eastAsia="宋体"/>
                            <w:lang w:eastAsia="zh-CN"/>
                          </w:rPr>
                          <w:t>8a. DNS query/DNS response</w:t>
                        </w:r>
                      </w:p>
                    </w:txbxContent>
                  </v:textbox>
                </v:shape>
                <v:shape id="Text Box 45" o:spid="_x0000_s1069" type="#_x0000_t202" style="position:absolute;left:16903;top:36010;width:13094;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624D362C" w14:textId="77777777" w:rsidR="00271D33" w:rsidRDefault="00271D33" w:rsidP="007B6387">
                        <w:pPr>
                          <w:rPr>
                            <w:rFonts w:eastAsia="宋体"/>
                            <w:lang w:eastAsia="zh-CN"/>
                          </w:rPr>
                        </w:pPr>
                        <w:r>
                          <w:rPr>
                            <w:rFonts w:eastAsia="宋体"/>
                            <w:lang w:eastAsia="zh-CN"/>
                          </w:rPr>
                          <w:t>6. DNS response</w:t>
                        </w:r>
                      </w:p>
                    </w:txbxContent>
                  </v:textbox>
                </v:shape>
                <v:shape id="AutoShape 46" o:spid="_x0000_s1070" type="#_x0000_t32" style="position:absolute;left:4997;top:42551;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TLYsEAAADbAAAADwAAAGRycy9kb3ducmV2LnhtbERPy4rCMBTdC/MP4Q6409RBRK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xMtiwQAAANsAAAAPAAAAAAAAAAAAAAAA&#10;AKECAABkcnMvZG93bnJldi54bWxQSwUGAAAAAAQABAD5AAAAjwMAAAAA&#10;">
                  <v:stroke endarrow="block"/>
                </v:shape>
                <v:shape id="AutoShape 47" o:spid="_x0000_s1071" type="#_x0000_t32" style="position:absolute;left:22707;top:42506;width:927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48" o:spid="_x0000_s1072" type="#_x0000_t32" style="position:absolute;left:32156;top:44684;width:26778;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OBcIAAADbAAAADwAAAGRycy9kb3ducmV2LnhtbERPTWvCQBC9F/wPywjemo2FlBKzioii&#10;UGJpbO5DdkyC2dmQ3ZrUX989FHp8vO9sM5lO3GlwrWUFyygGQVxZ3XKt4OtyeH4D4Tyyxs4yKfgh&#10;B5v17CnDVNuRP+le+FqEEHYpKmi871MpXdWQQRfZnjhwVzsY9AEOtdQDjiHcdPIljl+lwZZDQ4M9&#10;7RqqbsW3UfDIj3TJ8fr42Bfl+T05LpNzWSq1mE/bFQhPk/8X/7lPWkES1ocv4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eXOBcIAAADbAAAADwAAAAAAAAAAAAAA&#10;AAChAgAAZHJzL2Rvd25yZXYueG1sUEsFBgAAAAAEAAQA+QAAAJADAAAAAA==&#10;">
                  <v:stroke startarrow="block" endarrow="block"/>
                </v:shape>
                <v:shape id="Text Box 49" o:spid="_x0000_s1073" type="#_x0000_t202" style="position:absolute;left:17697;top:40125;width:95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4DF5BE05" w14:textId="77777777" w:rsidR="00271D33" w:rsidRDefault="00271D33" w:rsidP="007B6387">
                        <w:pPr>
                          <w:rPr>
                            <w:rFonts w:eastAsia="宋体"/>
                            <w:lang w:eastAsia="zh-CN"/>
                          </w:rPr>
                        </w:pPr>
                        <w:r>
                          <w:rPr>
                            <w:rFonts w:eastAsia="宋体"/>
                            <w:lang w:eastAsia="zh-CN"/>
                          </w:rPr>
                          <w:t>7. DNS query</w:t>
                        </w:r>
                      </w:p>
                    </w:txbxContent>
                  </v:textbox>
                </v:shape>
                <v:shape id="AutoShape 50" o:spid="_x0000_s1074" type="#_x0000_t32" style="position:absolute;left:4997;top:49530;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2BtsMAAADbAAAADwAAAGRycy9kb3ducmV2LnhtbESPzWrCQBSF94W+w3CFbkQnDbSV6ChF&#10;Esiii6pduLxkrkkwcydkJia+vRMouDycn4+z2Y2mETfqXG1ZwfsyAkFcWF1zqeDvlC1WIJxH1thY&#10;JgV3crDbvr5sMNF24APdjr4UYYRdggoq79tESldUZNAtbUscvIvtDPogu1LqDocwbhoZR9GnNFhz&#10;IFTY0r6i4nrszcSd96TP6e889Vke9/vi6yddKfU2G7/XIDyN/hn+b+dawUcM05fwA+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NgbbDAAAA2wAAAA8AAAAAAAAAAAAA&#10;AAAAoQIAAGRycy9kb3ducmV2LnhtbFBLBQYAAAAABAAEAPkAAACRAwAAAAA=&#10;">
                  <v:stroke startarrow="block"/>
                </v:shape>
                <v:shape id="AutoShape 51" o:spid="_x0000_s1075" type="#_x0000_t32" style="position:absolute;left:22707;top:49536;width:927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EkLcMAAADbAAAADwAAAGRycy9kb3ducmV2LnhtbESPzYrCMBSF94LvEK4wGxlTFWekYyoi&#10;FVy4cNSFy0tzbcs0N6VJbeftjSC4PJyfj7Na96YSd2pcaVnBdBKBIM6sLjlXcDnvPpcgnEfWWFkm&#10;Bf/kYJ0MByuMte34l+4nn4swwi5GBYX3dSylywoy6Ca2Jg7ezTYGfZBNLnWDXRg3lZxF0Zc0WHIg&#10;FFjTtqDs79SaJ3fckr6mx3Hqd/tZu82+D+lSqY9Rv/kB4an37/CrvdcKFnN4fgk/QC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BJC3DAAAA2wAAAA8AAAAAAAAAAAAA&#10;AAAAoQIAAGRycy9kb3ducmV2LnhtbFBLBQYAAAAABAAEAPkAAACRAwAAAAA=&#10;">
                  <v:stroke startarrow="block"/>
                </v:shape>
                <v:shape id="Text Box 52" o:spid="_x0000_s1076" type="#_x0000_t202" style="position:absolute;left:13239;top:47390;width:13405;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5C603B09" w14:textId="77777777" w:rsidR="00271D33" w:rsidRDefault="00271D33" w:rsidP="007B6387">
                        <w:pPr>
                          <w:rPr>
                            <w:rFonts w:eastAsia="宋体"/>
                            <w:lang w:eastAsia="zh-CN"/>
                          </w:rPr>
                        </w:pPr>
                        <w:r>
                          <w:rPr>
                            <w:rFonts w:eastAsia="宋体"/>
                            <w:lang w:eastAsia="zh-CN"/>
                          </w:rPr>
                          <w:t>9. DNS response</w:t>
                        </w:r>
                      </w:p>
                    </w:txbxContent>
                  </v:textbox>
                </v:shape>
                <v:shape id="AutoShape 53" o:spid="_x0000_s1077" type="#_x0000_t32" style="position:absolute;left:5054;top:32969;width:35897;height: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PPrcQAAADbAAAADwAAAGRycy9kb3ducmV2LnhtbESPQWvCQBSE74L/YXlCL9JsLCg2dRWR&#10;lpb2olHw+si+ZoPZt2l2G6O/vlsQPA4z8w2zWPW2Fh21vnKsYJKkIIgLpysuFRz2b49zED4ga6wd&#10;k4ILeVgth4MFZtqdeUddHkoRIewzVGBCaDIpfWHIok9cQxy9b9daDFG2pdQtniPc1vIpTWfSYsVx&#10;wWBDG0PFKf+1CvDY/Vw+nyv8Guc7stpc37evV6UeRv36BUSgPtzDt/aHVjCdwv+X+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U8+txAAAANsAAAAPAAAAAAAAAAAA&#10;AAAAAKECAABkcnMvZG93bnJldi54bWxQSwUGAAAAAAQABAD5AAAAkgMAAAAA&#10;">
                  <v:stroke dashstyle="dash" startarrow="block"/>
                </v:shape>
                <v:shape id="Text Box 54" o:spid="_x0000_s1078" type="#_x0000_t202" style="position:absolute;left:5670;top:30759;width:15526;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22284683" w14:textId="77777777" w:rsidR="00271D33" w:rsidRDefault="00271D33" w:rsidP="007B6387">
                        <w:pPr>
                          <w:rPr>
                            <w:rFonts w:eastAsia="宋体"/>
                            <w:lang w:eastAsia="zh-CN"/>
                          </w:rPr>
                        </w:pPr>
                        <w:r w:rsidRPr="007B6387">
                          <w:rPr>
                            <w:rFonts w:eastAsia="宋体"/>
                            <w:lang w:eastAsia="zh-CN"/>
                          </w:rPr>
                          <w:t xml:space="preserve">5b. </w:t>
                        </w:r>
                        <w:r w:rsidRPr="007B6387">
                          <w:t>Router Advertisement</w:t>
                        </w:r>
                      </w:p>
                    </w:txbxContent>
                  </v:textbox>
                </v:shape>
                <v:shape id="AutoShape 91" o:spid="_x0000_s1079" type="#_x0000_t32" style="position:absolute;left:32156;top:47955;width:181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xWccQAAADbAAAADwAAAGRycy9kb3ducmV2LnhtbESPQWvCQBSE70L/w/KE3sxGIbVEV5Fi&#10;sVBUjM39kX0mwezbkN1q6q/vCoLHYWa+YebL3jTiQp2rLSsYRzEI4sLqmksFP8fP0TsI55E1NpZJ&#10;wR85WC5eBnNMtb3ygS6ZL0WAsEtRQeV9m0rpiooMusi2xME72c6gD7Irpe7wGuCmkZM4fpMGaw4L&#10;Fbb0UVFxzn6Ngtt2Q8ctnm77dZbvvpPNONnluVKvw341A+Gp98/wo/2lFSRTuH8JP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DFZxxAAAANsAAAAPAAAAAAAAAAAA&#10;AAAAAKECAABkcnMvZG93bnJldi54bWxQSwUGAAAAAAQABAD5AAAAkgMAAAAA&#10;">
                  <v:stroke startarrow="block" endarrow="block"/>
                </v:shape>
                <v:shape id="Text Box 92" o:spid="_x0000_s1080" type="#_x0000_t202" style="position:absolute;left:35604;top:45510;width:20517;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0ACD2870" w14:textId="77777777" w:rsidR="00271D33" w:rsidRDefault="00271D33" w:rsidP="007B6387">
                        <w:pPr>
                          <w:rPr>
                            <w:rFonts w:eastAsia="宋体"/>
                            <w:lang w:eastAsia="zh-CN"/>
                          </w:rPr>
                        </w:pPr>
                        <w:r w:rsidRPr="007B6387">
                          <w:rPr>
                            <w:rFonts w:eastAsia="宋体"/>
                            <w:lang w:eastAsia="zh-CN"/>
                          </w:rPr>
                          <w:t>8b. DNS query/DNS response</w:t>
                        </w:r>
                      </w:p>
                    </w:txbxContent>
                  </v:textbox>
                </v:shape>
                <w10:anchorlock/>
              </v:group>
            </w:pict>
          </mc:Fallback>
        </mc:AlternateConten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1D4BF479" w:rsidR="00520DE9" w:rsidRDefault="00520DE9" w:rsidP="00520DE9">
      <w:pPr>
        <w:pStyle w:val="B1"/>
        <w:rPr>
          <w:rFonts w:eastAsia="宋体"/>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宋体"/>
          <w:lang w:eastAsia="zh-CN"/>
        </w:rPr>
        <w:t>/</w:t>
      </w:r>
      <w:r w:rsidR="00C77E1F">
        <w:t>BP</w:t>
      </w:r>
      <w:r w:rsidRPr="00520DE9">
        <w:rPr>
          <w:lang w:eastAsia="ko-KR"/>
        </w:rPr>
        <w:t xml:space="preserve"> and a new PDU Session Anchor (Local PSA2) for this PDU session based on the IP address and/or FQDN of the EAS included in the response from DNS server to ensure the selected Local PSA and EAS are corresponding to same DNAI. Addition of additional PSA and UL CL</w:t>
      </w:r>
      <w:r w:rsidR="00C77E1F">
        <w:rPr>
          <w:rFonts w:eastAsia="宋体"/>
          <w:lang w:eastAsia="zh-CN"/>
        </w:rPr>
        <w:t>/</w:t>
      </w:r>
      <w:r w:rsidR="00C77E1F">
        <w:t>BP</w:t>
      </w:r>
      <w:r w:rsidRPr="00520DE9">
        <w:rPr>
          <w:lang w:eastAsia="ko-KR"/>
        </w:rPr>
        <w:t xml:space="preserve"> described in </w:t>
      </w:r>
      <w:r w:rsidR="00252BF9">
        <w:rPr>
          <w:lang w:eastAsia="ko-KR"/>
        </w:rPr>
        <w:t>clause </w:t>
      </w:r>
      <w:r w:rsidRPr="00520DE9">
        <w:rPr>
          <w:lang w:eastAsia="ko-KR"/>
        </w:rPr>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r w:rsidR="00C77E1F">
        <w:rPr>
          <w:rFonts w:eastAsia="宋体"/>
          <w:lang w:eastAsia="zh-CN"/>
        </w:rPr>
        <w:t xml:space="preserve">or the BP (e.g. the </w:t>
      </w:r>
      <w:r w:rsidR="00C77E1F">
        <w:t>new IP prefix @ PSA2</w:t>
      </w:r>
      <w:r w:rsidR="00C77E1F">
        <w:rPr>
          <w:rFonts w:eastAsia="宋体"/>
          <w:lang w:eastAsia="zh-CN"/>
        </w:rPr>
        <w:t xml:space="preserve"> and optional FQDNs) </w:t>
      </w:r>
      <w:r w:rsidRPr="00520DE9">
        <w:rPr>
          <w:rFonts w:eastAsia="宋体"/>
          <w:lang w:eastAsia="zh-CN"/>
        </w:rPr>
        <w:t>in order to route those subsequent DNS queries targeting a FQDN supported by the DNAI to local PSA2</w:t>
      </w:r>
      <w:r w:rsidRPr="00520DE9">
        <w:rPr>
          <w:rFonts w:eastAsia="宋体" w:hint="eastAsia"/>
          <w:lang w:eastAsia="zh-CN"/>
        </w:rPr>
        <w:t>.</w:t>
      </w:r>
    </w:p>
    <w:p w14:paraId="08108227" w14:textId="3045D664" w:rsidR="00C77E1F" w:rsidRDefault="00C77E1F" w:rsidP="00C77E1F">
      <w:pPr>
        <w:pStyle w:val="B1"/>
        <w:rPr>
          <w:lang w:eastAsia="ja-JP"/>
        </w:rPr>
      </w:pPr>
      <w:r>
        <w:rPr>
          <w:rFonts w:eastAsia="宋体"/>
          <w:lang w:eastAsia="zh-CN"/>
        </w:rPr>
        <w:t xml:space="preserve">5b. </w:t>
      </w:r>
      <w:r>
        <w:t xml:space="preserve">In the case of IPv6 multi-homing, the SMF notifies the UE of the availability of the new IP prefix @ PSA2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49080269"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(RFC 4191 [29]) as described in TS 23.501 [2] clause 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063" w:name="_Toc22214911"/>
    </w:p>
    <w:p w14:paraId="78C03A9C" w14:textId="77777777" w:rsidR="00C77E1F" w:rsidRDefault="00520DE9" w:rsidP="00520DE9">
      <w:pPr>
        <w:pStyle w:val="B1"/>
        <w:rPr>
          <w:lang w:eastAsia="ko-KR"/>
        </w:rPr>
      </w:pPr>
      <w:r w:rsidRPr="00520DE9">
        <w:rPr>
          <w:lang w:eastAsia="ko-KR"/>
        </w:rPr>
        <w:t xml:space="preserve">7. </w:t>
      </w:r>
      <w:r w:rsidR="00C77E1F">
        <w:rPr>
          <w:rFonts w:eastAsia="宋体"/>
          <w:lang w:eastAsia="zh-CN"/>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4A5E27F4"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 xml:space="preserve">provided by SMF </w:t>
      </w:r>
      <w:r>
        <w:rPr>
          <w:lang w:eastAsia="ko-KR"/>
        </w:rPr>
        <w:t xml:space="preserve"> then it</w:t>
      </w:r>
      <w:r w:rsidR="00520DE9" w:rsidRPr="00520DE9">
        <w:rPr>
          <w:lang w:eastAsia="ko-KR"/>
        </w:rPr>
        <w:t>forwards it to the local PSA2</w:t>
      </w:r>
      <w:r>
        <w:rPr>
          <w:lang w:eastAsia="ko-KR"/>
        </w:rPr>
        <w:t xml:space="preserve"> or the PSA1. In case of IPv6 multi-homing, the BP forwards it to the local PSA2 or the PSA1 based on the traffic filter rules configured by SMF</w:t>
      </w:r>
      <w:r w:rsidR="00520DE9" w:rsidRPr="00520DE9">
        <w:rPr>
          <w:lang w:eastAsia="ko-KR"/>
        </w:rPr>
        <w:t>.</w:t>
      </w:r>
    </w:p>
    <w:p w14:paraId="72D9430C" w14:textId="11CD2F2D" w:rsidR="00C77E1F" w:rsidRDefault="00520DE9" w:rsidP="00C77E1F">
      <w:pPr>
        <w:pStyle w:val="B1"/>
        <w:rPr>
          <w:lang w:eastAsia="ko-KR"/>
        </w:rPr>
      </w:pPr>
      <w:r w:rsidRPr="00520DE9">
        <w:rPr>
          <w:lang w:eastAsia="ko-KR"/>
        </w:rPr>
        <w:t>8</w:t>
      </w:r>
      <w:r w:rsidR="00C77E1F">
        <w:rPr>
          <w:lang w:eastAsia="ko-KR"/>
        </w:rPr>
        <w:t xml:space="preserve">a. </w:t>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PSA2,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77777777" w:rsidR="00C77E1F" w:rsidRDefault="00C77E1F" w:rsidP="00C77E1F">
      <w:pPr>
        <w:pStyle w:val="NO"/>
        <w:rPr>
          <w:lang w:eastAsia="ko-KR"/>
        </w:rPr>
      </w:pPr>
      <w:r>
        <w:rPr>
          <w:lang w:eastAsia="ko-KR"/>
        </w:rPr>
        <w:t>Note: If</w:t>
      </w:r>
      <w:r>
        <w:rPr>
          <w:lang w:eastAsia="zh-CN"/>
        </w:rPr>
        <w:t xml:space="preserve"> the address of </w:t>
      </w:r>
      <w:r>
        <w:rPr>
          <w:rFonts w:eastAsia="宋体"/>
          <w:color w:val="0D0D0D"/>
          <w:lang w:eastAsia="zh-CN"/>
        </w:rPr>
        <w:t>centralized</w:t>
      </w:r>
      <w:r>
        <w:rPr>
          <w:color w:val="0D0D0D"/>
          <w:lang w:eastAsia="ko-KR"/>
        </w:rPr>
        <w:t xml:space="preserve"> DNS server</w:t>
      </w:r>
      <w:r>
        <w:rPr>
          <w:lang w:eastAsia="zh-CN"/>
        </w:rPr>
        <w:t xml:space="preserve"> and localized DNS server are anycast address, the </w:t>
      </w:r>
      <w:r>
        <w:rPr>
          <w:lang w:eastAsia="ko-KR"/>
        </w:rPr>
        <w:t>local PSA2 reroutes the DNS query based on the anycast mechanism. Otherwise, the local PSA2 needs to replace the destination address of DNS query by the address of localized DNS server and the source address of the DNS Response by the address of centralized DNS server.</w:t>
      </w:r>
    </w:p>
    <w:p w14:paraId="470CF009" w14:textId="773E1216" w:rsidR="00C77E1F" w:rsidRPr="00520DE9" w:rsidRDefault="00C77E1F" w:rsidP="00C77E1F">
      <w:pPr>
        <w:pStyle w:val="B1"/>
        <w:rPr>
          <w:lang w:eastAsia="ko-KR"/>
        </w:rPr>
      </w:pPr>
      <w:r>
        <w:rPr>
          <w:lang w:eastAsia="ko-KR"/>
        </w:rPr>
        <w:lastRenderedPageBreak/>
        <w:t xml:space="preserve">8b. </w:t>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the local PSA2 forwards the DNS query to the centralized DNS server and receives the DNS Response including the IP address of the EAS from the centralized DNS server.</w:t>
      </w:r>
    </w:p>
    <w:p w14:paraId="78B72BA5" w14:textId="590DC1C0" w:rsidR="00520DE9" w:rsidRPr="00520DE9" w:rsidRDefault="00520DE9" w:rsidP="00520DE9">
      <w:pPr>
        <w:pStyle w:val="B1"/>
        <w:rPr>
          <w:lang w:val="en-US" w:eastAsia="zh-CN"/>
        </w:rPr>
      </w:pPr>
      <w:r w:rsidRPr="00520DE9">
        <w:rPr>
          <w:lang w:eastAsia="ko-KR"/>
        </w:rPr>
        <w:t>9. The local PSA2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1064" w:name="_Toc31192353"/>
      <w:bookmarkStart w:id="1065" w:name="_Toc31192513"/>
      <w:bookmarkStart w:id="1066" w:name="_Toc31193004"/>
      <w:bookmarkStart w:id="1067" w:name="_Toc31616183"/>
      <w:bookmarkStart w:id="1068" w:name="_Toc31616257"/>
      <w:bookmarkStart w:id="1069" w:name="_Toc31616333"/>
      <w:bookmarkStart w:id="1070" w:name="_Toc31616409"/>
      <w:bookmarkStart w:id="1071" w:name="_Toc43317282"/>
      <w:bookmarkStart w:id="1072" w:name="_Toc43374754"/>
      <w:bookmarkStart w:id="1073" w:name="_Toc43375215"/>
      <w:bookmarkStart w:id="1074" w:name="_Toc43801739"/>
      <w:bookmarkStart w:id="1075" w:name="_Toc43806005"/>
      <w:bookmarkStart w:id="1076" w:name="_Toc43806312"/>
      <w:bookmarkStart w:id="1077" w:name="_Toc50466827"/>
      <w:bookmarkStart w:id="1078" w:name="_Toc50468171"/>
      <w:bookmarkStart w:id="1079" w:name="_Toc50468441"/>
      <w:bookmarkStart w:id="1080" w:name="_Toc50468712"/>
      <w:r w:rsidRPr="00520DE9">
        <w:rPr>
          <w:lang w:eastAsia="zh-CN"/>
        </w:rPr>
        <w:t>6.6.3</w:t>
      </w:r>
      <w:r w:rsidRPr="00520DE9">
        <w:rPr>
          <w:lang w:eastAsia="zh-CN"/>
        </w:rPr>
        <w:tab/>
      </w:r>
      <w:bookmarkEnd w:id="1063"/>
      <w:bookmarkEnd w:id="1064"/>
      <w:bookmarkEnd w:id="1065"/>
      <w:bookmarkEnd w:id="1066"/>
      <w:bookmarkEnd w:id="1067"/>
      <w:bookmarkEnd w:id="1068"/>
      <w:bookmarkEnd w:id="1069"/>
      <w:bookmarkEnd w:id="1070"/>
      <w:bookmarkEnd w:id="1071"/>
      <w:r w:rsidRPr="00520DE9">
        <w:t>Impacts on services, entities and interfaces</w:t>
      </w:r>
      <w:bookmarkEnd w:id="1072"/>
      <w:bookmarkEnd w:id="1073"/>
      <w:bookmarkEnd w:id="1074"/>
      <w:bookmarkEnd w:id="1075"/>
      <w:bookmarkEnd w:id="1076"/>
      <w:bookmarkEnd w:id="1077"/>
      <w:bookmarkEnd w:id="1078"/>
      <w:bookmarkEnd w:id="1079"/>
      <w:bookmarkEnd w:id="1080"/>
    </w:p>
    <w:p w14:paraId="448511E4" w14:textId="77777777" w:rsidR="00520DE9" w:rsidRPr="00520DE9" w:rsidRDefault="00520DE9" w:rsidP="00520DE9">
      <w:pPr>
        <w:rPr>
          <w:lang w:eastAsia="zh-CN"/>
        </w:rPr>
      </w:pPr>
      <w:bookmarkStart w:id="1081" w:name="_Toc31192354"/>
      <w:bookmarkStart w:id="1082" w:name="_Toc31192514"/>
      <w:bookmarkStart w:id="1083" w:name="_Toc31193005"/>
      <w:bookmarkStart w:id="1084" w:name="_Toc19026902"/>
      <w:bookmarkStart w:id="1085" w:name="_Toc19034313"/>
      <w:bookmarkStart w:id="1086" w:name="_Toc19036503"/>
      <w:bookmarkStart w:id="1087" w:name="_Toc19037501"/>
      <w:bookmarkStart w:id="1088"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39668A79"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宋体"/>
          <w:lang w:eastAsia="zh-CN"/>
        </w:rPr>
        <w:t>/</w:t>
      </w:r>
      <w:r w:rsidR="00C77E1F">
        <w:t>BP</w:t>
      </w:r>
      <w:r w:rsidRPr="00520DE9">
        <w:rPr>
          <w:lang w:eastAsia="zh-CN"/>
        </w:rPr>
        <w:t xml:space="preserve"> and local PSA and configures the traffic routing rule to ULCL</w:t>
      </w:r>
      <w:r w:rsidR="00C77E1F">
        <w:rPr>
          <w:rFonts w:eastAsia="宋体"/>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089" w:name="_Toc31616184"/>
      <w:bookmarkStart w:id="1090" w:name="_Toc31616258"/>
      <w:bookmarkStart w:id="1091" w:name="_Toc31616334"/>
      <w:bookmarkStart w:id="1092" w:name="_Toc31616410"/>
      <w:bookmarkStart w:id="1093" w:name="_Toc43317283"/>
      <w:bookmarkStart w:id="1094" w:name="_Toc43374755"/>
      <w:bookmarkStart w:id="1095" w:name="_Toc43375216"/>
      <w:bookmarkStart w:id="1096" w:name="_Toc43801740"/>
      <w:bookmarkStart w:id="1097" w:name="_Toc43806006"/>
      <w:bookmarkStart w:id="1098" w:name="_Toc43806313"/>
      <w:bookmarkStart w:id="1099" w:name="_Toc50466828"/>
      <w:bookmarkStart w:id="1100" w:name="_Toc50468172"/>
      <w:bookmarkStart w:id="1101" w:name="_Toc50468442"/>
      <w:bookmarkStart w:id="1102" w:name="_Toc50468713"/>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081"/>
      <w:bookmarkEnd w:id="1082"/>
      <w:bookmarkEnd w:id="1083"/>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E72FB99" w14:textId="77777777" w:rsidR="00520DE9" w:rsidRPr="00520DE9" w:rsidRDefault="00520DE9" w:rsidP="00520DE9">
      <w:pPr>
        <w:pStyle w:val="Heading3"/>
      </w:pPr>
      <w:bookmarkStart w:id="1103" w:name="_Toc31192355"/>
      <w:bookmarkStart w:id="1104" w:name="_Toc31192515"/>
      <w:bookmarkStart w:id="1105" w:name="_Toc31193006"/>
      <w:bookmarkStart w:id="1106" w:name="_Toc31616185"/>
      <w:bookmarkStart w:id="1107" w:name="_Toc31616259"/>
      <w:bookmarkStart w:id="1108" w:name="_Toc31616335"/>
      <w:bookmarkStart w:id="1109" w:name="_Toc31616411"/>
      <w:bookmarkStart w:id="1110" w:name="_Toc43317284"/>
      <w:bookmarkStart w:id="1111" w:name="_Toc43374756"/>
      <w:bookmarkStart w:id="1112" w:name="_Toc43375217"/>
      <w:bookmarkStart w:id="1113" w:name="_Toc43801741"/>
      <w:bookmarkStart w:id="1114" w:name="_Toc43806007"/>
      <w:bookmarkStart w:id="1115" w:name="_Toc43806314"/>
      <w:bookmarkStart w:id="1116" w:name="_Toc50466829"/>
      <w:bookmarkStart w:id="1117" w:name="_Toc50468173"/>
      <w:bookmarkStart w:id="1118" w:name="_Toc50468443"/>
      <w:bookmarkStart w:id="1119" w:name="_Toc50468714"/>
      <w:r w:rsidRPr="00520DE9">
        <w:rPr>
          <w:lang w:val="en-IN"/>
        </w:rPr>
        <w:t>6.7.1</w:t>
      </w:r>
      <w:r w:rsidRPr="00520DE9">
        <w:rPr>
          <w:lang w:val="en-IN"/>
        </w:rPr>
        <w:tab/>
        <w:t>Solution description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C2B0DB8" w14:textId="77777777" w:rsidR="00520DE9" w:rsidRPr="00520DE9" w:rsidRDefault="00520DE9" w:rsidP="00520DE9">
      <w:pPr>
        <w:pStyle w:val="Heading4"/>
      </w:pPr>
      <w:bookmarkStart w:id="1120" w:name="_Toc31616260"/>
      <w:bookmarkStart w:id="1121" w:name="_Toc31616336"/>
      <w:bookmarkStart w:id="1122" w:name="_Toc31616412"/>
      <w:bookmarkStart w:id="1123" w:name="_Toc43317285"/>
      <w:bookmarkStart w:id="1124" w:name="_Toc43374757"/>
      <w:bookmarkStart w:id="1125" w:name="_Toc43375218"/>
      <w:bookmarkStart w:id="1126" w:name="_Toc43801742"/>
      <w:bookmarkStart w:id="1127" w:name="_Toc43806008"/>
      <w:bookmarkStart w:id="1128" w:name="_Toc43806315"/>
      <w:r w:rsidRPr="00520DE9">
        <w:t>6.7.1.1</w:t>
      </w:r>
      <w:r w:rsidRPr="00520DE9">
        <w:tab/>
        <w:t>General</w:t>
      </w:r>
      <w:bookmarkEnd w:id="1120"/>
      <w:bookmarkEnd w:id="1121"/>
      <w:bookmarkEnd w:id="1122"/>
      <w:bookmarkEnd w:id="1123"/>
      <w:bookmarkEnd w:id="1124"/>
      <w:bookmarkEnd w:id="1125"/>
      <w:bookmarkEnd w:id="1126"/>
      <w:bookmarkEnd w:id="1127"/>
      <w:bookmarkEnd w:id="1128"/>
    </w:p>
    <w:p w14:paraId="1ABA56B0" w14:textId="77777777"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252BF9">
        <w:rPr>
          <w:lang w:eastAsia="zh-CN"/>
        </w:rPr>
        <w:t>clause </w:t>
      </w:r>
      <w:r w:rsidRPr="00520DE9">
        <w:rPr>
          <w:lang w:eastAsia="zh-CN"/>
        </w:rPr>
        <w:t>4.2.</w:t>
      </w:r>
    </w:p>
    <w:p w14:paraId="799C67BD" w14:textId="7777777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Pr="00520DE9" w:rsidDel="00A00B4A">
        <w:rPr>
          <w:lang w:eastAsia="zh-CN"/>
        </w:rPr>
        <w:t xml:space="preserve"> </w:t>
      </w:r>
      <w:r w:rsidRPr="00520DE9">
        <w:rPr>
          <w:lang w:eastAsia="zh-CN"/>
        </w:rPr>
        <w:t xml:space="preserve"> in the Edge Hosting Environment or by authoritative DNS server outside of the Edge Hosting Environment.</w:t>
      </w:r>
    </w:p>
    <w:p w14:paraId="0044BAA5" w14:textId="77777777"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13537D" w:rsidRPr="00520DE9">
        <w:rPr>
          <w:lang w:eastAsia="zh-CN"/>
        </w:rPr>
        <w:t>TS</w:t>
      </w:r>
      <w:r w:rsidR="0013537D">
        <w:rPr>
          <w:lang w:eastAsia="zh-CN"/>
        </w:rPr>
        <w:t> </w:t>
      </w:r>
      <w:r w:rsidR="0013537D" w:rsidRPr="00520DE9">
        <w:rPr>
          <w:lang w:eastAsia="zh-CN"/>
        </w:rPr>
        <w:t>23.502</w:t>
      </w:r>
      <w:r w:rsidR="0013537D">
        <w:rPr>
          <w:lang w:eastAsia="zh-CN"/>
        </w:rPr>
        <w:t> </w:t>
      </w:r>
      <w:r w:rsidR="0013537D"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77777777" w:rsidR="00520DE9" w:rsidRPr="00520DE9" w:rsidRDefault="00520DE9" w:rsidP="00520DE9">
      <w:pPr>
        <w:pStyle w:val="EditorsNote"/>
      </w:pPr>
      <w:r w:rsidRPr="00520DE9">
        <w:t>Editor</w:t>
      </w:r>
      <w:r w:rsidR="00252BF9">
        <w:t>'</w:t>
      </w:r>
      <w:r w:rsidRPr="00520DE9">
        <w:t>s note:</w:t>
      </w:r>
      <w:r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777777" w:rsidR="00520DE9" w:rsidRPr="00520DE9" w:rsidRDefault="00520DE9" w:rsidP="00520DE9">
      <w:pPr>
        <w:pStyle w:val="NO"/>
      </w:pPr>
      <w:r w:rsidRPr="00520DE9">
        <w:t>NOTE: 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129" w:name="_Toc31192356"/>
      <w:bookmarkStart w:id="1130" w:name="_Toc31192516"/>
      <w:bookmarkStart w:id="1131" w:name="_Toc31193007"/>
      <w:bookmarkStart w:id="1132" w:name="_Toc31616186"/>
      <w:bookmarkStart w:id="1133" w:name="_Toc31616261"/>
      <w:bookmarkStart w:id="1134" w:name="_Toc31616337"/>
      <w:bookmarkStart w:id="1135" w:name="_Toc31616413"/>
      <w:bookmarkStart w:id="1136" w:name="_Toc43317286"/>
      <w:bookmarkStart w:id="1137" w:name="_Toc43374758"/>
      <w:bookmarkStart w:id="1138" w:name="_Toc43375219"/>
      <w:bookmarkStart w:id="1139" w:name="_Toc43801743"/>
      <w:bookmarkStart w:id="1140" w:name="_Toc43806009"/>
      <w:bookmarkStart w:id="1141" w:name="_Toc43806316"/>
      <w:bookmarkStart w:id="1142" w:name="_Toc50466830"/>
      <w:bookmarkStart w:id="1143" w:name="_Toc50468174"/>
      <w:bookmarkStart w:id="1144" w:name="_Toc50468444"/>
      <w:bookmarkStart w:id="1145" w:name="_Toc50468715"/>
      <w:r w:rsidRPr="00520DE9">
        <w:t>6.7.2</w:t>
      </w:r>
      <w:r w:rsidRPr="00520DE9">
        <w:tab/>
        <w:t>Procedures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46AA6EB0" w14:textId="77777777" w:rsidR="00520DE9" w:rsidRPr="00520DE9" w:rsidRDefault="00520DE9" w:rsidP="00520DE9">
      <w:pPr>
        <w:pStyle w:val="Heading4"/>
      </w:pPr>
      <w:bookmarkStart w:id="1146" w:name="_Toc43317287"/>
      <w:bookmarkStart w:id="1147" w:name="_Toc43374759"/>
      <w:bookmarkStart w:id="1148" w:name="_Toc43375220"/>
      <w:bookmarkStart w:id="1149" w:name="_Toc43801744"/>
      <w:bookmarkStart w:id="1150" w:name="_Toc43806010"/>
      <w:bookmarkStart w:id="1151" w:name="_Toc43806317"/>
      <w:r w:rsidRPr="00520DE9">
        <w:t>6.7.2.1</w:t>
      </w:r>
      <w:r w:rsidRPr="00520DE9">
        <w:tab/>
        <w:t>SMF selection based on AF influence Request</w:t>
      </w:r>
      <w:bookmarkEnd w:id="1146"/>
      <w:bookmarkEnd w:id="1147"/>
      <w:bookmarkEnd w:id="1148"/>
      <w:bookmarkEnd w:id="1149"/>
      <w:bookmarkEnd w:id="1150"/>
      <w:bookmarkEnd w:id="1151"/>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4" type="#_x0000_t75" style="width:480.85pt;height:394.55pt" o:ole="">
            <v:imagedata r:id="rId51" o:title=""/>
          </v:shape>
          <o:OLEObject Type="Embed" ProgID="Visio.Drawing.11" ShapeID="_x0000_i1044" DrawAspect="Content" ObjectID="_1661083990" r:id="rId52"/>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lastRenderedPageBreak/>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152" w:name="_Toc43317288"/>
      <w:bookmarkStart w:id="1153" w:name="_Toc43374760"/>
      <w:bookmarkStart w:id="1154" w:name="_Toc43375221"/>
      <w:bookmarkStart w:id="1155" w:name="_Toc43801745"/>
      <w:bookmarkStart w:id="1156" w:name="_Toc43806011"/>
      <w:bookmarkStart w:id="1157" w:name="_Toc43806318"/>
      <w:r w:rsidRPr="00520DE9">
        <w:t>6.7.2.2</w:t>
      </w:r>
      <w:r w:rsidRPr="00520DE9">
        <w:tab/>
        <w:t>DNS request procedure</w:t>
      </w:r>
      <w:bookmarkEnd w:id="1152"/>
      <w:bookmarkEnd w:id="1153"/>
      <w:bookmarkEnd w:id="1154"/>
      <w:bookmarkEnd w:id="1155"/>
      <w:bookmarkEnd w:id="1156"/>
      <w:bookmarkEnd w:id="1157"/>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5" type="#_x0000_t75" style="width:471.9pt;height:333.6pt" o:ole="">
            <v:imagedata r:id="rId53" o:title=""/>
          </v:shape>
          <o:OLEObject Type="Embed" ProgID="Visio.Drawing.11" ShapeID="_x0000_i1045" DrawAspect="Content" ObjectID="_1661083991" r:id="rId54"/>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77777777" w:rsidR="00520DE9" w:rsidRPr="00520DE9" w:rsidRDefault="00520DE9" w:rsidP="00520DE9">
      <w:pPr>
        <w:pStyle w:val="NO"/>
        <w:rPr>
          <w:lang w:eastAsia="zh-CN"/>
        </w:rPr>
      </w:pPr>
      <w:r w:rsidRPr="00520DE9">
        <w:rPr>
          <w:lang w:eastAsia="zh-CN"/>
        </w:rPr>
        <w:t xml:space="preserve">NOTE: How </w:t>
      </w:r>
      <w:r w:rsidRPr="00520DE9">
        <w:t>to</w:t>
      </w:r>
      <w:r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1158" w:name="_Toc31192357"/>
      <w:bookmarkStart w:id="1159" w:name="_Toc31192517"/>
      <w:bookmarkStart w:id="1160" w:name="_Toc31193008"/>
      <w:bookmarkStart w:id="1161" w:name="_Toc31616187"/>
      <w:bookmarkStart w:id="1162" w:name="_Toc31616262"/>
      <w:bookmarkStart w:id="1163" w:name="_Toc31616338"/>
      <w:bookmarkStart w:id="1164" w:name="_Toc31616414"/>
      <w:bookmarkStart w:id="1165" w:name="_Toc43317289"/>
      <w:bookmarkStart w:id="1166" w:name="_Toc43374761"/>
      <w:bookmarkStart w:id="1167" w:name="_Toc43375222"/>
      <w:bookmarkStart w:id="1168" w:name="_Toc43801746"/>
      <w:bookmarkStart w:id="1169" w:name="_Toc43806012"/>
      <w:bookmarkStart w:id="1170" w:name="_Toc43806319"/>
      <w:bookmarkStart w:id="1171" w:name="_Toc50466831"/>
      <w:bookmarkStart w:id="1172" w:name="_Toc50468175"/>
      <w:bookmarkStart w:id="1173" w:name="_Toc50468445"/>
      <w:bookmarkStart w:id="1174" w:name="_Toc50468716"/>
      <w:r w:rsidRPr="00520DE9">
        <w:rPr>
          <w:lang w:eastAsia="zh-CN"/>
        </w:rPr>
        <w:lastRenderedPageBreak/>
        <w:t>6.7.3</w:t>
      </w:r>
      <w:r w:rsidRPr="00520DE9">
        <w:rPr>
          <w:lang w:eastAsia="zh-CN"/>
        </w:rPr>
        <w:tab/>
      </w:r>
      <w:bookmarkEnd w:id="1158"/>
      <w:bookmarkEnd w:id="1159"/>
      <w:bookmarkEnd w:id="1160"/>
      <w:bookmarkEnd w:id="1161"/>
      <w:bookmarkEnd w:id="1162"/>
      <w:bookmarkEnd w:id="1163"/>
      <w:bookmarkEnd w:id="1164"/>
      <w:bookmarkEnd w:id="1165"/>
      <w:r w:rsidRPr="00520DE9">
        <w:t>Impacts on services, entities and interfaces</w:t>
      </w:r>
      <w:bookmarkEnd w:id="1166"/>
      <w:bookmarkEnd w:id="1167"/>
      <w:bookmarkEnd w:id="1168"/>
      <w:bookmarkEnd w:id="1169"/>
      <w:bookmarkEnd w:id="1170"/>
      <w:bookmarkEnd w:id="1171"/>
      <w:bookmarkEnd w:id="1172"/>
      <w:bookmarkEnd w:id="1173"/>
      <w:bookmarkEnd w:id="1174"/>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175" w:name="_Toc43317290"/>
      <w:bookmarkStart w:id="1176" w:name="_Toc43374762"/>
      <w:bookmarkStart w:id="1177" w:name="_Toc43375223"/>
      <w:bookmarkStart w:id="1178" w:name="_Toc43801747"/>
      <w:bookmarkStart w:id="1179" w:name="_Toc43806013"/>
      <w:bookmarkStart w:id="1180" w:name="_Toc43806320"/>
      <w:bookmarkStart w:id="1181" w:name="_Toc50466832"/>
      <w:bookmarkStart w:id="1182" w:name="_Toc50468176"/>
      <w:bookmarkStart w:id="1183" w:name="_Toc50468446"/>
      <w:bookmarkStart w:id="1184" w:name="_Toc50468717"/>
      <w:r w:rsidRPr="00520DE9">
        <w:rPr>
          <w:lang w:eastAsia="zh-CN"/>
        </w:rPr>
        <w:t>6.8</w:t>
      </w:r>
      <w:r w:rsidRPr="00520DE9">
        <w:rPr>
          <w:lang w:eastAsia="zh-CN"/>
        </w:rPr>
        <w:tab/>
        <w:t>Solution #8: Edge Application Server discovery using anycast DNS</w:t>
      </w:r>
      <w:bookmarkEnd w:id="1175"/>
      <w:bookmarkEnd w:id="1176"/>
      <w:bookmarkEnd w:id="1177"/>
      <w:bookmarkEnd w:id="1178"/>
      <w:bookmarkEnd w:id="1179"/>
      <w:bookmarkEnd w:id="1180"/>
      <w:bookmarkEnd w:id="1181"/>
      <w:bookmarkEnd w:id="1182"/>
      <w:bookmarkEnd w:id="1183"/>
      <w:bookmarkEnd w:id="1184"/>
    </w:p>
    <w:p w14:paraId="13D62E2A" w14:textId="77777777" w:rsidR="00520DE9" w:rsidRPr="00520DE9" w:rsidRDefault="00520DE9" w:rsidP="00520DE9">
      <w:pPr>
        <w:pStyle w:val="Heading3"/>
        <w:rPr>
          <w:lang w:eastAsia="zh-CN"/>
        </w:rPr>
      </w:pPr>
      <w:bookmarkStart w:id="1185" w:name="_Toc43317291"/>
      <w:bookmarkStart w:id="1186" w:name="_Toc43374763"/>
      <w:bookmarkStart w:id="1187" w:name="_Toc43375224"/>
      <w:bookmarkStart w:id="1188" w:name="_Toc43801748"/>
      <w:bookmarkStart w:id="1189" w:name="_Toc43806014"/>
      <w:bookmarkStart w:id="1190" w:name="_Toc43806321"/>
      <w:bookmarkStart w:id="1191" w:name="_Toc50466833"/>
      <w:bookmarkStart w:id="1192" w:name="_Toc50468177"/>
      <w:bookmarkStart w:id="1193" w:name="_Toc50468447"/>
      <w:bookmarkStart w:id="1194" w:name="_Toc50468718"/>
      <w:r w:rsidRPr="00520DE9">
        <w:rPr>
          <w:lang w:eastAsia="zh-CN"/>
        </w:rPr>
        <w:t>6.8.1</w:t>
      </w:r>
      <w:r w:rsidRPr="00520DE9">
        <w:rPr>
          <w:lang w:eastAsia="zh-CN"/>
        </w:rPr>
        <w:tab/>
        <w:t>Solution description</w:t>
      </w:r>
      <w:bookmarkEnd w:id="1185"/>
      <w:bookmarkEnd w:id="1186"/>
      <w:bookmarkEnd w:id="1187"/>
      <w:bookmarkEnd w:id="1188"/>
      <w:bookmarkEnd w:id="1189"/>
      <w:bookmarkEnd w:id="1190"/>
      <w:bookmarkEnd w:id="1191"/>
      <w:bookmarkEnd w:id="1192"/>
      <w:bookmarkEnd w:id="1193"/>
      <w:bookmarkEnd w:id="1194"/>
    </w:p>
    <w:p w14:paraId="1AB5C6DE" w14:textId="77777777" w:rsidR="00520DE9" w:rsidRPr="00520DE9" w:rsidRDefault="00520DE9" w:rsidP="00520DE9">
      <w:pPr>
        <w:pStyle w:val="Heading4"/>
        <w:rPr>
          <w:lang w:eastAsia="zh-CN"/>
        </w:rPr>
      </w:pPr>
      <w:bookmarkStart w:id="1195" w:name="_Toc43317292"/>
      <w:bookmarkStart w:id="1196" w:name="_Toc43374764"/>
      <w:bookmarkStart w:id="1197" w:name="_Toc43375225"/>
      <w:bookmarkStart w:id="1198" w:name="_Toc43801749"/>
      <w:bookmarkStart w:id="1199" w:name="_Toc43806015"/>
      <w:bookmarkStart w:id="1200" w:name="_Toc43806322"/>
      <w:r w:rsidRPr="00520DE9">
        <w:rPr>
          <w:lang w:eastAsia="zh-CN"/>
        </w:rPr>
        <w:t>6.8.1.1</w:t>
      </w:r>
      <w:r w:rsidRPr="00520DE9">
        <w:rPr>
          <w:lang w:eastAsia="zh-CN"/>
        </w:rPr>
        <w:tab/>
        <w:t>General</w:t>
      </w:r>
      <w:bookmarkEnd w:id="1195"/>
      <w:bookmarkEnd w:id="1196"/>
      <w:bookmarkEnd w:id="1197"/>
      <w:bookmarkEnd w:id="1198"/>
      <w:bookmarkEnd w:id="1199"/>
      <w:bookmarkEnd w:id="1200"/>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77777777" w:rsidR="00520DE9" w:rsidRPr="00520DE9" w:rsidRDefault="00520DE9" w:rsidP="00520DE9">
      <w:pPr>
        <w:pStyle w:val="NO"/>
        <w:rPr>
          <w:lang w:eastAsia="zh-CN"/>
        </w:rPr>
      </w:pPr>
      <w:r w:rsidRPr="00520DE9">
        <w:rPr>
          <w:lang w:eastAsia="zh-CN"/>
        </w:rPr>
        <w:t xml:space="preserve">Note 1: How to make sure the recursive DNS system present a unified IP using IP anycast mechanism is outside the scope of </w:t>
      </w:r>
      <w:r w:rsidR="00252BF9">
        <w:t>SA WG2</w:t>
      </w:r>
      <w:r w:rsidRPr="00520DE9">
        <w:rPr>
          <w:lang w:eastAsia="zh-CN"/>
        </w:rPr>
        <w:t>.</w:t>
      </w:r>
    </w:p>
    <w:p w14:paraId="0CC1966A" w14:textId="77777777" w:rsidR="00520DE9" w:rsidRPr="00520DE9" w:rsidRDefault="00520DE9" w:rsidP="00520DE9">
      <w:pPr>
        <w:pStyle w:val="NO"/>
        <w:rPr>
          <w:lang w:eastAsia="zh-CN"/>
        </w:rPr>
      </w:pPr>
      <w:r w:rsidRPr="00520DE9">
        <w:rPr>
          <w:lang w:eastAsia="zh-CN"/>
        </w:rPr>
        <w:t>Note 2: 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201" w:name="_Toc43317293"/>
      <w:bookmarkStart w:id="1202" w:name="_Toc43374765"/>
      <w:bookmarkStart w:id="1203" w:name="_Toc43375226"/>
      <w:bookmarkStart w:id="1204" w:name="_Toc43801750"/>
      <w:bookmarkStart w:id="1205" w:name="_Toc43806016"/>
      <w:bookmarkStart w:id="1206" w:name="_Toc43806323"/>
      <w:bookmarkStart w:id="1207" w:name="_Toc50466834"/>
      <w:bookmarkStart w:id="1208" w:name="_Toc50468178"/>
      <w:bookmarkStart w:id="1209" w:name="_Toc50468448"/>
      <w:bookmarkStart w:id="1210" w:name="_Toc50468719"/>
      <w:r w:rsidRPr="00520DE9">
        <w:rPr>
          <w:lang w:eastAsia="zh-CN"/>
        </w:rPr>
        <w:t>6.8.2</w:t>
      </w:r>
      <w:r w:rsidRPr="00520DE9">
        <w:rPr>
          <w:lang w:eastAsia="zh-CN"/>
        </w:rPr>
        <w:tab/>
        <w:t>Procedures</w:t>
      </w:r>
      <w:bookmarkEnd w:id="1201"/>
      <w:bookmarkEnd w:id="1202"/>
      <w:bookmarkEnd w:id="1203"/>
      <w:bookmarkEnd w:id="1204"/>
      <w:bookmarkEnd w:id="1205"/>
      <w:bookmarkEnd w:id="1206"/>
      <w:bookmarkEnd w:id="1207"/>
      <w:bookmarkEnd w:id="1208"/>
      <w:bookmarkEnd w:id="1209"/>
      <w:bookmarkEnd w:id="1210"/>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46" type="#_x0000_t75" style="width:479.75pt;height:246.3pt" o:ole="">
            <v:imagedata r:id="rId55" o:title=""/>
          </v:shape>
          <o:OLEObject Type="Embed" ProgID="Word.Picture.8" ShapeID="_x0000_i1046" DrawAspect="Content" ObjectID="_1661083992" r:id="rId56"/>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77777777" w:rsidR="00520DE9" w:rsidRPr="00520DE9" w:rsidRDefault="00520DE9" w:rsidP="00520DE9">
      <w:pPr>
        <w:pStyle w:val="B1"/>
        <w:rPr>
          <w:lang w:eastAsia="zh-CN"/>
        </w:rPr>
      </w:pPr>
      <w:r w:rsidRPr="00520DE9">
        <w:rPr>
          <w:lang w:eastAsia="zh-CN"/>
        </w:rPr>
        <w:t>4b. [Conditional] If UE is in some LDN, SMF decides to insert an uplink classifier (UL CL) and/or IPv6 multi-homing breakout point (thus additional PSA2)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77777777" w:rsidR="00520DE9" w:rsidRPr="00520DE9" w:rsidRDefault="00520DE9" w:rsidP="00520DE9">
      <w:pPr>
        <w:pStyle w:val="NO"/>
        <w:rPr>
          <w:lang w:eastAsia="zh-CN"/>
        </w:rPr>
      </w:pPr>
      <w:r w:rsidRPr="00520DE9">
        <w:rPr>
          <w:lang w:eastAsia="zh-CN"/>
        </w:rPr>
        <w:t>Note 3: 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211" w:name="_Toc43317294"/>
      <w:bookmarkStart w:id="1212" w:name="_Toc43374766"/>
      <w:bookmarkStart w:id="1213" w:name="_Toc43375227"/>
      <w:bookmarkStart w:id="1214" w:name="_Toc43801751"/>
      <w:bookmarkStart w:id="1215" w:name="_Toc43806017"/>
      <w:bookmarkStart w:id="1216" w:name="_Toc43806324"/>
      <w:bookmarkStart w:id="1217" w:name="_Toc50466835"/>
      <w:bookmarkStart w:id="1218" w:name="_Toc50468179"/>
      <w:bookmarkStart w:id="1219" w:name="_Toc50468449"/>
      <w:bookmarkStart w:id="1220" w:name="_Toc50468720"/>
      <w:r w:rsidRPr="00520DE9">
        <w:rPr>
          <w:lang w:eastAsia="zh-CN"/>
        </w:rPr>
        <w:t>6.8.3</w:t>
      </w:r>
      <w:r w:rsidRPr="00520DE9">
        <w:rPr>
          <w:lang w:eastAsia="zh-CN"/>
        </w:rPr>
        <w:tab/>
      </w:r>
      <w:bookmarkEnd w:id="1211"/>
      <w:r w:rsidRPr="00520DE9">
        <w:rPr>
          <w:lang w:eastAsia="zh-CN"/>
        </w:rPr>
        <w:t>Impacts on services, entities and interfaces</w:t>
      </w:r>
      <w:bookmarkEnd w:id="1212"/>
      <w:bookmarkEnd w:id="1213"/>
      <w:bookmarkEnd w:id="1214"/>
      <w:bookmarkEnd w:id="1215"/>
      <w:bookmarkEnd w:id="1216"/>
      <w:bookmarkEnd w:id="1217"/>
      <w:bookmarkEnd w:id="1218"/>
      <w:bookmarkEnd w:id="1219"/>
      <w:bookmarkEnd w:id="1220"/>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1221" w:name="_Toc43317295"/>
      <w:bookmarkStart w:id="1222" w:name="_Toc43374767"/>
      <w:bookmarkStart w:id="1223" w:name="_Toc43375228"/>
      <w:bookmarkStart w:id="1224" w:name="_Toc43801752"/>
      <w:bookmarkStart w:id="1225" w:name="_Toc43806018"/>
      <w:bookmarkStart w:id="1226" w:name="_Toc43806325"/>
      <w:bookmarkStart w:id="1227" w:name="_Toc50466836"/>
      <w:bookmarkStart w:id="1228" w:name="_Toc50468180"/>
      <w:bookmarkStart w:id="1229" w:name="_Toc50468450"/>
      <w:bookmarkStart w:id="1230" w:name="_Toc50468721"/>
      <w:r w:rsidRPr="00520DE9">
        <w:rPr>
          <w:rFonts w:eastAsia="宋体"/>
        </w:rPr>
        <w:t>6.9</w:t>
      </w:r>
      <w:r w:rsidRPr="00520DE9">
        <w:rPr>
          <w:rFonts w:eastAsia="宋体"/>
        </w:rPr>
        <w:tab/>
        <w:t>Solution #9: Assist DNS resolution without connectivity between local and central data network</w:t>
      </w:r>
      <w:bookmarkEnd w:id="1221"/>
      <w:bookmarkEnd w:id="1222"/>
      <w:bookmarkEnd w:id="1223"/>
      <w:bookmarkEnd w:id="1224"/>
      <w:bookmarkEnd w:id="1225"/>
      <w:bookmarkEnd w:id="1226"/>
      <w:bookmarkEnd w:id="1227"/>
      <w:bookmarkEnd w:id="1228"/>
      <w:bookmarkEnd w:id="1229"/>
      <w:bookmarkEnd w:id="1230"/>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77777777" w:rsidR="00520DE9" w:rsidRPr="00520DE9" w:rsidRDefault="00520DE9" w:rsidP="00520DE9">
      <w:r w:rsidRPr="00520DE9">
        <w:t xml:space="preserve">In particular, the solution considers the scenario determined by the following requirement in </w:t>
      </w:r>
      <w:r w:rsidR="00252BF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1231" w:name="_Toc43317296"/>
      <w:bookmarkStart w:id="1232" w:name="_Toc43374768"/>
      <w:bookmarkStart w:id="1233" w:name="_Toc43375229"/>
      <w:bookmarkStart w:id="1234" w:name="_Toc43801753"/>
      <w:bookmarkStart w:id="1235" w:name="_Toc43806019"/>
      <w:bookmarkStart w:id="1236" w:name="_Toc43806326"/>
      <w:bookmarkStart w:id="1237" w:name="_Toc50466837"/>
      <w:bookmarkStart w:id="1238" w:name="_Toc50468181"/>
      <w:bookmarkStart w:id="1239" w:name="_Toc50468451"/>
      <w:bookmarkStart w:id="1240" w:name="_Toc50468722"/>
      <w:r w:rsidRPr="00520DE9">
        <w:rPr>
          <w:rFonts w:eastAsia="宋体"/>
          <w:lang w:val="en-US"/>
        </w:rPr>
        <w:t>6.9.1</w:t>
      </w:r>
      <w:r w:rsidRPr="00520DE9">
        <w:rPr>
          <w:rFonts w:eastAsia="宋体"/>
          <w:lang w:val="en-US"/>
        </w:rPr>
        <w:tab/>
        <w:t>Description</w:t>
      </w:r>
      <w:bookmarkEnd w:id="1231"/>
      <w:bookmarkEnd w:id="1232"/>
      <w:bookmarkEnd w:id="1233"/>
      <w:bookmarkEnd w:id="1234"/>
      <w:bookmarkEnd w:id="1235"/>
      <w:bookmarkEnd w:id="1236"/>
      <w:bookmarkEnd w:id="1237"/>
      <w:bookmarkEnd w:id="1238"/>
      <w:bookmarkEnd w:id="1239"/>
      <w:bookmarkEnd w:id="1240"/>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47" type="#_x0000_t75" style="width:393.85pt;height:223.15pt" o:ole="">
            <v:imagedata r:id="rId57" o:title=""/>
          </v:shape>
          <o:OLEObject Type="Embed" ProgID="Visio.Drawing.11" ShapeID="_x0000_i1047" DrawAspect="Content" ObjectID="_1661083993" r:id="rId58"/>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77777777" w:rsidR="00520DE9" w:rsidRDefault="00520DE9" w:rsidP="00520DE9">
      <w:pPr>
        <w:pStyle w:val="NO"/>
      </w:pPr>
      <w:r w:rsidRPr="00520DE9">
        <w:t>NOTE: 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宋体"/>
          <w:lang w:val="en-US"/>
        </w:rPr>
      </w:pPr>
      <w:bookmarkStart w:id="1241" w:name="_Toc43317297"/>
      <w:bookmarkStart w:id="1242" w:name="_Toc43374769"/>
      <w:bookmarkStart w:id="1243" w:name="_Toc43375230"/>
      <w:bookmarkStart w:id="1244" w:name="_Toc43801754"/>
      <w:bookmarkStart w:id="1245" w:name="_Toc43806020"/>
      <w:bookmarkStart w:id="1246" w:name="_Toc43806327"/>
      <w:bookmarkStart w:id="1247" w:name="_Toc50466838"/>
      <w:bookmarkStart w:id="1248" w:name="_Toc50468182"/>
      <w:bookmarkStart w:id="1249" w:name="_Toc50468452"/>
      <w:bookmarkStart w:id="1250" w:name="_Toc50468723"/>
      <w:r w:rsidRPr="00520DE9">
        <w:rPr>
          <w:rFonts w:eastAsia="宋体"/>
          <w:lang w:val="en-US"/>
        </w:rPr>
        <w:t>6.9.2</w:t>
      </w:r>
      <w:r w:rsidRPr="00520DE9">
        <w:rPr>
          <w:rFonts w:eastAsia="宋体"/>
          <w:lang w:val="en-US"/>
        </w:rPr>
        <w:tab/>
        <w:t>Procedures</w:t>
      </w:r>
      <w:bookmarkEnd w:id="1241"/>
      <w:bookmarkEnd w:id="1242"/>
      <w:bookmarkEnd w:id="1243"/>
      <w:bookmarkEnd w:id="1244"/>
      <w:bookmarkEnd w:id="1245"/>
      <w:bookmarkEnd w:id="1246"/>
      <w:bookmarkEnd w:id="1247"/>
      <w:bookmarkEnd w:id="1248"/>
      <w:bookmarkEnd w:id="1249"/>
      <w:bookmarkEnd w:id="1250"/>
    </w:p>
    <w:p w14:paraId="0F1B067D" w14:textId="77777777" w:rsidR="00520DE9" w:rsidRPr="00520DE9" w:rsidRDefault="00520DE9" w:rsidP="00520DE9">
      <w:pPr>
        <w:pStyle w:val="Heading4"/>
      </w:pPr>
      <w:bookmarkStart w:id="1251" w:name="_Toc43317298"/>
      <w:bookmarkStart w:id="1252" w:name="_Toc43374770"/>
      <w:bookmarkStart w:id="1253" w:name="_Toc43375231"/>
      <w:bookmarkStart w:id="1254" w:name="_Toc43801755"/>
      <w:bookmarkStart w:id="1255" w:name="_Toc43806021"/>
      <w:bookmarkStart w:id="1256" w:name="_Toc43806328"/>
      <w:r w:rsidRPr="00520DE9">
        <w:t>6.9.2.1</w:t>
      </w:r>
      <w:r w:rsidRPr="00520DE9">
        <w:tab/>
        <w:t>DNS query forwarding via 5GC</w:t>
      </w:r>
      <w:bookmarkEnd w:id="1251"/>
      <w:bookmarkEnd w:id="1252"/>
      <w:bookmarkEnd w:id="1253"/>
      <w:bookmarkEnd w:id="1254"/>
      <w:bookmarkEnd w:id="1255"/>
      <w:bookmarkEnd w:id="1256"/>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77777777"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252BF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05A71914"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clause 6.9.2.2.</w:t>
      </w:r>
    </w:p>
    <w:p w14:paraId="546D2E95" w14:textId="77777777"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13537D" w:rsidRPr="00520DE9">
        <w:t>TS</w:t>
      </w:r>
      <w:r w:rsidR="0013537D">
        <w:t> </w:t>
      </w:r>
      <w:r w:rsidR="0013537D" w:rsidRPr="00520DE9">
        <w:t>23.501</w:t>
      </w:r>
      <w:r w:rsidR="0013537D">
        <w:t> </w:t>
      </w:r>
      <w:r w:rsidR="0013537D" w:rsidRPr="00520DE9">
        <w:t>[</w:t>
      </w:r>
      <w:r w:rsidRPr="00520DE9">
        <w:t>2], clauses 5.8.2.5.1 and 5.8.2.5.2 and in TS</w:t>
      </w:r>
      <w:r w:rsidR="0013537D">
        <w:t> </w:t>
      </w:r>
      <w:r w:rsidRPr="00520DE9">
        <w:t>29.244</w:t>
      </w:r>
      <w:r w:rsidR="0013537D">
        <w:t> [31],</w:t>
      </w:r>
      <w:r w:rsidRPr="00520DE9">
        <w:t xml:space="preserve"> </w:t>
      </w:r>
      <w:r w:rsidR="00252BF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77777777"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252BF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48" type="#_x0000_t75" style="width:468.7pt;height:290.5pt" o:ole="">
            <v:imagedata r:id="rId59" o:title=""/>
          </v:shape>
          <o:OLEObject Type="Embed" ProgID="Visio.Drawing.11" ShapeID="_x0000_i1048" DrawAspect="Content" ObjectID="_1661083994" r:id="rId60"/>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r>
        <w:t xml:space="preserve">6.9.2.2 Mapping of GPSI </w:t>
      </w:r>
      <w:r w:rsidRPr="00D84323">
        <w:rPr>
          <w:lang w:eastAsia="zh-CN"/>
        </w:rPr>
        <w:t>to</w:t>
      </w:r>
      <w:r>
        <w:t xml:space="preserve"> UE IP address</w:t>
      </w:r>
    </w:p>
    <w:p w14:paraId="08FA2497" w14:textId="77777777" w:rsidR="00D84323" w:rsidRDefault="00D84323" w:rsidP="00D84323">
      <w:r>
        <w:t>T</w:t>
      </w:r>
      <w:r w:rsidRPr="0090025F">
        <w:t xml:space="preserve">he AF subscribes to the NEF on “PDU Session Status” events for the UE (TS 23.502 [3] Table 4.15.3.1-1); the AF uses the GPSI to identify the UE (TS 23.502 [3] clause 5.2.6.2.2 Nnef_EventExposure_Subscribe operation). </w:t>
      </w:r>
      <w:r>
        <w:t>The AF subscribes to receive the notifications directly from the SMF.</w:t>
      </w:r>
      <w:bookmarkStart w:id="1257" w:name="_Hlk48125151"/>
      <w:r>
        <w:t xml:space="preserve"> The subscription can be done contextually with AF influence on traffic routing (TS 23.502 [3] clause </w:t>
      </w:r>
      <w:r w:rsidRPr="00774DAA">
        <w:t>4.3.6.1</w:t>
      </w:r>
      <w:r>
        <w:t>).</w:t>
      </w:r>
      <w:bookmarkEnd w:id="1257"/>
    </w:p>
    <w:p w14:paraId="62F40C76" w14:textId="46FD0F72"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(TS 29.508 [</w:t>
      </w:r>
      <w:r>
        <w:t>31</w:t>
      </w:r>
      <w:r w:rsidRPr="0090025F">
        <w:t>] clause 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 </w:t>
      </w:r>
    </w:p>
    <w:p w14:paraId="297D03CE" w14:textId="77777777" w:rsidR="00520DE9" w:rsidRPr="00520DE9" w:rsidRDefault="00520DE9" w:rsidP="00520DE9">
      <w:pPr>
        <w:pStyle w:val="Heading3"/>
        <w:rPr>
          <w:rFonts w:eastAsia="宋体"/>
        </w:rPr>
      </w:pPr>
      <w:bookmarkStart w:id="1258" w:name="_Toc43317299"/>
      <w:bookmarkStart w:id="1259" w:name="_Toc43374771"/>
      <w:bookmarkStart w:id="1260" w:name="_Toc43375232"/>
      <w:bookmarkStart w:id="1261" w:name="_Toc43801756"/>
      <w:bookmarkStart w:id="1262" w:name="_Toc43806022"/>
      <w:bookmarkStart w:id="1263" w:name="_Toc43806329"/>
      <w:bookmarkStart w:id="1264" w:name="_Toc50466839"/>
      <w:bookmarkStart w:id="1265" w:name="_Toc50468183"/>
      <w:bookmarkStart w:id="1266" w:name="_Toc50468453"/>
      <w:bookmarkStart w:id="1267" w:name="_Toc50468724"/>
      <w:r w:rsidRPr="00520DE9">
        <w:rPr>
          <w:rFonts w:eastAsia="宋体"/>
        </w:rPr>
        <w:t>6.9.3</w:t>
      </w:r>
      <w:r w:rsidRPr="00520DE9">
        <w:rPr>
          <w:rFonts w:eastAsia="宋体"/>
        </w:rPr>
        <w:tab/>
        <w:t>Impacts on services, entities and interfaces</w:t>
      </w:r>
      <w:bookmarkEnd w:id="1258"/>
      <w:bookmarkEnd w:id="1259"/>
      <w:bookmarkEnd w:id="1260"/>
      <w:bookmarkEnd w:id="1261"/>
      <w:bookmarkEnd w:id="1262"/>
      <w:bookmarkEnd w:id="1263"/>
      <w:bookmarkEnd w:id="1264"/>
      <w:bookmarkEnd w:id="1265"/>
      <w:bookmarkEnd w:id="1266"/>
      <w:bookmarkEnd w:id="1267"/>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77777777" w:rsidR="00520DE9" w:rsidRPr="00520DE9" w:rsidRDefault="00520DE9" w:rsidP="00520DE9">
      <w:pPr>
        <w:pStyle w:val="B1"/>
      </w:pPr>
      <w:r w:rsidRPr="00520DE9">
        <w:t>- The SMF service operation can be implemented as an extension of Nsmf_PDUSession_SendMOData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5.2.8.2.12) or as a new SMF service operation.</w:t>
      </w:r>
    </w:p>
    <w:p w14:paraId="6CCEF2C5" w14:textId="77777777" w:rsidR="00520DE9" w:rsidRPr="00520DE9" w:rsidRDefault="00520DE9" w:rsidP="00520DE9">
      <w:pPr>
        <w:pStyle w:val="B1"/>
      </w:pPr>
      <w:r w:rsidRPr="00520DE9">
        <w:t>- The NEF service can be implemented as an as an extension of the Nnef_TrafficInfluence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5.2.6.7), or as an extension of the Nnef_NIDD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1268" w:name="_Toc43317300"/>
      <w:bookmarkStart w:id="1269" w:name="_Toc43374772"/>
      <w:bookmarkStart w:id="1270" w:name="_Toc43375233"/>
      <w:bookmarkStart w:id="1271" w:name="_Toc43801757"/>
      <w:bookmarkStart w:id="1272" w:name="_Toc43806023"/>
      <w:bookmarkStart w:id="1273" w:name="_Toc43806330"/>
      <w:bookmarkStart w:id="1274" w:name="_Toc50466840"/>
      <w:bookmarkStart w:id="1275" w:name="_Toc50468184"/>
      <w:bookmarkStart w:id="1276" w:name="_Toc50468454"/>
      <w:bookmarkStart w:id="1277" w:name="_Toc50468725"/>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268"/>
      <w:bookmarkEnd w:id="1269"/>
      <w:bookmarkEnd w:id="1270"/>
      <w:bookmarkEnd w:id="1271"/>
      <w:bookmarkEnd w:id="1272"/>
      <w:bookmarkEnd w:id="1273"/>
      <w:bookmarkEnd w:id="1274"/>
      <w:bookmarkEnd w:id="1275"/>
      <w:bookmarkEnd w:id="1276"/>
      <w:bookmarkEnd w:id="1277"/>
    </w:p>
    <w:p w14:paraId="53078C7E" w14:textId="77777777" w:rsidR="00520DE9" w:rsidRPr="00520DE9" w:rsidRDefault="00520DE9" w:rsidP="00520DE9">
      <w:pPr>
        <w:pStyle w:val="Heading3"/>
      </w:pPr>
      <w:bookmarkStart w:id="1278" w:name="_Toc19026900"/>
      <w:bookmarkStart w:id="1279" w:name="_Toc19034311"/>
      <w:bookmarkStart w:id="1280" w:name="_Toc19036501"/>
      <w:bookmarkStart w:id="1281" w:name="_Toc19037499"/>
      <w:bookmarkStart w:id="1282" w:name="_Toc19048012"/>
      <w:bookmarkStart w:id="1283" w:name="_Toc43317301"/>
      <w:bookmarkStart w:id="1284" w:name="_Toc43374773"/>
      <w:bookmarkStart w:id="1285" w:name="_Toc43375234"/>
      <w:bookmarkStart w:id="1286" w:name="_Toc43801758"/>
      <w:bookmarkStart w:id="1287" w:name="_Toc43806024"/>
      <w:bookmarkStart w:id="1288" w:name="_Toc43806331"/>
      <w:bookmarkStart w:id="1289" w:name="_Toc50466841"/>
      <w:bookmarkStart w:id="1290" w:name="_Toc50468185"/>
      <w:bookmarkStart w:id="1291" w:name="_Toc50468455"/>
      <w:bookmarkStart w:id="1292" w:name="_Toc50468726"/>
      <w:r w:rsidRPr="00520DE9">
        <w:t>6.10.1</w:t>
      </w:r>
      <w:r w:rsidRPr="00520DE9">
        <w:tab/>
        <w:t>Solution description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49" type="#_x0000_t75" style="width:475.85pt;height:183.2pt" o:ole="">
            <v:imagedata r:id="rId61" o:title=""/>
          </v:shape>
          <o:OLEObject Type="Embed" ProgID="Word.Picture.8" ShapeID="_x0000_i1049" DrawAspect="Content" ObjectID="_1661083995" r:id="rId62"/>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1293" w:name="_Toc43317302"/>
      <w:bookmarkStart w:id="1294" w:name="_Toc43374774"/>
      <w:bookmarkStart w:id="1295" w:name="_Toc43375235"/>
      <w:bookmarkStart w:id="1296" w:name="_Toc43801759"/>
      <w:bookmarkStart w:id="1297" w:name="_Toc43806025"/>
      <w:bookmarkStart w:id="1298" w:name="_Toc43806332"/>
      <w:bookmarkStart w:id="1299" w:name="_Toc50466842"/>
      <w:bookmarkStart w:id="1300" w:name="_Toc50468186"/>
      <w:bookmarkStart w:id="1301" w:name="_Toc50468456"/>
      <w:bookmarkStart w:id="1302" w:name="_Toc50468727"/>
      <w:r w:rsidRPr="00520DE9">
        <w:lastRenderedPageBreak/>
        <w:t>6.10.2</w:t>
      </w:r>
      <w:r w:rsidRPr="00520DE9">
        <w:tab/>
        <w:t>Procedures</w:t>
      </w:r>
      <w:bookmarkEnd w:id="1293"/>
      <w:bookmarkEnd w:id="1294"/>
      <w:bookmarkEnd w:id="1295"/>
      <w:bookmarkEnd w:id="1296"/>
      <w:bookmarkEnd w:id="1297"/>
      <w:bookmarkEnd w:id="1298"/>
      <w:bookmarkEnd w:id="1299"/>
      <w:bookmarkEnd w:id="1300"/>
      <w:bookmarkEnd w:id="1301"/>
      <w:bookmarkEnd w:id="1302"/>
    </w:p>
    <w:p w14:paraId="34C304E1" w14:textId="77777777" w:rsidR="00520DE9" w:rsidRPr="00520DE9" w:rsidRDefault="00520DE9" w:rsidP="00520DE9">
      <w:pPr>
        <w:pStyle w:val="Heading4"/>
      </w:pPr>
      <w:bookmarkStart w:id="1303" w:name="_Toc43317303"/>
      <w:bookmarkStart w:id="1304" w:name="_Toc43374775"/>
      <w:bookmarkStart w:id="1305" w:name="_Toc43375236"/>
      <w:bookmarkStart w:id="1306" w:name="_Toc43801760"/>
      <w:bookmarkStart w:id="1307" w:name="_Toc43806026"/>
      <w:bookmarkStart w:id="1308" w:name="_Toc43806333"/>
      <w:r w:rsidRPr="00520DE9">
        <w:t>6:10.2.1</w:t>
      </w:r>
      <w:r w:rsidRPr="00520DE9">
        <w:tab/>
        <w:t>High Level Procedure using DNS Distribution</w:t>
      </w:r>
      <w:bookmarkEnd w:id="1303"/>
      <w:bookmarkEnd w:id="1304"/>
      <w:bookmarkEnd w:id="1305"/>
      <w:bookmarkEnd w:id="1306"/>
      <w:bookmarkEnd w:id="1307"/>
      <w:bookmarkEnd w:id="1308"/>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1309" w:name="_MON_1654408871"/>
    <w:bookmarkEnd w:id="1309"/>
    <w:p w14:paraId="33546544" w14:textId="77777777" w:rsidR="00252BF9" w:rsidRDefault="00252BF9" w:rsidP="00252BF9">
      <w:pPr>
        <w:pStyle w:val="TH"/>
      </w:pPr>
      <w:r>
        <w:object w:dxaOrig="9601" w:dyaOrig="4608" w14:anchorId="525FD57C">
          <v:shape id="_x0000_i1050" type="#_x0000_t75" style="width:479.4pt;height:229.55pt" o:ole="">
            <v:imagedata r:id="rId63" o:title=""/>
          </v:shape>
          <o:OLEObject Type="Embed" ProgID="Word.Picture.8" ShapeID="_x0000_i1050" DrawAspect="Content" ObjectID="_1661083996" r:id="rId64"/>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77777777"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252BF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1310" w:name="_Toc43317304"/>
      <w:bookmarkStart w:id="1311" w:name="_Toc43374776"/>
      <w:bookmarkStart w:id="1312" w:name="_Toc43375237"/>
      <w:bookmarkStart w:id="1313" w:name="_Toc43801761"/>
      <w:bookmarkStart w:id="1314" w:name="_Toc43806027"/>
      <w:bookmarkStart w:id="1315" w:name="_Toc43806334"/>
      <w:r w:rsidRPr="00520DE9">
        <w:t>6.10.2.2</w:t>
      </w:r>
      <w:r w:rsidRPr="00520DE9">
        <w:tab/>
        <w:t>High Level procedure using ECS Option</w:t>
      </w:r>
      <w:bookmarkEnd w:id="1310"/>
      <w:bookmarkEnd w:id="1311"/>
      <w:bookmarkEnd w:id="1312"/>
      <w:bookmarkEnd w:id="1313"/>
      <w:bookmarkEnd w:id="1314"/>
      <w:bookmarkEnd w:id="1315"/>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1316" w:name="_MON_1654408930"/>
    <w:bookmarkEnd w:id="1316"/>
    <w:p w14:paraId="3C67B7F8" w14:textId="77777777" w:rsidR="00252BF9" w:rsidRDefault="00252BF9" w:rsidP="00252BF9">
      <w:pPr>
        <w:pStyle w:val="TH"/>
      </w:pPr>
      <w:r>
        <w:object w:dxaOrig="9106" w:dyaOrig="5343" w14:anchorId="418DC7A5">
          <v:shape id="_x0000_i1051" type="#_x0000_t75" style="width:455.15pt;height:266.25pt" o:ole="">
            <v:imagedata r:id="rId65" o:title=""/>
          </v:shape>
          <o:OLEObject Type="Embed" ProgID="Word.Picture.8" ShapeID="_x0000_i1051" DrawAspect="Content" ObjectID="_1661083997" r:id="rId66"/>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1317" w:name="_Ref26000838"/>
      <w:r w:rsidRPr="00520DE9">
        <w:t>6.</w:t>
      </w:r>
      <w:r w:rsidRPr="00520DE9">
        <w:tab/>
        <w:t>The application traffic starts towards the Application Server IP Address received.</w:t>
      </w:r>
      <w:bookmarkEnd w:id="1317"/>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1318" w:name="_Toc43317305"/>
      <w:bookmarkStart w:id="1319" w:name="_Toc43374777"/>
      <w:bookmarkStart w:id="1320" w:name="_Toc43375238"/>
      <w:bookmarkStart w:id="1321" w:name="_Toc43801762"/>
      <w:bookmarkStart w:id="1322" w:name="_Toc43806028"/>
      <w:bookmarkStart w:id="1323" w:name="_Toc43806335"/>
      <w:bookmarkStart w:id="1324" w:name="_Toc50466843"/>
      <w:bookmarkStart w:id="1325" w:name="_Toc50468187"/>
      <w:bookmarkStart w:id="1326" w:name="_Toc50468457"/>
      <w:bookmarkStart w:id="1327" w:name="_Toc50468728"/>
      <w:r w:rsidRPr="00520DE9">
        <w:t>6.10.3</w:t>
      </w:r>
      <w:r w:rsidRPr="00520DE9">
        <w:tab/>
      </w:r>
      <w:bookmarkEnd w:id="1318"/>
      <w:r w:rsidRPr="00520DE9">
        <w:t>Impacts on services, entities and interfaces</w:t>
      </w:r>
      <w:bookmarkEnd w:id="1319"/>
      <w:bookmarkEnd w:id="1320"/>
      <w:bookmarkEnd w:id="1321"/>
      <w:bookmarkEnd w:id="1322"/>
      <w:bookmarkEnd w:id="1323"/>
      <w:bookmarkEnd w:id="1324"/>
      <w:bookmarkEnd w:id="1325"/>
      <w:bookmarkEnd w:id="1326"/>
      <w:bookmarkEnd w:id="1327"/>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1328" w:name="_Toc43317306"/>
      <w:bookmarkStart w:id="1329" w:name="_Toc43374778"/>
      <w:bookmarkStart w:id="1330" w:name="_Toc43375239"/>
      <w:bookmarkStart w:id="1331" w:name="_Toc43801763"/>
      <w:bookmarkStart w:id="1332" w:name="_Toc43806029"/>
      <w:bookmarkStart w:id="1333" w:name="_Toc43806336"/>
      <w:bookmarkStart w:id="1334" w:name="_Toc50466844"/>
      <w:bookmarkStart w:id="1335" w:name="_Toc50468188"/>
      <w:bookmarkStart w:id="1336" w:name="_Toc50468458"/>
      <w:bookmarkStart w:id="1337" w:name="_Toc50468729"/>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1328"/>
      <w:bookmarkEnd w:id="1329"/>
      <w:bookmarkEnd w:id="1330"/>
      <w:bookmarkEnd w:id="1331"/>
      <w:bookmarkEnd w:id="1332"/>
      <w:bookmarkEnd w:id="1333"/>
      <w:bookmarkEnd w:id="1334"/>
      <w:bookmarkEnd w:id="1335"/>
      <w:bookmarkEnd w:id="1336"/>
      <w:bookmarkEnd w:id="1337"/>
    </w:p>
    <w:p w14:paraId="23D6BC33" w14:textId="77777777" w:rsidR="00520DE9" w:rsidRPr="00520DE9" w:rsidRDefault="00520DE9" w:rsidP="00520DE9">
      <w:pPr>
        <w:pStyle w:val="Heading3"/>
      </w:pPr>
      <w:bookmarkStart w:id="1338" w:name="_Toc43317307"/>
      <w:bookmarkStart w:id="1339" w:name="_Toc43374779"/>
      <w:bookmarkStart w:id="1340" w:name="_Toc43375240"/>
      <w:bookmarkStart w:id="1341" w:name="_Toc43801764"/>
      <w:bookmarkStart w:id="1342" w:name="_Toc43806030"/>
      <w:bookmarkStart w:id="1343" w:name="_Toc43806337"/>
      <w:bookmarkStart w:id="1344" w:name="_Toc50466845"/>
      <w:bookmarkStart w:id="1345" w:name="_Toc50468189"/>
      <w:bookmarkStart w:id="1346" w:name="_Toc50468459"/>
      <w:bookmarkStart w:id="1347" w:name="_Toc50468730"/>
      <w:r w:rsidRPr="00520DE9">
        <w:t>6.11.1</w:t>
      </w:r>
      <w:r w:rsidRPr="00520DE9">
        <w:tab/>
        <w:t>Solution description</w:t>
      </w:r>
      <w:bookmarkEnd w:id="1338"/>
      <w:bookmarkEnd w:id="1339"/>
      <w:bookmarkEnd w:id="1340"/>
      <w:bookmarkEnd w:id="1341"/>
      <w:bookmarkEnd w:id="1342"/>
      <w:bookmarkEnd w:id="1343"/>
      <w:bookmarkEnd w:id="1344"/>
      <w:bookmarkEnd w:id="1345"/>
      <w:bookmarkEnd w:id="1346"/>
      <w:bookmarkEnd w:id="1347"/>
    </w:p>
    <w:p w14:paraId="7FFEA7AC" w14:textId="77777777" w:rsidR="00520DE9" w:rsidRPr="00520DE9" w:rsidRDefault="00520DE9" w:rsidP="00520DE9">
      <w:pPr>
        <w:pStyle w:val="Heading4"/>
      </w:pPr>
      <w:bookmarkStart w:id="1348" w:name="_Toc43317308"/>
      <w:bookmarkStart w:id="1349" w:name="_Toc43374780"/>
      <w:bookmarkStart w:id="1350" w:name="_Toc43375241"/>
      <w:bookmarkStart w:id="1351" w:name="_Toc43801765"/>
      <w:bookmarkStart w:id="1352" w:name="_Toc43806031"/>
      <w:bookmarkStart w:id="1353" w:name="_Toc43806338"/>
      <w:r w:rsidRPr="00520DE9">
        <w:t>6.11.1.1</w:t>
      </w:r>
      <w:r w:rsidRPr="00520DE9">
        <w:tab/>
        <w:t>General</w:t>
      </w:r>
      <w:bookmarkEnd w:id="1348"/>
      <w:bookmarkEnd w:id="1349"/>
      <w:bookmarkEnd w:id="1350"/>
      <w:bookmarkEnd w:id="1351"/>
      <w:bookmarkEnd w:id="1352"/>
      <w:bookmarkEnd w:id="1353"/>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77777777" w:rsidR="00520DE9" w:rsidRPr="00520DE9" w:rsidRDefault="00520DE9" w:rsidP="00520DE9">
      <w:pPr>
        <w:pStyle w:val="NO"/>
      </w:pPr>
      <w:r w:rsidRPr="00520DE9">
        <w:t xml:space="preserve">NOTE: How the DoH AF knows about what EASs that exists is outside the scope of </w:t>
      </w:r>
      <w:r w:rsidR="00252BF9">
        <w:t>SA WG2</w:t>
      </w:r>
      <w:r w:rsidRPr="00520DE9">
        <w:t>.</w:t>
      </w:r>
    </w:p>
    <w:p w14:paraId="5EE43D7C" w14:textId="77777777" w:rsidR="00520DE9" w:rsidRPr="00520DE9" w:rsidRDefault="00520DE9" w:rsidP="00520DE9">
      <w:pPr>
        <w:pStyle w:val="Heading4"/>
      </w:pPr>
      <w:bookmarkStart w:id="1354" w:name="_Toc43317309"/>
      <w:bookmarkStart w:id="1355" w:name="_Toc43374781"/>
      <w:bookmarkStart w:id="1356" w:name="_Toc43375242"/>
      <w:bookmarkStart w:id="1357" w:name="_Toc43801766"/>
      <w:bookmarkStart w:id="1358" w:name="_Toc43806032"/>
      <w:bookmarkStart w:id="1359" w:name="_Toc43806339"/>
      <w:r w:rsidRPr="00520DE9">
        <w:t>6.11.1.2</w:t>
      </w:r>
      <w:r w:rsidRPr="00520DE9">
        <w:tab/>
        <w:t>Configuration of the UE</w:t>
      </w:r>
      <w:bookmarkEnd w:id="1354"/>
      <w:bookmarkEnd w:id="1355"/>
      <w:bookmarkEnd w:id="1356"/>
      <w:bookmarkEnd w:id="1357"/>
      <w:bookmarkEnd w:id="1358"/>
      <w:bookmarkEnd w:id="1359"/>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1360" w:name="_Toc43317310"/>
      <w:bookmarkStart w:id="1361" w:name="_Toc43374782"/>
      <w:bookmarkStart w:id="1362" w:name="_Toc43375243"/>
      <w:bookmarkStart w:id="1363" w:name="_Toc43801767"/>
      <w:bookmarkStart w:id="1364" w:name="_Toc43806033"/>
      <w:bookmarkStart w:id="1365" w:name="_Toc43806340"/>
      <w:r w:rsidRPr="00520DE9">
        <w:t>6.11.1.3</w:t>
      </w:r>
      <w:r w:rsidRPr="00520DE9">
        <w:tab/>
        <w:t>Example deployment architecture</w:t>
      </w:r>
      <w:bookmarkEnd w:id="1360"/>
      <w:bookmarkEnd w:id="1361"/>
      <w:bookmarkEnd w:id="1362"/>
      <w:bookmarkEnd w:id="1363"/>
      <w:bookmarkEnd w:id="1364"/>
      <w:bookmarkEnd w:id="1365"/>
    </w:p>
    <w:p w14:paraId="45D6C18C" w14:textId="77777777"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252BF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2" type="#_x0000_t75" style="width:481.9pt;height:198.2pt" o:ole="">
            <v:imagedata r:id="rId67" o:title=""/>
          </v:shape>
          <o:OLEObject Type="Embed" ProgID="Visio.Drawing.15" ShapeID="_x0000_i1052" DrawAspect="Content" ObjectID="_1661083998" r:id="rId68"/>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1366" w:name="_Toc43317311"/>
      <w:bookmarkStart w:id="1367" w:name="_Toc43374783"/>
      <w:bookmarkStart w:id="1368" w:name="_Toc43375244"/>
      <w:bookmarkStart w:id="1369" w:name="_Toc43801768"/>
      <w:bookmarkStart w:id="1370" w:name="_Toc43806034"/>
      <w:bookmarkStart w:id="1371" w:name="_Toc43806341"/>
      <w:bookmarkStart w:id="1372" w:name="_Toc50466846"/>
      <w:bookmarkStart w:id="1373" w:name="_Toc50468190"/>
      <w:bookmarkStart w:id="1374" w:name="_Toc50468460"/>
      <w:bookmarkStart w:id="1375" w:name="_Toc50468731"/>
      <w:r w:rsidRPr="00520DE9">
        <w:t>6.11.2</w:t>
      </w:r>
      <w:r w:rsidRPr="00520DE9">
        <w:tab/>
        <w:t>Procedures</w:t>
      </w:r>
      <w:bookmarkEnd w:id="1366"/>
      <w:bookmarkEnd w:id="1367"/>
      <w:bookmarkEnd w:id="1368"/>
      <w:bookmarkEnd w:id="1369"/>
      <w:bookmarkEnd w:id="1370"/>
      <w:bookmarkEnd w:id="1371"/>
      <w:bookmarkEnd w:id="1372"/>
      <w:bookmarkEnd w:id="1373"/>
      <w:bookmarkEnd w:id="1374"/>
      <w:bookmarkEnd w:id="1375"/>
    </w:p>
    <w:p w14:paraId="3587B7C7" w14:textId="77777777" w:rsidR="00520DE9" w:rsidRPr="00520DE9" w:rsidRDefault="00520DE9" w:rsidP="00520DE9">
      <w:pPr>
        <w:pStyle w:val="TH"/>
      </w:pPr>
      <w:r w:rsidRPr="00520DE9">
        <w:object w:dxaOrig="6570" w:dyaOrig="4515" w14:anchorId="27C2DD22">
          <v:shape id="_x0000_i1053" type="#_x0000_t75" style="width:262.7pt;height:180.7pt" o:ole="">
            <v:imagedata r:id="rId69" o:title=""/>
          </v:shape>
          <o:OLEObject Type="Embed" ProgID="Visio.Drawing.15" ShapeID="_x0000_i1053" DrawAspect="Content" ObjectID="_1661083999" r:id="rId70"/>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5B88208E" w14:textId="77777777" w:rsidR="00520DE9" w:rsidRPr="00520DE9"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r w:rsidRPr="00520DE9">
        <w:br/>
        <w:t xml:space="preserve">-  the DoH AF has a set IP addresses, or an IP anycast address known by the application or lower layer in the UE; </w:t>
      </w:r>
      <w:r w:rsidRPr="00520DE9">
        <w:br/>
        <w:t>-  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5B890FCB" w:rsidR="00520DE9" w:rsidRPr="00520DE9" w:rsidRDefault="00520DE9" w:rsidP="00520DE9">
      <w:pPr>
        <w:pStyle w:val="B1"/>
      </w:pPr>
      <w:r w:rsidRPr="00520DE9">
        <w:t>3.</w:t>
      </w:r>
      <w:r w:rsidRPr="00520DE9">
        <w:tab/>
        <w:t>The DoH AF finds a suitable EAS. The DoH AF uses the ECS option (see RFC 7871 [</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1376" w:name="_Toc43317312"/>
      <w:bookmarkStart w:id="1377" w:name="_Toc43374784"/>
      <w:bookmarkStart w:id="1378" w:name="_Toc43375245"/>
      <w:bookmarkStart w:id="1379" w:name="_Toc43801769"/>
      <w:bookmarkStart w:id="1380" w:name="_Toc43806035"/>
      <w:bookmarkStart w:id="1381" w:name="_Toc43806342"/>
      <w:bookmarkStart w:id="1382" w:name="_Toc50466847"/>
      <w:bookmarkStart w:id="1383" w:name="_Toc50468191"/>
      <w:bookmarkStart w:id="1384" w:name="_Toc50468461"/>
      <w:bookmarkStart w:id="1385" w:name="_Toc50468732"/>
      <w:r w:rsidRPr="00520DE9">
        <w:rPr>
          <w:lang w:eastAsia="zh-CN"/>
        </w:rPr>
        <w:t>6.11.3</w:t>
      </w:r>
      <w:r w:rsidRPr="00520DE9">
        <w:rPr>
          <w:lang w:eastAsia="zh-CN"/>
        </w:rPr>
        <w:tab/>
      </w:r>
      <w:bookmarkEnd w:id="1376"/>
      <w:r w:rsidRPr="00520DE9">
        <w:t>Impacts on services, entities and interfaces</w:t>
      </w:r>
      <w:bookmarkEnd w:id="1377"/>
      <w:bookmarkEnd w:id="1378"/>
      <w:bookmarkEnd w:id="1379"/>
      <w:bookmarkEnd w:id="1380"/>
      <w:bookmarkEnd w:id="1381"/>
      <w:bookmarkEnd w:id="1382"/>
      <w:bookmarkEnd w:id="1383"/>
      <w:bookmarkEnd w:id="1384"/>
      <w:bookmarkEnd w:id="1385"/>
    </w:p>
    <w:p w14:paraId="6C9E19B6" w14:textId="77777777" w:rsidR="00520DE9" w:rsidRPr="00520DE9" w:rsidRDefault="00520DE9" w:rsidP="00520DE9">
      <w:r w:rsidRPr="00520DE9">
        <w:t>This solution has no impacts on existing 5GC procedures.</w:t>
      </w:r>
    </w:p>
    <w:p w14:paraId="084D57F4" w14:textId="342FB72A" w:rsidR="00520DE9" w:rsidRPr="00520DE9" w:rsidRDefault="00520DE9" w:rsidP="00520DE9">
      <w:pPr>
        <w:pStyle w:val="Heading2"/>
      </w:pPr>
      <w:bookmarkStart w:id="1386" w:name="_Toc43317313"/>
      <w:bookmarkStart w:id="1387" w:name="_Toc43374785"/>
      <w:bookmarkStart w:id="1388" w:name="_Toc43375246"/>
      <w:bookmarkStart w:id="1389" w:name="_Toc43801770"/>
      <w:bookmarkStart w:id="1390" w:name="_Toc43806036"/>
      <w:bookmarkStart w:id="1391" w:name="_Toc43806343"/>
      <w:bookmarkStart w:id="1392" w:name="_Toc50466848"/>
      <w:bookmarkStart w:id="1393" w:name="_Toc50468192"/>
      <w:bookmarkStart w:id="1394" w:name="_Toc50468462"/>
      <w:bookmarkStart w:id="1395" w:name="_Toc50468733"/>
      <w:r w:rsidRPr="00520DE9">
        <w:rPr>
          <w:lang w:eastAsia="zh-CN"/>
        </w:rPr>
        <w:lastRenderedPageBreak/>
        <w:t>6.12</w:t>
      </w:r>
      <w:r w:rsidRPr="00520DE9">
        <w:rPr>
          <w:rFonts w:hint="eastAsia"/>
          <w:lang w:eastAsia="ko-KR"/>
        </w:rPr>
        <w:tab/>
      </w:r>
      <w:bookmarkEnd w:id="1386"/>
      <w:bookmarkEnd w:id="1387"/>
      <w:bookmarkEnd w:id="1388"/>
      <w:bookmarkEnd w:id="1389"/>
      <w:bookmarkEnd w:id="1390"/>
      <w:bookmarkEnd w:id="1391"/>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PDU session triggered re-anchoring</w:t>
      </w:r>
      <w:bookmarkEnd w:id="1392"/>
      <w:bookmarkEnd w:id="1393"/>
      <w:bookmarkEnd w:id="1394"/>
      <w:bookmarkEnd w:id="1395"/>
    </w:p>
    <w:p w14:paraId="1A33E75C" w14:textId="77777777" w:rsidR="00520DE9" w:rsidRPr="00520DE9" w:rsidRDefault="00520DE9" w:rsidP="00520DE9">
      <w:pPr>
        <w:pStyle w:val="Heading3"/>
      </w:pPr>
      <w:bookmarkStart w:id="1396" w:name="_Toc43317314"/>
      <w:bookmarkStart w:id="1397" w:name="_Toc43374786"/>
      <w:bookmarkStart w:id="1398" w:name="_Toc43375247"/>
      <w:bookmarkStart w:id="1399" w:name="_Toc43801771"/>
      <w:bookmarkStart w:id="1400" w:name="_Toc43806037"/>
      <w:bookmarkStart w:id="1401" w:name="_Toc43806344"/>
      <w:bookmarkStart w:id="1402" w:name="_Toc50466849"/>
      <w:bookmarkStart w:id="1403" w:name="_Toc50468193"/>
      <w:bookmarkStart w:id="1404" w:name="_Toc50468463"/>
      <w:bookmarkStart w:id="1405" w:name="_Toc50468734"/>
      <w:r w:rsidRPr="00520DE9">
        <w:t>6.12.1</w:t>
      </w:r>
      <w:r w:rsidRPr="00520DE9">
        <w:tab/>
        <w:t>Solution description</w:t>
      </w:r>
      <w:bookmarkEnd w:id="1396"/>
      <w:bookmarkEnd w:id="1397"/>
      <w:bookmarkEnd w:id="1398"/>
      <w:bookmarkEnd w:id="1399"/>
      <w:bookmarkEnd w:id="1400"/>
      <w:bookmarkEnd w:id="1401"/>
      <w:bookmarkEnd w:id="1402"/>
      <w:bookmarkEnd w:id="1403"/>
      <w:bookmarkEnd w:id="1404"/>
      <w:bookmarkEnd w:id="1405"/>
    </w:p>
    <w:p w14:paraId="651D1565" w14:textId="259286A0" w:rsidR="00AC6AD5" w:rsidRPr="002E18C0" w:rsidRDefault="00AC6AD5" w:rsidP="00AC6AD5">
      <w:bookmarkStart w:id="1406" w:name="_Toc43317315"/>
      <w:bookmarkStart w:id="1407" w:name="_Toc43374787"/>
      <w:bookmarkStart w:id="1408" w:name="_Toc43375248"/>
      <w:bookmarkStart w:id="1409" w:name="_Toc43801772"/>
      <w:bookmarkStart w:id="1410" w:name="_Toc43806038"/>
      <w:bookmarkStart w:id="1411" w:name="_Toc43806345"/>
      <w:r w:rsidRPr="002E18C0">
        <w:t>This solution addresses the Key Issue #1: Discovery of Edge Application Server (EAS</w:t>
      </w:r>
      <w:r w:rsidRPr="00787119">
        <w:t>), Key Issue #2: Edge Relocation and Key Issue #5: Activating the traffic routing towards Local Data Network per AF request.</w:t>
      </w:r>
      <w:r w:rsidRPr="002E18C0">
        <w:t xml:space="preserve"> The UE is Edge Computing Service agnostic.</w:t>
      </w:r>
      <w:r w:rsidRPr="00787119">
        <w:t xml:space="preserve"> </w:t>
      </w:r>
    </w:p>
    <w:p w14:paraId="27CAA4BA" w14:textId="39E0B453" w:rsidR="00AC6AD5" w:rsidRPr="00787119" w:rsidRDefault="00AC6AD5" w:rsidP="00AC6AD5">
      <w:r w:rsidRPr="002E18C0">
        <w:t xml:space="preserve">The proposed solution supports the </w:t>
      </w:r>
      <w:r w:rsidRPr="00787119">
        <w:t>“</w:t>
      </w:r>
      <w:r w:rsidRPr="002E18C0">
        <w:t>Distributed Anchor Point</w:t>
      </w:r>
      <w:r w:rsidRPr="00787119">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Pr="00787119">
        <w:t>“</w:t>
      </w:r>
      <w:r w:rsidRPr="002E18C0">
        <w:t>Distributed Anchor Point</w:t>
      </w:r>
      <w:r w:rsidRPr="00787119">
        <w:t>”</w:t>
      </w:r>
      <w:r w:rsidRPr="002E18C0">
        <w:t xml:space="preserve"> model</w:t>
      </w:r>
      <w:r w:rsidRPr="00787119">
        <w:t xml:space="preserve">. </w:t>
      </w:r>
    </w:p>
    <w:p w14:paraId="241E2FAA" w14:textId="77777777" w:rsidR="00AC6AD5" w:rsidRPr="00787119" w:rsidRDefault="00AC6AD5" w:rsidP="00AC6AD5">
      <w:r w:rsidRPr="00787119">
        <w:t xml:space="preserve">The proposed solution also supports the “Session breakout” connectivity model. In this case, re-anchoring involves moving the anchor(s) to the control of another SMF if the PDU session is SSC mode 2 or 3. </w:t>
      </w:r>
    </w:p>
    <w:p w14:paraId="35175A29" w14:textId="77777777" w:rsidR="00AC6AD5" w:rsidRPr="00787119" w:rsidRDefault="00AC6AD5" w:rsidP="00AC6AD5">
      <w:r w:rsidRPr="00787119">
        <w:t xml:space="preserve">Re-anchoring could happen based on different triggers, e.g.: </w:t>
      </w:r>
    </w:p>
    <w:p w14:paraId="5BEAA2B8" w14:textId="55BDA420" w:rsidR="00AC6AD5" w:rsidRPr="00787119" w:rsidRDefault="00AC6AD5" w:rsidP="00AC6AD5">
      <w:pPr>
        <w:ind w:left="568" w:hanging="284"/>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 xml:space="preserve">needed. </w:t>
      </w:r>
    </w:p>
    <w:p w14:paraId="53716627" w14:textId="77777777" w:rsidR="00AC6AD5" w:rsidRPr="00787119" w:rsidRDefault="00AC6AD5" w:rsidP="00AC6AD5">
      <w:pPr>
        <w:keepLines/>
        <w:ind w:left="1135" w:hanging="851"/>
        <w:rPr>
          <w:rFonts w:eastAsia="Times New Roman"/>
          <w:lang w:eastAsia="zh-CN"/>
        </w:rPr>
      </w:pPr>
      <w:r w:rsidRPr="00787119">
        <w:rPr>
          <w:rFonts w:eastAsia="Times New Roman"/>
        </w:rPr>
        <w:t>Note 1:</w:t>
      </w:r>
      <w:r w:rsidRPr="00787119">
        <w:rPr>
          <w:rFonts w:eastAsia="Times New Roman"/>
        </w:rPr>
        <w:tab/>
        <w:t xml:space="preserve">The placement of LDNSR will decide the exact procedure. </w:t>
      </w:r>
    </w:p>
    <w:p w14:paraId="4068C2EE" w14:textId="7AE152FF" w:rsidR="00AC6AD5" w:rsidRPr="00787119" w:rsidRDefault="00AC6AD5" w:rsidP="00AC6AD5">
      <w:pPr>
        <w:ind w:left="568" w:hanging="284"/>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xml:space="preserve">. Based on the requested target DNAI the SMF initiates re-anchoring. </w:t>
      </w:r>
    </w:p>
    <w:p w14:paraId="0E0AF95C" w14:textId="77777777" w:rsidR="00AC6AD5" w:rsidRPr="00787119" w:rsidRDefault="00AC6AD5" w:rsidP="00AC6AD5">
      <w:pPr>
        <w:ind w:left="568" w:hanging="284"/>
        <w:rPr>
          <w:lang w:eastAsia="zh-CN"/>
        </w:rPr>
      </w:pPr>
      <w:r w:rsidRPr="00787119">
        <w:t>3.</w:t>
      </w:r>
      <w:r w:rsidRPr="00787119">
        <w:tab/>
        <w:t>UE mobility cases which imply re-anchoring.</w:t>
      </w:r>
    </w:p>
    <w:p w14:paraId="560CEA2E" w14:textId="77777777" w:rsidR="00AC6AD5" w:rsidRPr="00787119" w:rsidRDefault="00AC6AD5" w:rsidP="00AC6AD5">
      <w:pPr>
        <w:rPr>
          <w:lang w:eastAsia="zh-CN"/>
        </w:rPr>
      </w:pPr>
      <w:r w:rsidRPr="00787119">
        <w:rPr>
          <w:lang w:eastAsia="zh-CN"/>
        </w:rPr>
        <w:t>1. and 2. above are related to KI#1 and 3, is related to KI#2</w:t>
      </w:r>
      <w:r>
        <w:rPr>
          <w:lang w:eastAsia="zh-CN"/>
        </w:rPr>
        <w:t>.</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AC6AD5">
      <w:pPr>
        <w:ind w:left="568" w:hanging="284"/>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77777777" w:rsidR="00AC6AD5" w:rsidRPr="00787119" w:rsidRDefault="00AC6AD5" w:rsidP="00AC6AD5">
      <w:pPr>
        <w:ind w:left="851" w:hanging="284"/>
        <w:rPr>
          <w:lang w:eastAsia="zh-CN"/>
        </w:rPr>
      </w:pPr>
      <w:r w:rsidRPr="00787119">
        <w:rPr>
          <w:lang w:eastAsia="zh-CN"/>
        </w:rPr>
        <w:t>-</w:t>
      </w:r>
      <w:r w:rsidRPr="00787119">
        <w:rPr>
          <w:lang w:eastAsia="zh-CN"/>
        </w:rPr>
        <w:tab/>
        <w:t>SSC mode 3 with IPv6 Multi-homed PDU Session (clause 4.3.5.3 of TS 23.502 [3]).</w:t>
      </w:r>
    </w:p>
    <w:p w14:paraId="2B42AE77" w14:textId="77777777" w:rsidR="00AC6AD5" w:rsidRPr="00787119" w:rsidRDefault="00AC6AD5" w:rsidP="00AC6AD5">
      <w:pPr>
        <w:ind w:left="851" w:hanging="284"/>
        <w:rPr>
          <w:lang w:eastAsia="zh-CN"/>
        </w:rPr>
      </w:pPr>
      <w:r w:rsidRPr="00787119">
        <w:rPr>
          <w:lang w:eastAsia="zh-CN"/>
        </w:rPr>
        <w:t>-</w:t>
      </w:r>
      <w:r w:rsidRPr="00787119">
        <w:rPr>
          <w:lang w:eastAsia="zh-CN"/>
        </w:rPr>
        <w:tab/>
        <w:t>SSC mode 3 with multiple PDU Sessions (clause 4.3.5.2 of TS 23.502 [3]), without SMF Reallocation.</w:t>
      </w:r>
    </w:p>
    <w:p w14:paraId="382BE392" w14:textId="77777777" w:rsidR="00AC6AD5" w:rsidRPr="00787119" w:rsidRDefault="00AC6AD5" w:rsidP="00AC6AD5">
      <w:pPr>
        <w:ind w:left="568" w:hanging="284"/>
        <w:rPr>
          <w:lang w:eastAsia="zh-CN"/>
        </w:rPr>
      </w:pPr>
      <w:r w:rsidRPr="00787119">
        <w:rPr>
          <w:lang w:eastAsia="zh-CN"/>
        </w:rPr>
        <w:t>b</w:t>
      </w:r>
      <w:r w:rsidRPr="00787119">
        <w:rPr>
          <w:lang w:eastAsia="zh-CN"/>
        </w:rPr>
        <w:tab/>
        <w:t>Re-anchoring with</w:t>
      </w:r>
      <w:r w:rsidRPr="00787119" w:rsidDel="009C7CCE">
        <w:rPr>
          <w:lang w:eastAsia="zh-CN"/>
        </w:rPr>
        <w:t xml:space="preserve"> </w:t>
      </w:r>
      <w:r w:rsidRPr="00787119">
        <w:rPr>
          <w:lang w:eastAsia="zh-CN"/>
        </w:rPr>
        <w:t xml:space="preserve">re-selection of SMF where the SMF may have or may not have full control over the selected re-anchored DNAI. </w:t>
      </w:r>
    </w:p>
    <w:p w14:paraId="06C637CD" w14:textId="171722B0" w:rsidR="00AC6AD5" w:rsidRPr="00787119" w:rsidRDefault="00AC6AD5" w:rsidP="00AC6AD5">
      <w:pPr>
        <w:rPr>
          <w:lang w:val="en-US" w:eastAsia="zh-CN"/>
        </w:rPr>
      </w:pPr>
      <w:r w:rsidRPr="00787119">
        <w:rPr>
          <w:lang w:eastAsia="zh-CN"/>
        </w:rPr>
        <w:t xml:space="preserve">In b, old SMF sends </w:t>
      </w:r>
      <w:r w:rsidRPr="00787119">
        <w:t>“use SMF (set) for next PDU session” or “use DNAI for next PDU session” indication to the AMF</w:t>
      </w:r>
      <w:r w:rsidRPr="002E18C0">
        <w:t xml:space="preserve"> in the </w:t>
      </w:r>
      <w:r w:rsidRPr="00787119">
        <w:t>Namf_Communication_N1N2MessageTransfer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DDE80E6" w14:textId="57367AC2" w:rsidR="00AC6AD5" w:rsidRPr="00787119" w:rsidRDefault="00AC6AD5" w:rsidP="00AC6AD5">
      <w:pPr>
        <w:ind w:left="568" w:hanging="284"/>
        <w:rPr>
          <w:lang w:eastAsia="zh-CN"/>
        </w:rPr>
      </w:pPr>
      <w:r w:rsidRPr="00787119">
        <w:rPr>
          <w:lang w:eastAsia="zh-CN"/>
        </w:rPr>
        <w:t>1</w:t>
      </w:r>
      <w:r w:rsidR="00B85C39">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7C03BD03" w14:textId="6BC02940" w:rsidR="00AC6AD5" w:rsidRPr="00787119" w:rsidRDefault="00AC6AD5" w:rsidP="00AC6AD5">
      <w:pPr>
        <w:ind w:left="568" w:hanging="284"/>
        <w:rPr>
          <w:lang w:eastAsia="zh-CN"/>
        </w:rPr>
      </w:pPr>
      <w:r w:rsidRPr="00787119">
        <w:rPr>
          <w:lang w:eastAsia="zh-CN"/>
        </w:rPr>
        <w:t>2</w:t>
      </w:r>
      <w:r w:rsidR="00B85C39">
        <w:rPr>
          <w:lang w:eastAsia="zh-CN"/>
        </w:rPr>
        <w:t>.</w:t>
      </w:r>
      <w:r w:rsidRPr="00787119">
        <w:rPr>
          <w:lang w:eastAsia="zh-CN"/>
        </w:rPr>
        <w:tab/>
        <w:t>KI#2, there is a better DNAI because</w:t>
      </w:r>
      <w:r w:rsidRPr="002E18C0">
        <w:t xml:space="preserve"> the UE</w:t>
      </w:r>
      <w:r w:rsidRPr="00787119">
        <w:rPr>
          <w:lang w:eastAsia="zh-CN"/>
        </w:rPr>
        <w:t xml:space="preserve"> has moved and DNAI is supported by SMF, a new DNAI is selected by SMF</w:t>
      </w:r>
      <w:r>
        <w:rPr>
          <w:lang w:eastAsia="zh-CN"/>
        </w:rPr>
        <w:t>.</w:t>
      </w:r>
    </w:p>
    <w:p w14:paraId="3677048A" w14:textId="45FB5C62" w:rsidR="00AC6AD5" w:rsidRPr="00787119" w:rsidRDefault="00AC6AD5" w:rsidP="00AC6AD5">
      <w:pPr>
        <w:ind w:left="568" w:hanging="284"/>
        <w:rPr>
          <w:lang w:eastAsia="zh-CN"/>
        </w:rPr>
      </w:pPr>
      <w:r w:rsidRPr="00787119">
        <w:rPr>
          <w:lang w:eastAsia="zh-CN"/>
        </w:rPr>
        <w:t>3</w:t>
      </w:r>
      <w:r w:rsidR="00B85C39">
        <w:rPr>
          <w:lang w:eastAsia="zh-CN"/>
        </w:rPr>
        <w:t>.</w:t>
      </w:r>
      <w:r w:rsidRPr="00787119">
        <w:rPr>
          <w:lang w:eastAsia="zh-CN"/>
        </w:rPr>
        <w:tab/>
        <w:t xml:space="preserve">KI#5, Selected DNAI is outside the SMF </w:t>
      </w:r>
      <w:r w:rsidRPr="002E18C0">
        <w:t xml:space="preserve">service </w:t>
      </w:r>
      <w:r w:rsidRPr="00787119">
        <w:rPr>
          <w:lang w:eastAsia="zh-CN"/>
        </w:rPr>
        <w:t>area. PDU session is SSC#2 or SSC#3.</w:t>
      </w:r>
    </w:p>
    <w:p w14:paraId="0EF60411" w14:textId="69E960DE" w:rsidR="00AC6AD5" w:rsidRPr="00787119" w:rsidRDefault="00AC6AD5" w:rsidP="00AC6AD5">
      <w:pPr>
        <w:ind w:left="568" w:hanging="284"/>
        <w:rPr>
          <w:lang w:eastAsia="zh-CN"/>
        </w:rPr>
      </w:pPr>
      <w:r w:rsidRPr="00787119">
        <w:rPr>
          <w:lang w:eastAsia="zh-CN"/>
        </w:rPr>
        <w:t>4</w:t>
      </w:r>
      <w:r w:rsidR="00B85C39">
        <w:rPr>
          <w:lang w:eastAsia="zh-CN"/>
        </w:rPr>
        <w:t>.</w:t>
      </w:r>
      <w:r w:rsidRPr="00787119">
        <w:rPr>
          <w:lang w:eastAsia="zh-CN"/>
        </w:rPr>
        <w:tab/>
        <w:t>KI#2 and KI#5, due to mobility, the current DNAI is not valid and a new DNAI is needed and the new UE location is outside the SMF service area. PDU session is SSC#2 or SSC#3.</w:t>
      </w:r>
    </w:p>
    <w:p w14:paraId="0F06C32A" w14:textId="5713F73D" w:rsidR="00AC6AD5" w:rsidRPr="002E18C0" w:rsidRDefault="00AC6AD5" w:rsidP="00AC6AD5">
      <w:r w:rsidRPr="00787119">
        <w:rPr>
          <w:lang w:eastAsia="zh-CN"/>
        </w:rPr>
        <w:t>.</w:t>
      </w:r>
    </w:p>
    <w:p w14:paraId="18047D7E" w14:textId="77777777" w:rsidR="00520DE9" w:rsidRPr="00520DE9" w:rsidRDefault="00520DE9" w:rsidP="00520DE9">
      <w:pPr>
        <w:pStyle w:val="Heading3"/>
      </w:pPr>
      <w:bookmarkStart w:id="1412" w:name="_Toc50466850"/>
      <w:bookmarkStart w:id="1413" w:name="_Toc50468194"/>
      <w:bookmarkStart w:id="1414" w:name="_Toc50468464"/>
      <w:bookmarkStart w:id="1415" w:name="_Toc50468735"/>
      <w:r w:rsidRPr="00520DE9">
        <w:lastRenderedPageBreak/>
        <w:t>6.12.2</w:t>
      </w:r>
      <w:r w:rsidRPr="00520DE9">
        <w:tab/>
        <w:t>Procedures</w:t>
      </w:r>
      <w:bookmarkEnd w:id="1406"/>
      <w:bookmarkEnd w:id="1407"/>
      <w:bookmarkEnd w:id="1408"/>
      <w:bookmarkEnd w:id="1409"/>
      <w:bookmarkEnd w:id="1410"/>
      <w:bookmarkEnd w:id="1411"/>
      <w:bookmarkEnd w:id="1412"/>
      <w:bookmarkEnd w:id="1413"/>
      <w:bookmarkEnd w:id="1414"/>
      <w:bookmarkEnd w:id="1415"/>
    </w:p>
    <w:p w14:paraId="2DFAA271" w14:textId="3400BE9F" w:rsidR="00AC6AD5" w:rsidRPr="004C2A00" w:rsidRDefault="00AC6AD5" w:rsidP="00AC6AD5">
      <w:pPr>
        <w:pStyle w:val="Heading4"/>
      </w:pPr>
      <w:r w:rsidRPr="004C2A00">
        <w:t>6</w:t>
      </w:r>
      <w:r>
        <w:t>.12</w:t>
      </w:r>
      <w:r w:rsidRPr="004C2A00">
        <w:t>.2.1</w:t>
      </w:r>
      <w:r w:rsidRPr="004C2A00">
        <w:tab/>
      </w:r>
      <w:r>
        <w:t>EAS Discovery triggered re-anchoring without change of SMF, KI#1</w:t>
      </w:r>
    </w:p>
    <w:p w14:paraId="03368DEA" w14:textId="5D1457CE" w:rsidR="00AC6AD5" w:rsidRDefault="00AC6AD5" w:rsidP="00AC6AD5">
      <w:r>
        <w:t>Procedure for KI#1. The trigger for re-anchoring is uses the discovery (DNS) for EC server by UE. The PDU Session is SSC#3 or SCC#2. The SMF supports Edge PSAs. LDNSR is shown as part of SMF.</w:t>
      </w:r>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7079705F" w:rsidR="00520DE9" w:rsidRPr="00520DE9" w:rsidRDefault="00AC6AD5" w:rsidP="00520DE9">
      <w:pPr>
        <w:pStyle w:val="TH"/>
        <w:rPr>
          <w:lang w:val="en-IN"/>
        </w:rPr>
      </w:pPr>
      <w:r>
        <w:object w:dxaOrig="11736" w:dyaOrig="11244" w14:anchorId="42E75929">
          <v:shape id="_x0000_i1054" type="#_x0000_t75" style="width:363.2pt;height:382.45pt" o:ole="">
            <v:imagedata r:id="rId71" o:title="" cropbottom="3492f" cropright="9293f"/>
          </v:shape>
          <o:OLEObject Type="Embed" ProgID="Visio.Drawing.15" ShapeID="_x0000_i1054" DrawAspect="Content" ObjectID="_1661084000" r:id="rId72"/>
        </w:object>
      </w:r>
    </w:p>
    <w:p w14:paraId="63121B30" w14:textId="024964E9"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during Edge Application Server Discovery using DNS component in SMF</w:t>
      </w:r>
      <w:r>
        <w:t xml:space="preserve"> </w:t>
      </w:r>
    </w:p>
    <w:p w14:paraId="48A9E764" w14:textId="54B0E395" w:rsidR="00AC6AD5" w:rsidRDefault="00AC6AD5" w:rsidP="00AC6AD5">
      <w:pPr>
        <w:pStyle w:val="B1"/>
      </w:pPr>
      <w:r>
        <w:t>EC AS-FQDN is known by the system and when in a DNS Query is what will trigger a re-anchoring</w:t>
      </w:r>
    </w:p>
    <w:p w14:paraId="391EB0D5" w14:textId="77777777" w:rsidR="00AC6AD5" w:rsidRPr="00022498" w:rsidRDefault="00AC6AD5" w:rsidP="00AC6AD5">
      <w:pPr>
        <w:pStyle w:val="B1"/>
      </w:pPr>
      <w:r w:rsidRPr="00C72309">
        <w:t>1.</w:t>
      </w:r>
      <w:r w:rsidRPr="00C72309">
        <w:tab/>
        <w:t>The EC service is identified by a FQDN, the AS-FQDN. The application in the UE does a DNS discovery request to discover the EAS.</w:t>
      </w:r>
      <w:r w:rsidRPr="00022498">
        <w:rPr>
          <w:rStyle w:val="CommentReference"/>
        </w:rPr>
        <w:t xml:space="preserve"> </w:t>
      </w:r>
      <w:r w:rsidRPr="00022498">
        <w:t xml:space="preserve">The DNS request is </w:t>
      </w:r>
      <w:r>
        <w:t xml:space="preserve">(at least for EC FQDNS) </w:t>
      </w:r>
      <w:r w:rsidRPr="00022498">
        <w:t>forwarded by central PSA (UPF1) to the SMF.</w:t>
      </w:r>
    </w:p>
    <w:p w14:paraId="79AFD349" w14:textId="77777777" w:rsidR="00AC6AD5" w:rsidRDefault="00520DE9" w:rsidP="00AC6AD5">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p>
    <w:p w14:paraId="47D98F1D" w14:textId="2648626E" w:rsidR="00AC6AD5" w:rsidRPr="00AC6AD5" w:rsidRDefault="00AC6AD5" w:rsidP="00AC6AD5">
      <w:pPr>
        <w:pStyle w:val="NO"/>
      </w:pPr>
      <w:r w:rsidRPr="00AC6AD5">
        <w:t>NOTE 1:</w:t>
      </w:r>
      <w:r w:rsidRPr="00AC6AD5">
        <w:tab/>
        <w:t xml:space="preserve">Steps 1 and 2 assume DNS query triggering the procedure. DNS query may reach SMF as in Step 1, but it can also reach an external LDNSR that notifies in turn the SMF about the DNAI to use.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 </w:t>
      </w:r>
    </w:p>
    <w:p w14:paraId="005431AB" w14:textId="5E6CCC24" w:rsidR="00AC6AD5" w:rsidRDefault="00AC6AD5" w:rsidP="00AC6AD5">
      <w:pPr>
        <w:pStyle w:val="B1"/>
      </w:pPr>
      <w:r w:rsidRPr="00EF5677">
        <w:lastRenderedPageBreak/>
        <w:t>3.</w:t>
      </w:r>
      <w:r w:rsidRPr="00EF5677">
        <w:tab/>
        <w:t xml:space="preserve">SMF shall select a UPF/PSA closest to the user. </w:t>
      </w:r>
      <w:r>
        <w:t>I</w:t>
      </w:r>
      <w:r w:rsidRPr="00EF5677">
        <w:t>f latest UE Location is not available</w:t>
      </w:r>
      <w:r>
        <w:t>,</w:t>
      </w:r>
      <w:r w:rsidRPr="00EF5677">
        <w:t xml:space="preserve"> SMF gets UE location from AMF by</w:t>
      </w:r>
      <w:r w:rsidRPr="002B757E">
        <w:t xml:space="preserve"> invoking Namf_EventExposure service with OneTime Report type (</w:t>
      </w:r>
      <w:r w:rsidRPr="005A0619">
        <w:t xml:space="preserve">as in TS 29.518, ch 5.3.1). </w:t>
      </w:r>
    </w:p>
    <w:p w14:paraId="39021057" w14:textId="7CF0274A" w:rsidR="00AC6AD5" w:rsidRDefault="00AC6AD5" w:rsidP="00AC6AD5">
      <w:pPr>
        <w:pStyle w:val="B1"/>
      </w:pPr>
      <w:r>
        <w:t>4.</w:t>
      </w:r>
      <w:r>
        <w:tab/>
        <w:t>If early DNS handling, DNS respond with the AS address, which will cause the UE to connect to the AS via the existing PSA (and once new PDU session is established, the UE should trigger a new DNS query, see solution #24, or other solution for KI#2, and executed in steps 7 and 8)</w:t>
      </w:r>
    </w:p>
    <w:p w14:paraId="1F399B52" w14:textId="375D4870" w:rsidR="00AC6AD5" w:rsidRDefault="00AC6AD5" w:rsidP="00AC6AD5">
      <w:pPr>
        <w:pStyle w:val="B1"/>
      </w:pPr>
      <w:r>
        <w:t>5.</w:t>
      </w:r>
      <w:r>
        <w:tab/>
      </w:r>
      <w:r w:rsidRPr="005A0619">
        <w:t xml:space="preserve">SMF initiates </w:t>
      </w:r>
      <w:r>
        <w:t>Change of PDU Session Anchor to the PSA selected in step 3 using one of the following methods:</w:t>
      </w:r>
    </w:p>
    <w:p w14:paraId="0008661F" w14:textId="77777777" w:rsidR="00AC6AD5" w:rsidRDefault="00AC6AD5" w:rsidP="00AC6AD5">
      <w:pPr>
        <w:pStyle w:val="B2"/>
      </w:pPr>
      <w:r>
        <w:t>-</w:t>
      </w:r>
      <w:r>
        <w:tab/>
        <w:t>SSC mode 3 with IPv6 Multi-homed PDU Session (clause 4.3.5.3 of TS 23.502</w:t>
      </w:r>
      <w:r>
        <w:rPr>
          <w:lang w:eastAsia="zh-CN"/>
        </w:rPr>
        <w:t> [3]</w:t>
      </w:r>
      <w:r>
        <w:t>)</w:t>
      </w:r>
    </w:p>
    <w:p w14:paraId="5D4251C2" w14:textId="77777777" w:rsidR="00AC6AD5" w:rsidRDefault="00AC6AD5" w:rsidP="00AC6AD5">
      <w:pPr>
        <w:pStyle w:val="B2"/>
      </w:pPr>
      <w:r>
        <w:t>-</w:t>
      </w:r>
      <w:r>
        <w:tab/>
        <w:t>SSC mode 3 with multiple PDU Sessions (clause 4.3.5.2 of TS 23.502</w:t>
      </w:r>
      <w:r>
        <w:rPr>
          <w:lang w:eastAsia="zh-CN"/>
        </w:rPr>
        <w:t> [3]</w:t>
      </w:r>
      <w:r>
        <w:t>)</w:t>
      </w:r>
    </w:p>
    <w:p w14:paraId="5447568B" w14:textId="77777777" w:rsidR="00AC6AD5" w:rsidRPr="00292CE7" w:rsidRDefault="00AC6AD5" w:rsidP="00AC6AD5">
      <w:pPr>
        <w:pStyle w:val="B2"/>
      </w:pPr>
      <w:r w:rsidRPr="00205BEF">
        <w:t>-</w:t>
      </w:r>
      <w:r w:rsidRPr="00205BEF">
        <w:tab/>
        <w:t>SSC mode 2</w:t>
      </w:r>
      <w:r w:rsidRPr="00292CE7">
        <w:t>, clause 4.3.5.1 of TS 23.502 [3] where step 2 and step 3 are modified in the following way.</w:t>
      </w:r>
    </w:p>
    <w:p w14:paraId="4FCFFC85" w14:textId="77777777" w:rsidR="00AC6AD5" w:rsidRPr="004D5A0E" w:rsidRDefault="00AC6AD5" w:rsidP="00AC6AD5">
      <w:pPr>
        <w:pStyle w:val="B3"/>
      </w:pPr>
      <w:r w:rsidRPr="00292CE7">
        <w:t>-</w:t>
      </w:r>
      <w:r w:rsidRPr="00292CE7">
        <w:tab/>
        <w:t>Step 2:</w:t>
      </w:r>
      <w:r w:rsidRPr="004D5A0E">
        <w:t xml:space="preserve"> The SMF indicates to AMF “use SMF (set) for next PDU session”</w:t>
      </w:r>
    </w:p>
    <w:p w14:paraId="791754FA" w14:textId="77777777" w:rsidR="00AC6AD5" w:rsidRDefault="00AC6AD5" w:rsidP="00AC6AD5">
      <w:pPr>
        <w:pStyle w:val="B3"/>
      </w:pPr>
      <w:r w:rsidRPr="00F403DF">
        <w:t>-</w:t>
      </w:r>
      <w:r w:rsidRPr="00F403DF">
        <w:tab/>
        <w:t>Step 3: AMF uses the indication in step 2 to select the SMF</w:t>
      </w:r>
      <w:r>
        <w:t xml:space="preserve"> </w:t>
      </w:r>
    </w:p>
    <w:p w14:paraId="0F23F2C9" w14:textId="3FE725CA" w:rsidR="00AC6AD5" w:rsidRDefault="00AC6AD5" w:rsidP="00AC6AD5">
      <w:pPr>
        <w:pStyle w:val="B1"/>
        <w:ind w:hanging="1"/>
      </w:pPr>
      <w:r w:rsidRPr="00E0400D">
        <w:t>Usage reporting for the relevant EC flows is activated to track activity.</w:t>
      </w:r>
      <w:r w:rsidRPr="00E07D07">
        <w:t xml:space="preserve"> </w:t>
      </w:r>
    </w:p>
    <w:p w14:paraId="7125B526" w14:textId="77777777" w:rsidR="00AC6AD5" w:rsidRPr="00686AE5" w:rsidRDefault="00AC6AD5" w:rsidP="00AC6AD5">
      <w:pPr>
        <w:pStyle w:val="NO"/>
      </w:pPr>
      <w:r>
        <w:t>NOTE 2:</w:t>
      </w:r>
      <w:r>
        <w:tab/>
        <w:t>Further re-anchoring (to a central UPF) may be triggered if EC application terminates.</w:t>
      </w:r>
    </w:p>
    <w:p w14:paraId="228D4AC9" w14:textId="2EB2D906" w:rsidR="00196CA9" w:rsidRDefault="00AC6AD5" w:rsidP="00196CA9">
      <w:pPr>
        <w:pStyle w:val="B1"/>
      </w:pPr>
      <w:r w:rsidRPr="002318CE">
        <w:t xml:space="preserve">NOTE </w:t>
      </w:r>
      <w:r>
        <w:t>3</w:t>
      </w:r>
      <w:r w:rsidRPr="002318CE">
        <w:t>:</w:t>
      </w:r>
      <w:r>
        <w:tab/>
      </w:r>
      <w:r w:rsidRPr="002318CE">
        <w:t>As for all use of SSC modes 2 and 3, all IP traffic on the PDU session is affected since IP address is changed from old PSA (in this case central PSA) to new PSA (in this case local PSA).</w:t>
      </w:r>
      <w:bookmarkStart w:id="1416" w:name="_Toc43317316"/>
      <w:bookmarkStart w:id="1417" w:name="_Toc43374788"/>
      <w:bookmarkStart w:id="1418" w:name="_Toc43375249"/>
      <w:bookmarkStart w:id="1419" w:name="_Toc43801773"/>
      <w:bookmarkStart w:id="1420" w:name="_Toc43806039"/>
      <w:bookmarkStart w:id="1421" w:name="_Toc43806346"/>
      <w:r w:rsidR="00196CA9">
        <w:t>6</w:t>
      </w:r>
      <w:r w:rsidR="00196CA9" w:rsidRPr="00C72309">
        <w:t>.</w:t>
      </w:r>
      <w:r w:rsidR="00196CA9" w:rsidRPr="00C72309">
        <w:tab/>
      </w:r>
      <w:r w:rsidR="00196CA9">
        <w:t xml:space="preserve">If late DNS handling, the </w:t>
      </w:r>
      <w:r w:rsidR="00196CA9" w:rsidRPr="00C72309">
        <w:t>SMF</w:t>
      </w:r>
      <w:r w:rsidR="00196CA9">
        <w:t xml:space="preserve"> R</w:t>
      </w:r>
      <w:r w:rsidR="00196CA9" w:rsidRPr="00522204">
        <w:t>e-direct</w:t>
      </w:r>
      <w:r w:rsidR="00196CA9">
        <w:t>s</w:t>
      </w:r>
      <w:r w:rsidR="00196CA9" w:rsidRPr="00522204">
        <w:t xml:space="preserve"> the DNS query to a local MNO DNS Server</w:t>
      </w:r>
      <w:r w:rsidR="00196CA9">
        <w:t xml:space="preserve"> by referral to this DNS server</w:t>
      </w:r>
    </w:p>
    <w:p w14:paraId="217ACDC0" w14:textId="12117651" w:rsidR="00196CA9" w:rsidRDefault="00196CA9" w:rsidP="00196CA9">
      <w:pPr>
        <w:pStyle w:val="B1"/>
      </w:pPr>
      <w:r>
        <w:t>7</w:t>
      </w:r>
      <w:r w:rsidRPr="00C72309">
        <w:t>.</w:t>
      </w:r>
      <w:r w:rsidRPr="00C72309">
        <w:tab/>
        <w:t>The UE sends again the DNS</w:t>
      </w:r>
      <w:r>
        <w:t xml:space="preserve"> query</w:t>
      </w:r>
      <w:r w:rsidRPr="00C72309">
        <w:t xml:space="preserve"> (after expiration timer at the UE</w:t>
      </w:r>
      <w:r>
        <w:t xml:space="preserve"> or after receiving the redirect message</w:t>
      </w:r>
      <w:r w:rsidRPr="00C72309">
        <w:t xml:space="preserve">). The DNS </w:t>
      </w:r>
      <w:r>
        <w:t>query</w:t>
      </w:r>
      <w:r w:rsidRPr="00C72309">
        <w:t xml:space="preserve"> goes through the Local PSA to the DNS resolver provided at the session establishment of the new session, and it is resolved to an Edge AS as described in Solution 6.10.</w:t>
      </w:r>
    </w:p>
    <w:p w14:paraId="7F33F239" w14:textId="42F4AB16" w:rsidR="00196CA9" w:rsidRDefault="00196CA9" w:rsidP="00196CA9">
      <w:pPr>
        <w:pStyle w:val="B1"/>
      </w:pPr>
      <w:r>
        <w:t>8.</w:t>
      </w:r>
      <w:r>
        <w:tab/>
        <w:t xml:space="preserve">DNS response includes an EAS that is closest to PSA (with </w:t>
      </w:r>
      <w:r>
        <w:rPr>
          <w:lang w:eastAsia="ko-KR"/>
        </w:rPr>
        <w:t xml:space="preserve">DNS state of the art many </w:t>
      </w:r>
      <w:r w:rsidRPr="00E56B20">
        <w:rPr>
          <w:b/>
          <w:bCs/>
          <w:lang w:eastAsia="ko-KR"/>
        </w:rPr>
        <w:t>Authoritative (DNS)</w:t>
      </w:r>
      <w:r>
        <w:rPr>
          <w:lang w:eastAsia="ko-KR"/>
        </w:rPr>
        <w:t xml:space="preserve"> Name servers already today return different responses based on the perceived topological location of the user (see e.g. solution #10 for DNS </w:t>
      </w:r>
      <w:r>
        <w:rPr>
          <w:lang w:val="en-US" w:eastAsia="ko-KR"/>
        </w:rPr>
        <w:t xml:space="preserve">based EAS discovery with </w:t>
      </w:r>
      <w:r>
        <w:rPr>
          <w:lang w:eastAsia="ko-KR"/>
        </w:rPr>
        <w:t>distributed anchor).</w:t>
      </w:r>
      <w:r>
        <w:t xml:space="preserve"> </w:t>
      </w:r>
    </w:p>
    <w:p w14:paraId="06E06CBF" w14:textId="3F544488" w:rsidR="00196CA9" w:rsidRPr="00C72309" w:rsidRDefault="00196CA9" w:rsidP="00196CA9">
      <w:pPr>
        <w:pStyle w:val="B1"/>
      </w:pPr>
      <w:r>
        <w:t>9.</w:t>
      </w:r>
      <w:r>
        <w:tab/>
      </w:r>
      <w:r w:rsidRPr="00C72309">
        <w:t>The Application Traffic then starts towards the selected Edge AS.</w:t>
      </w:r>
    </w:p>
    <w:p w14:paraId="6AB88E8F" w14:textId="10A1318D" w:rsidR="00196CA9" w:rsidRDefault="00196CA9" w:rsidP="00196CA9">
      <w:pPr>
        <w:pStyle w:val="NO"/>
      </w:pPr>
      <w:r w:rsidRPr="00C72309">
        <w:t xml:space="preserve">NOTE </w:t>
      </w:r>
      <w:r>
        <w:t>4</w:t>
      </w:r>
      <w:r w:rsidRPr="00C72309">
        <w:t xml:space="preserve">: 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r w:rsidRPr="004C2A00">
        <w:t>6</w:t>
      </w:r>
      <w:r>
        <w:t>.12</w:t>
      </w:r>
      <w:r w:rsidRPr="004C2A00">
        <w:t>.2.</w:t>
      </w:r>
      <w:r>
        <w:t>2</w:t>
      </w:r>
      <w:r w:rsidRPr="004C2A00">
        <w:tab/>
      </w:r>
      <w:r>
        <w:t>Re-anchoring with AMF re-selecting different SMF, KI#5</w:t>
      </w:r>
    </w:p>
    <w:p w14:paraId="00FA49F7" w14:textId="77777777" w:rsidR="00196CA9" w:rsidRDefault="00196CA9" w:rsidP="00196CA9">
      <w:r>
        <w:t>The procedure is shown in Figure 6.12.2.2.4-1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UE’s current location, as well as what is the additional information that needs to be provided. That additional information is from now on referred to as the EC dynamic context</w:t>
      </w:r>
    </w:p>
    <w:p w14:paraId="11269A70" w14:textId="171A91D9" w:rsidR="00196CA9" w:rsidRDefault="00196CA9" w:rsidP="00196CA9">
      <w:pPr>
        <w:pStyle w:val="TH"/>
      </w:pPr>
      <w:r>
        <w:object w:dxaOrig="8040" w:dyaOrig="7512" w14:anchorId="3176013F">
          <v:shape id="_x0000_i1055" type="#_x0000_t75" style="width:402.05pt;height:375.7pt" o:ole="">
            <v:imagedata r:id="rId73" o:title="" croptop="764f" cropbottom="-27977f" cropleft="876f" cropright="-32107f"/>
          </v:shape>
          <o:OLEObject Type="Embed" ProgID="Visio.Drawing.15" ShapeID="_x0000_i1055" DrawAspect="Content" ObjectID="_1661084001" r:id="rId74"/>
        </w:object>
      </w:r>
    </w:p>
    <w:p w14:paraId="3B5F2856" w14:textId="77777777" w:rsidR="00196CA9" w:rsidRDefault="00196CA9" w:rsidP="00196CA9">
      <w:pPr>
        <w:pStyle w:val="TF"/>
      </w:pPr>
      <w:r>
        <w:t>Figure 6.12.2.2.3-1 Re-anchoring with re-selection of SMF</w:t>
      </w:r>
    </w:p>
    <w:p w14:paraId="4C9B41C9" w14:textId="77777777" w:rsidR="00196CA9" w:rsidRDefault="00196CA9" w:rsidP="00196CA9">
      <w:pPr>
        <w:pStyle w:val="B1"/>
      </w:pPr>
      <w:r>
        <w:t>0.</w:t>
      </w:r>
      <w:r>
        <w:tab/>
        <w:t>PDU Session establishment. The UE PDU session is established.</w:t>
      </w:r>
    </w:p>
    <w:p w14:paraId="7B378DFD" w14:textId="77777777" w:rsidR="00196CA9" w:rsidRDefault="00196CA9" w:rsidP="00196CA9">
      <w:pPr>
        <w:pStyle w:val="B1"/>
      </w:pPr>
      <w:r>
        <w:t>1.</w:t>
      </w:r>
      <w:r>
        <w:tab/>
        <w:t>SMF1 receives a trigger related to the UE PDU session. The trigger may be one of the triggers in the examples listed in Clause 6.12.1 The details related to different triggers (DNS query or AF traffic routing request) are similar to the procedures in 6.12.2.1 and 6.12.2.2</w:t>
      </w:r>
    </w:p>
    <w:p w14:paraId="1D4F182D" w14:textId="77777777" w:rsidR="00196CA9" w:rsidRDefault="00196CA9" w:rsidP="00196CA9">
      <w:pPr>
        <w:pStyle w:val="B1"/>
      </w:pPr>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 i.e., e.g. one of the scenarios listed in Clause 6.12.1.</w:t>
      </w:r>
    </w:p>
    <w:p w14:paraId="7E5F3429" w14:textId="77777777" w:rsidR="00196CA9" w:rsidRDefault="00196CA9" w:rsidP="00196CA9">
      <w:pPr>
        <w:pStyle w:val="B1"/>
      </w:pPr>
      <w:r>
        <w:t>3.</w:t>
      </w:r>
      <w:r>
        <w:tab/>
        <w:t>SMF1 initiates a Change PDU Session Anchor using one of the following methods:</w:t>
      </w:r>
    </w:p>
    <w:p w14:paraId="2561037B" w14:textId="77777777" w:rsidR="00196CA9" w:rsidRDefault="00196CA9" w:rsidP="00196CA9">
      <w:pPr>
        <w:pStyle w:val="B2"/>
      </w:pPr>
      <w:r>
        <w:t>-</w:t>
      </w:r>
      <w:r>
        <w:tab/>
        <w:t>SSC mode 3 with multiple PDU Sessions (clause 4.3.5.2 of TS 23.502</w:t>
      </w:r>
      <w:r>
        <w:rPr>
          <w:lang w:eastAsia="zh-CN"/>
        </w:rPr>
        <w:t> [3]</w:t>
      </w:r>
      <w:r>
        <w:t xml:space="preserve">) with SMF Reallocation request, or </w:t>
      </w:r>
    </w:p>
    <w:p w14:paraId="15CF3F75" w14:textId="77777777" w:rsidR="00196CA9" w:rsidRDefault="00196CA9" w:rsidP="00196CA9">
      <w:pPr>
        <w:pStyle w:val="B2"/>
      </w:pPr>
      <w:r>
        <w:t>-</w:t>
      </w:r>
      <w:r>
        <w:tab/>
        <w:t>SSC mode 2 with different PDU Sessions (clause 4.3.5.1 of TS 23.502</w:t>
      </w:r>
      <w:r>
        <w:rPr>
          <w:lang w:eastAsia="zh-CN"/>
        </w:rPr>
        <w:t> [3]</w:t>
      </w:r>
      <w:r>
        <w:t xml:space="preserve">). </w:t>
      </w:r>
    </w:p>
    <w:p w14:paraId="4AC220B4" w14:textId="77777777" w:rsidR="00196CA9" w:rsidRDefault="00196CA9" w:rsidP="00196CA9">
      <w:pPr>
        <w:pStyle w:val="B1"/>
      </w:pPr>
      <w:r>
        <w:t>4.</w:t>
      </w:r>
      <w:r>
        <w:tab/>
        <w:t>In both cases in step 3, SMF1 may send a “use DNAI for next PDU session” indication to the AMF e.g. in the N1 SM Information to the UE via the AMF by invoking the Namf_Communication_N1N2MessageTransfer message for SSC mode #2 or SSC mode #3 session re-establishment. The indication contains the acual DNAI to be used for selection by AMF. AMF stores the indication.</w:t>
      </w:r>
    </w:p>
    <w:p w14:paraId="146D71E2" w14:textId="77777777" w:rsidR="00196CA9" w:rsidRDefault="00196CA9" w:rsidP="00196CA9">
      <w:pPr>
        <w:pStyle w:val="B1"/>
      </w:pPr>
      <w:r>
        <w:t>5.</w:t>
      </w:r>
      <w:r>
        <w:tab/>
        <w:t xml:space="preserve">AMF selects new SMF2 for the next PDU session establishment requested by the same UE. If AMF received the “use DNAI for next PDU session” indication from SMF1 in Step 4, then the AMF will use the DNAI received when selecting the new SMF (that can be done e.g. with assistance by NRF as proposed in solution #50). </w:t>
      </w:r>
    </w:p>
    <w:p w14:paraId="45B6B26F" w14:textId="77777777" w:rsidR="00196CA9" w:rsidRDefault="00196CA9" w:rsidP="00196CA9">
      <w:pPr>
        <w:pStyle w:val="B1"/>
      </w:pPr>
      <w:r>
        <w:t>6.</w:t>
      </w:r>
      <w:r>
        <w:tab/>
        <w:t xml:space="preserve">AMF issues Nsmf_PDUSession_CreateSMContext Request including the DNAI. </w:t>
      </w:r>
    </w:p>
    <w:p w14:paraId="0CE8232B" w14:textId="77777777" w:rsidR="00196CA9" w:rsidRDefault="00196CA9" w:rsidP="00196CA9">
      <w:pPr>
        <w:pStyle w:val="B1"/>
      </w:pPr>
      <w:r>
        <w:t>7.</w:t>
      </w:r>
      <w:r>
        <w:tab/>
        <w:t>SMF2 considers the received DNAI from AMF when slecting a PSA for the session.</w:t>
      </w:r>
    </w:p>
    <w:p w14:paraId="45FAE103" w14:textId="7521393A" w:rsidR="00196CA9" w:rsidRPr="00196CA9" w:rsidRDefault="00196CA9" w:rsidP="00196CA9">
      <w:pPr>
        <w:pStyle w:val="NO"/>
      </w:pPr>
      <w:r>
        <w:lastRenderedPageBreak/>
        <w:t>NOTE:</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1422" w:name="_Toc50466851"/>
      <w:bookmarkStart w:id="1423" w:name="_Toc50468195"/>
      <w:bookmarkStart w:id="1424" w:name="_Toc50468465"/>
      <w:bookmarkStart w:id="1425" w:name="_Toc50468736"/>
      <w:r w:rsidRPr="00520DE9">
        <w:rPr>
          <w:lang w:eastAsia="zh-CN"/>
        </w:rPr>
        <w:t>6.12.3</w:t>
      </w:r>
      <w:r w:rsidRPr="00520DE9">
        <w:rPr>
          <w:lang w:eastAsia="zh-CN"/>
        </w:rPr>
        <w:tab/>
      </w:r>
      <w:bookmarkEnd w:id="1416"/>
      <w:r w:rsidRPr="00520DE9">
        <w:t>Impacts on services, entities and interfaces</w:t>
      </w:r>
      <w:bookmarkEnd w:id="1417"/>
      <w:bookmarkEnd w:id="1418"/>
      <w:bookmarkEnd w:id="1419"/>
      <w:bookmarkEnd w:id="1420"/>
      <w:bookmarkEnd w:id="1421"/>
      <w:bookmarkEnd w:id="1422"/>
      <w:bookmarkEnd w:id="1423"/>
      <w:bookmarkEnd w:id="1424"/>
      <w:bookmarkEnd w:id="1425"/>
    </w:p>
    <w:p w14:paraId="75633E27" w14:textId="6858DA2F" w:rsidR="00520DE9" w:rsidRDefault="00520DE9" w:rsidP="00520DE9">
      <w:pPr>
        <w:pStyle w:val="B1"/>
      </w:pPr>
      <w:r w:rsidRPr="00520DE9">
        <w:t>-</w:t>
      </w:r>
      <w:r w:rsidRPr="00520DE9">
        <w:tab/>
        <w:t xml:space="preserve">SMF: </w:t>
      </w:r>
    </w:p>
    <w:p w14:paraId="23C5C48B" w14:textId="77777777" w:rsidR="00196CA9" w:rsidRDefault="00196CA9" w:rsidP="00196CA9">
      <w:pPr>
        <w:pStyle w:val="B1"/>
        <w:ind w:firstLine="0"/>
      </w:pPr>
      <w:r>
        <w:t>KI#1, T</w:t>
      </w:r>
      <w:r w:rsidRPr="00C72309">
        <w:t xml:space="preserve">he additional logic </w:t>
      </w:r>
      <w:r>
        <w:t>needed to support DNS triggered re-anchoring according to the descriptions in 6.12.2.1.</w:t>
      </w:r>
    </w:p>
    <w:p w14:paraId="7511DAD7" w14:textId="77777777" w:rsidR="00196CA9" w:rsidRDefault="00196CA9" w:rsidP="00196CA9">
      <w:pPr>
        <w:pStyle w:val="B1"/>
        <w:ind w:firstLine="0"/>
      </w:pPr>
      <w:r w:rsidRPr="004D5A0E">
        <w:t xml:space="preserve">KI #1, The re-anchoring decision and procedures in and providing the “SMF (set) for next PDU session” </w:t>
      </w:r>
      <w:r w:rsidRPr="00F403DF">
        <w:t>indication to AM</w:t>
      </w:r>
      <w:r w:rsidRPr="004D5A0E">
        <w:t>F</w:t>
      </w:r>
      <w:r>
        <w:t>.</w:t>
      </w:r>
    </w:p>
    <w:p w14:paraId="49055BD9" w14:textId="77777777" w:rsidR="00196CA9" w:rsidRDefault="00196CA9" w:rsidP="00196CA9">
      <w:pPr>
        <w:pStyle w:val="B1"/>
        <w:ind w:firstLine="0"/>
      </w:pPr>
      <w:r>
        <w:t>KI #5 and KI#2, The re-anchoring decision and procedures including conveying the “DNAI for next PDU session” to AMF as described in 6.12.2.2.</w:t>
      </w:r>
    </w:p>
    <w:p w14:paraId="6DA1637A" w14:textId="77777777" w:rsidR="00196CA9" w:rsidRDefault="00196CA9" w:rsidP="00196CA9">
      <w:pPr>
        <w:pStyle w:val="NO"/>
      </w:pPr>
      <w:r>
        <w:t>NOTE:</w:t>
      </w:r>
      <w:r>
        <w:tab/>
        <w:t>the coordination of DNS and the PSA of the PDU Session is performed by a new function LDNSR in other solutions for KI#1. This solution impacts that function and the impact on the 5GC NFs is conditioned by the decisions taken for all solutions in relation to LDNSR.</w:t>
      </w:r>
    </w:p>
    <w:p w14:paraId="24B273A4" w14:textId="29EA2A9B" w:rsidR="00196CA9" w:rsidRDefault="00196CA9" w:rsidP="00196CA9">
      <w:pPr>
        <w:pStyle w:val="B1"/>
      </w:pPr>
      <w:r w:rsidRPr="00520DE9">
        <w:t>-</w:t>
      </w:r>
      <w:r w:rsidRPr="00520DE9">
        <w:tab/>
      </w:r>
      <w:r>
        <w:t xml:space="preserve">AMF: </w:t>
      </w:r>
    </w:p>
    <w:p w14:paraId="6D0B1B04" w14:textId="77777777" w:rsidR="00196CA9" w:rsidRDefault="00196CA9" w:rsidP="00196CA9">
      <w:pPr>
        <w:pStyle w:val="B2"/>
        <w:ind w:hanging="283"/>
      </w:pPr>
      <w:r>
        <w:t>-</w:t>
      </w:r>
      <w:r>
        <w:tab/>
        <w:t>KI#1, using SMF (set) information received from former SMF in the selection of the new SMF.</w:t>
      </w:r>
    </w:p>
    <w:p w14:paraId="14C4711C" w14:textId="5E184A62" w:rsidR="00196CA9" w:rsidRPr="00520DE9" w:rsidRDefault="00196CA9" w:rsidP="00722581">
      <w:pPr>
        <w:pStyle w:val="B2"/>
        <w:ind w:hanging="283"/>
      </w:pPr>
      <w:r>
        <w:t>-</w:t>
      </w:r>
      <w:r>
        <w:tab/>
        <w:t>KI#5 &amp; KI#2, using DNAI information received from former SMF in the selection of the new SMF and conveying the DNAI.</w:t>
      </w:r>
    </w:p>
    <w:p w14:paraId="6D57F3EF" w14:textId="77777777" w:rsidR="00520DE9" w:rsidRPr="00520DE9" w:rsidRDefault="00520DE9" w:rsidP="00520DE9">
      <w:pPr>
        <w:pStyle w:val="Heading2"/>
      </w:pPr>
      <w:bookmarkStart w:id="1426" w:name="_Toc43317317"/>
      <w:bookmarkStart w:id="1427" w:name="_Toc43374789"/>
      <w:bookmarkStart w:id="1428" w:name="_Toc43375250"/>
      <w:bookmarkStart w:id="1429" w:name="_Toc43801774"/>
      <w:bookmarkStart w:id="1430" w:name="_Toc43806040"/>
      <w:bookmarkStart w:id="1431" w:name="_Toc43806347"/>
      <w:bookmarkStart w:id="1432" w:name="_Toc50466852"/>
      <w:bookmarkStart w:id="1433" w:name="_Toc50468196"/>
      <w:bookmarkStart w:id="1434" w:name="_Toc50468466"/>
      <w:bookmarkStart w:id="1435" w:name="_Toc5046873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426"/>
      <w:bookmarkEnd w:id="1427"/>
      <w:bookmarkEnd w:id="1428"/>
      <w:bookmarkEnd w:id="1429"/>
      <w:bookmarkEnd w:id="1430"/>
      <w:bookmarkEnd w:id="1431"/>
      <w:bookmarkEnd w:id="1432"/>
      <w:bookmarkEnd w:id="1433"/>
      <w:bookmarkEnd w:id="1434"/>
      <w:bookmarkEnd w:id="1435"/>
    </w:p>
    <w:p w14:paraId="6235F6C2" w14:textId="77777777" w:rsidR="00520DE9" w:rsidRPr="00520DE9" w:rsidRDefault="00520DE9" w:rsidP="00520DE9">
      <w:pPr>
        <w:pStyle w:val="Heading3"/>
      </w:pPr>
      <w:bookmarkStart w:id="1436" w:name="_Toc43317318"/>
      <w:bookmarkStart w:id="1437" w:name="_Toc43374790"/>
      <w:bookmarkStart w:id="1438" w:name="_Toc43375251"/>
      <w:bookmarkStart w:id="1439" w:name="_Toc43801775"/>
      <w:bookmarkStart w:id="1440" w:name="_Toc43806041"/>
      <w:bookmarkStart w:id="1441" w:name="_Toc43806348"/>
      <w:bookmarkStart w:id="1442" w:name="_Toc50466853"/>
      <w:bookmarkStart w:id="1443" w:name="_Toc50468197"/>
      <w:bookmarkStart w:id="1444" w:name="_Toc50468467"/>
      <w:bookmarkStart w:id="1445" w:name="_Toc50468738"/>
      <w:r w:rsidRPr="00520DE9">
        <w:t>6.13.1</w:t>
      </w:r>
      <w:r w:rsidRPr="00520DE9">
        <w:rPr>
          <w:rFonts w:hint="eastAsia"/>
        </w:rPr>
        <w:tab/>
        <w:t>Description</w:t>
      </w:r>
      <w:bookmarkEnd w:id="1436"/>
      <w:bookmarkEnd w:id="1437"/>
      <w:bookmarkEnd w:id="1438"/>
      <w:bookmarkEnd w:id="1439"/>
      <w:bookmarkEnd w:id="1440"/>
      <w:bookmarkEnd w:id="1441"/>
      <w:bookmarkEnd w:id="1442"/>
      <w:bookmarkEnd w:id="1443"/>
      <w:bookmarkEnd w:id="1444"/>
      <w:bookmarkEnd w:id="1445"/>
    </w:p>
    <w:p w14:paraId="4B484FB6" w14:textId="77777777" w:rsidR="00BD496C" w:rsidRPr="00BD496C" w:rsidRDefault="00BD496C" w:rsidP="00BD496C">
      <w:pPr>
        <w:pStyle w:val="Heading4"/>
      </w:pPr>
      <w:r w:rsidRPr="00BD496C">
        <w:t>6.13.1.1</w:t>
      </w:r>
      <w:r w:rsidRPr="00BD496C">
        <w:tab/>
        <w:t>Overview</w:t>
      </w:r>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5BB17B99" w14:textId="77777777" w:rsidR="00BD496C" w:rsidRPr="00596C07" w:rsidRDefault="00BD496C" w:rsidP="00BD496C">
      <w:r w:rsidRPr="00596C07">
        <w:t>This solution addresses policies that the third party would want to get enforced for the traffic of UE(s) of this third party including for cases where traffic of UE(s) of this third party is subject to traffic offload.</w:t>
      </w:r>
    </w:p>
    <w:p w14:paraId="42DF85C8" w14:textId="77777777" w:rsidR="00BD496C" w:rsidRPr="00596C07" w:rsidRDefault="00BD496C" w:rsidP="00BD496C">
      <w:r w:rsidRPr="00596C07">
        <w:t xml:space="preserve">The applications (FQDN(s)) reached by UE(s) of this third party may correspond to: </w:t>
      </w:r>
    </w:p>
    <w:p w14:paraId="141C2466" w14:textId="77777777" w:rsidR="00BD496C" w:rsidRPr="00BD496C" w:rsidRDefault="00BD496C" w:rsidP="00BD496C">
      <w:pPr>
        <w:pStyle w:val="B1"/>
      </w:pPr>
      <w:r>
        <w:t xml:space="preserve">a) </w:t>
      </w:r>
      <w:r>
        <w:tab/>
      </w:r>
      <w:r w:rsidRPr="00BD496C">
        <w:t>corporate applications only reachable via a specific (DNN, S-NSSAI) negotiated with the operator ; corresponding URSP rules or usage of DNS server shall only point to this (DNN, S-NSSAI)</w:t>
      </w:r>
    </w:p>
    <w:p w14:paraId="16AD0F42" w14:textId="77777777" w:rsidR="00BD496C" w:rsidRPr="00BD496C" w:rsidRDefault="00BD496C" w:rsidP="00BD496C">
      <w:pPr>
        <w:pStyle w:val="B1"/>
      </w:pPr>
      <w:r>
        <w:t xml:space="preserve">b) </w:t>
      </w:r>
      <w:r>
        <w:tab/>
      </w:r>
      <w:r w:rsidRPr="00BD496C">
        <w:t>corporate applications reachable via a general purpose (DNN, S-NSSAI) but only in some DNAI ; e.g. the corporate applications are only accessible when the UE is in some location corresponding to the corporate premises,</w:t>
      </w:r>
    </w:p>
    <w:p w14:paraId="082F2548" w14:textId="77777777" w:rsidR="00BD496C" w:rsidRPr="00BD496C" w:rsidRDefault="00BD496C" w:rsidP="00BD496C">
      <w:pPr>
        <w:pStyle w:val="B1"/>
      </w:pPr>
      <w:r>
        <w:t xml:space="preserve">b) </w:t>
      </w:r>
      <w:r>
        <w:tab/>
      </w:r>
      <w:r w:rsidRPr="00BD496C">
        <w:t>internet applications not reachable via a specific (DNN, S-NSSAI) negotiated with the operator but only reachable via a general purpose (DNN, S-NSSAI)  ; e.g. traffic of UE(s) of this third party targeting Internet applications is not to be sent to a specific (DNN, S-NSSAI) negotiated with the operator as this traffic is not expected to cross the Intranet of the corporate,</w:t>
      </w:r>
    </w:p>
    <w:p w14:paraId="13B5E784" w14:textId="77777777" w:rsidR="00BD496C" w:rsidRPr="00BD496C" w:rsidRDefault="00BD496C" w:rsidP="00BD496C">
      <w:pPr>
        <w:pStyle w:val="B1"/>
      </w:pPr>
      <w:r>
        <w:t xml:space="preserve">d) </w:t>
      </w:r>
      <w:r>
        <w:tab/>
      </w:r>
      <w:r w:rsidRPr="00BD496C">
        <w:t>internet applications reachable via both a specific (DNN, S-NSSAI) negotiated with the operator and via a general purpose (DNN, S-NSSAI) for which the third party may want to set preferences between these 2 kinds of connectivity,</w:t>
      </w:r>
    </w:p>
    <w:p w14:paraId="447F7ACF" w14:textId="77777777" w:rsidR="00BD496C" w:rsidRPr="00BD496C" w:rsidRDefault="00BD496C" w:rsidP="00BD496C">
      <w:pPr>
        <w:pStyle w:val="B1"/>
      </w:pPr>
      <w:r>
        <w:t xml:space="preserve">e) </w:t>
      </w:r>
      <w:r>
        <w:tab/>
      </w:r>
      <w:r w:rsidRPr="00BD496C">
        <w:t>etc…</w:t>
      </w:r>
    </w:p>
    <w:p w14:paraId="69973874" w14:textId="77777777" w:rsidR="00BD496C" w:rsidRPr="00596C07" w:rsidRDefault="00BD496C" w:rsidP="00BD496C">
      <w:pPr>
        <w:pStyle w:val="B1"/>
      </w:pPr>
      <w:r w:rsidRPr="00596C07">
        <w:t>The cases a), b), … above may correspond to different corporate that have different policies.</w:t>
      </w:r>
    </w:p>
    <w:p w14:paraId="695DB180" w14:textId="77777777" w:rsidR="00BD496C" w:rsidRPr="00596C07" w:rsidRDefault="00BD496C" w:rsidP="00BD496C">
      <w:r w:rsidRPr="00596C07">
        <w:lastRenderedPageBreak/>
        <w:t>Some configuration of URSP upon AF request is already (in R16) possible for 5G VN group data but here the data configuration is not meant for 5G VN group members but to corporate users or users of a specific application that are not meant to only communicate with each other</w:t>
      </w:r>
    </w:p>
    <w:p w14:paraId="4A6F62E7" w14:textId="6A1AFFDD" w:rsidR="00BD496C" w:rsidRPr="00596C07" w:rsidRDefault="00BD496C" w:rsidP="00BD496C">
      <w:pPr>
        <w:rPr>
          <w:lang w:eastAsia="ko-KR"/>
        </w:rPr>
      </w:pPr>
      <w:bookmarkStart w:id="1446" w:name="_Toc43317319"/>
      <w:bookmarkStart w:id="1447" w:name="_Toc43374791"/>
      <w:bookmarkStart w:id="1448" w:name="_Toc43375252"/>
      <w:bookmarkStart w:id="1449" w:name="_Toc43801776"/>
      <w:bookmarkStart w:id="1450" w:name="_Toc43806042"/>
      <w:bookmarkStart w:id="1451" w:name="_Toc43806349"/>
      <w:r w:rsidRPr="00596C07">
        <w:rPr>
          <w:lang w:eastAsia="ko-KR"/>
        </w:rPr>
        <w:t xml:space="preserve">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 </w:t>
      </w:r>
    </w:p>
    <w:p w14:paraId="5189289D" w14:textId="77777777" w:rsidR="00BD496C" w:rsidRPr="00596C07" w:rsidRDefault="00BD496C" w:rsidP="00BD496C">
      <w:r w:rsidRPr="00596C07">
        <w:t>The solution relies on:</w:t>
      </w:r>
    </w:p>
    <w:p w14:paraId="15E7E9B4" w14:textId="713B77A6"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clause 6.13.2.1; The DN priority information indicates the relative priority (DN priority value) of one or any (DNN, S-NSSAI) for the domains (set of FQDN(s)) indicated by the AF. </w:t>
      </w:r>
    </w:p>
    <w:p w14:paraId="7CFD499F" w14:textId="77777777" w:rsidR="00BD496C" w:rsidRPr="00596C07" w:rsidRDefault="00BD496C" w:rsidP="00BD496C">
      <w:pPr>
        <w:pStyle w:val="B1"/>
        <w:ind w:firstLine="0"/>
      </w:pPr>
      <w:r w:rsidRPr="00596C07">
        <w:t>The AF can associate the same set of FQDN(s) with different DN priority values for different (DNN, S-NSSAI)</w:t>
      </w:r>
    </w:p>
    <w:p w14:paraId="1BFE518C" w14:textId="77777777" w:rsidR="00BD496C" w:rsidRPr="00596C07" w:rsidRDefault="00BD496C" w:rsidP="00BD496C">
      <w:pPr>
        <w:pStyle w:val="NO"/>
      </w:pPr>
      <w:r w:rsidRPr="00596C07">
        <w:t xml:space="preserve">NOTE: </w:t>
      </w:r>
      <w:r w:rsidRPr="00596C07">
        <w:tab/>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1DD7A84C" w:rsidR="00BD496C" w:rsidRPr="00596C07" w:rsidRDefault="00BD496C" w:rsidP="00BD496C">
      <w:r w:rsidRPr="00596C07">
        <w:t>Information on the domains (set of FQDN(s)) supported on a DN / local access to a DN (DNAI) is later on called "DN priorities for appDomains". It consists of a list of rules that each associates a FQDN filter with DN priority information:</w:t>
      </w:r>
    </w:p>
    <w:p w14:paraId="02F307D3" w14:textId="77777777"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/rule priority.</w:t>
      </w:r>
    </w:p>
    <w:p w14:paraId="407FD5EF" w14:textId="302477DE"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511F2CA1"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1275BA15" w14:textId="7F7FA755"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49706DA7" w14:textId="77777777" w:rsidR="00BD496C" w:rsidRPr="00596C07" w:rsidRDefault="00BD496C" w:rsidP="00BD496C">
      <w:pPr>
        <w:pStyle w:val="B1"/>
      </w:pPr>
      <w:r w:rsidRPr="00596C07">
        <w:t>-</w:t>
      </w:r>
      <w:r w:rsidRPr="00596C07">
        <w:tab/>
      </w:r>
      <w:bookmarkStart w:id="1452" w:name="_Hlk49493673"/>
      <w:r w:rsidRPr="00596C07">
        <w:t>An optional spatial Validity condition that indicate where the rule is to apply. This may correspond to a geographical area, a list of TAI or a (set of) DNAI</w:t>
      </w:r>
      <w:bookmarkEnd w:id="1452"/>
    </w:p>
    <w:p w14:paraId="13AAA45C" w14:textId="5F4358A5" w:rsidR="00BD496C" w:rsidRPr="00596C07" w:rsidRDefault="00BD496C" w:rsidP="00BD496C">
      <w:pPr>
        <w:pStyle w:val="NO"/>
      </w:pPr>
      <w:r w:rsidRPr="00596C07">
        <w:t>NOTE:</w:t>
      </w:r>
      <w:r w:rsidRPr="00596C07">
        <w:tab/>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can’t co-ordinate the DN priority values between themselves. The co-ordination between DN priority values set by different AF is done by the PCF as explained in clause 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1C4C3DB6" w14:textId="77777777" w:rsidR="00BD496C" w:rsidRPr="00BD496C" w:rsidRDefault="00BD496C" w:rsidP="00722581">
      <w:pPr>
        <w:pStyle w:val="B1"/>
        <w:numPr>
          <w:ilvl w:val="0"/>
          <w:numId w:val="1"/>
        </w:numPr>
        <w:overflowPunct w:val="0"/>
        <w:autoSpaceDE w:val="0"/>
        <w:autoSpaceDN w:val="0"/>
        <w:adjustRightInd w:val="0"/>
        <w:textAlignment w:val="baseline"/>
      </w:pPr>
      <w:r w:rsidRPr="00596C07">
        <w:t xml:space="preserve">URSP alternative: to set the Rule </w:t>
      </w:r>
      <w:r w:rsidRPr="00596C07">
        <w:rPr>
          <w:rFonts w:hint="eastAsia"/>
        </w:rPr>
        <w:t>Precedence</w:t>
      </w:r>
      <w:r w:rsidRPr="00596C07">
        <w:t xml:space="preserve"> of URSP rules whose Traffic descriptor / Domain descriptor corresponds to such domains (sets of FQDN). T</w:t>
      </w:r>
      <w:r w:rsidRPr="00596C07">
        <w:rPr>
          <w:lang w:val="en-CA"/>
        </w:rPr>
        <w:t>he solution uses the existing Rel-16 URSP rules without change for UE perspective. Only change is how the PCF derive the URSP rules based on "DN priorities for AppDomains".</w:t>
      </w:r>
      <w:r w:rsidRPr="00BD496C">
        <w:t xml:space="preserve"> UE use URSP for matching a PDU Session, as defined in R16</w:t>
      </w:r>
    </w:p>
    <w:p w14:paraId="33E84356" w14:textId="77777777" w:rsidR="00BD496C" w:rsidRPr="00596C07" w:rsidRDefault="00BD496C" w:rsidP="00722581">
      <w:pPr>
        <w:pStyle w:val="B1"/>
        <w:numPr>
          <w:ilvl w:val="0"/>
          <w:numId w:val="1"/>
        </w:numPr>
        <w:overflowPunct w:val="0"/>
        <w:autoSpaceDE w:val="0"/>
        <w:autoSpaceDN w:val="0"/>
        <w:adjustRightInd w:val="0"/>
        <w:textAlignment w:val="baseline"/>
        <w:rPr>
          <w:lang w:eastAsia="ko-KR"/>
        </w:rPr>
      </w:pPr>
      <w:r w:rsidRPr="00596C07">
        <w:rPr>
          <w:lang w:eastAsia="ko-KR"/>
        </w:rPr>
        <w:t xml:space="preserve">DNS alternative: DNS configuration on the UE i.e. which DNS server a multi Homed UE will consider for a DNS look-up. This alternative is meant for </w:t>
      </w:r>
      <w:r w:rsidRPr="00596C07">
        <w:t>Applications or Browser DNS clients for which USRP would not be applicable</w:t>
      </w:r>
      <w:r w:rsidRPr="00596C07">
        <w:rPr>
          <w:lang w:eastAsia="ko-KR"/>
        </w:rPr>
        <w:t>;</w:t>
      </w:r>
    </w:p>
    <w:p w14:paraId="706C1A5F" w14:textId="77777777"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lastRenderedPageBreak/>
        <w:t>-</w:t>
      </w:r>
      <w:r w:rsidRPr="00596C07">
        <w:tab/>
        <w:t>Session Breakout.</w:t>
      </w:r>
    </w:p>
    <w:p w14:paraId="165918DD" w14:textId="77777777" w:rsidR="00BD496C" w:rsidRPr="00596C07" w:rsidRDefault="00BD496C" w:rsidP="00BD496C">
      <w:pPr>
        <w:pStyle w:val="Heading4"/>
      </w:pPr>
      <w:r w:rsidRPr="00596C07">
        <w:t>6.13.1.2</w:t>
      </w:r>
      <w:r w:rsidRPr="00596C07">
        <w:tab/>
        <w:t>URSP Alternative</w:t>
      </w:r>
    </w:p>
    <w:p w14:paraId="731B8590" w14:textId="77777777" w:rsidR="00BD496C" w:rsidRPr="00596C07" w:rsidRDefault="00BD496C" w:rsidP="00BD496C">
      <w:r w:rsidRPr="00596C07">
        <w:t>On the UE interface this alternative reuses R16 interface (URSP configured by the PCF)</w:t>
      </w:r>
      <w:r w:rsidRPr="00596C07">
        <w:rPr>
          <w:lang w:val="en-US"/>
        </w:rPr>
        <w:t xml:space="preserve"> without change for UE perspective</w:t>
      </w:r>
      <w:r w:rsidRPr="00596C07">
        <w:t>. The difference with R16 lies on the fact that the AF API can provide guidance on URSP building</w:t>
      </w:r>
    </w:p>
    <w:p w14:paraId="01DFD6C2" w14:textId="77777777" w:rsidR="00BD496C" w:rsidRPr="00BD496C" w:rsidRDefault="00BD496C" w:rsidP="00BD496C">
      <w:pPr>
        <w:pStyle w:val="B1"/>
      </w:pPr>
      <w:r w:rsidRPr="00BD496C">
        <w:t xml:space="preserve">- </w:t>
      </w:r>
      <w:r w:rsidRPr="00BD496C">
        <w:tab/>
        <w:t xml:space="preserve">is not related with 5G VN group, </w:t>
      </w:r>
    </w:p>
    <w:p w14:paraId="033E8442" w14:textId="77777777" w:rsidR="00BD496C" w:rsidRPr="00BD496C" w:rsidRDefault="00BD496C" w:rsidP="00BD496C">
      <w:pPr>
        <w:pStyle w:val="B1"/>
      </w:pPr>
      <w:r w:rsidRPr="00BD496C">
        <w:t>-</w:t>
      </w:r>
      <w:r w:rsidRPr="00BD496C">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106478CD" w14:textId="77777777" w:rsidR="00BD496C" w:rsidRPr="00596C07" w:rsidRDefault="00BD496C" w:rsidP="00BD496C">
      <w:pPr>
        <w:spacing w:before="150" w:after="150"/>
        <w:ind w:right="150"/>
        <w:rPr>
          <w:lang w:val="en-US" w:eastAsia="fr-FR"/>
        </w:rPr>
      </w:pPr>
      <w:r w:rsidRPr="00596C07">
        <w:rPr>
          <w:lang w:val="en-US"/>
        </w:rPr>
        <w:t>An example of How the DN priority per Appdomain can influence the URSP rule generation in PCF is the following</w:t>
      </w:r>
    </w:p>
    <w:p w14:paraId="797B0A02" w14:textId="77777777" w:rsidR="00BD496C" w:rsidRPr="00596C07" w:rsidRDefault="00BD496C" w:rsidP="00BD496C">
      <w:pPr>
        <w:pStyle w:val="B1"/>
        <w:rPr>
          <w:lang w:val="en-US"/>
        </w:rPr>
      </w:pPr>
      <w:r w:rsidRPr="00596C07">
        <w:rPr>
          <w:lang w:val="en-US"/>
        </w:rPr>
        <w:t>A corporate wishes for the UE its employees (members of a group for corporate users) that</w:t>
      </w:r>
    </w:p>
    <w:p w14:paraId="003BFA7E" w14:textId="77777777" w:rsidR="00BD496C" w:rsidRPr="00BD496C" w:rsidRDefault="00BD496C" w:rsidP="00BD496C">
      <w:pPr>
        <w:pStyle w:val="B2"/>
      </w:pPr>
      <w:r w:rsidRPr="00BD496C">
        <w:t>-</w:t>
      </w:r>
      <w:r w:rsidRPr="00BD496C">
        <w:tab/>
        <w:t xml:space="preserve">They use a specific DNN “My-corporate” when the UE try reach *.corporate.com. </w:t>
      </w:r>
    </w:p>
    <w:p w14:paraId="18055651" w14:textId="77777777" w:rsidR="00BD496C" w:rsidRPr="00BD496C" w:rsidRDefault="00BD496C" w:rsidP="00BD496C">
      <w:pPr>
        <w:pStyle w:val="B2"/>
      </w:pPr>
      <w:r w:rsidRPr="00BD496C">
        <w:t>-</w:t>
      </w:r>
      <w:r w:rsidRPr="00BD496C">
        <w:tab/>
        <w:t>They preferably use another DNN for other Internet applications: they can use the specific DNN “My-corporate” but with lower priority</w:t>
      </w:r>
    </w:p>
    <w:p w14:paraId="1FCD3127" w14:textId="77777777" w:rsidR="00BD496C" w:rsidRPr="00BD496C" w:rsidRDefault="00BD496C" w:rsidP="00BD496C">
      <w:pPr>
        <w:pStyle w:val="B2"/>
      </w:pPr>
      <w:r w:rsidRPr="00BD496C">
        <w:t>-</w:t>
      </w:r>
      <w:r w:rsidRPr="00BD496C">
        <w:tab/>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p>
    <w:p w14:paraId="1DE37134" w14:textId="77777777" w:rsidR="00BD496C" w:rsidRPr="00E71C5B" w:rsidRDefault="00BD496C" w:rsidP="00E71C5B">
      <w:pPr>
        <w:pStyle w:val="B1"/>
      </w:pPr>
      <w:r w:rsidRPr="00E71C5B">
        <w:t>The corporate via a NEF API associates following DN priorities for appDomains rules with the Group of corporate users</w:t>
      </w:r>
    </w:p>
    <w:p w14:paraId="397AA13F" w14:textId="77777777" w:rsidR="00BD496C" w:rsidRPr="00596C07" w:rsidRDefault="00BD496C" w:rsidP="00BD496C">
      <w:pPr>
        <w:pStyle w:val="B1"/>
        <w:rPr>
          <w:lang w:val="en-US"/>
        </w:rPr>
      </w:pPr>
      <w:r w:rsidRPr="00596C07">
        <w:t>-</w:t>
      </w:r>
      <w:r w:rsidRPr="00596C07">
        <w:tab/>
        <w:t xml:space="preserve">domain </w:t>
      </w:r>
      <w:r w:rsidRPr="00596C07">
        <w:rPr>
          <w:lang w:val="en-US"/>
        </w:rPr>
        <w:t>*.corporate.com is associated with DNN “My-corporate” with high default priority, and low priority for DNAI xx</w:t>
      </w:r>
    </w:p>
    <w:p w14:paraId="3088C10F" w14:textId="77777777" w:rsidR="00BD496C" w:rsidRPr="00596C07" w:rsidRDefault="00BD496C" w:rsidP="00BD496C">
      <w:pPr>
        <w:pStyle w:val="B1"/>
        <w:rPr>
          <w:lang w:val="en-US"/>
        </w:rPr>
      </w:pPr>
      <w:r w:rsidRPr="00596C07">
        <w:rPr>
          <w:lang w:val="en-US"/>
        </w:rPr>
        <w:t>-</w:t>
      </w:r>
      <w:r w:rsidRPr="00596C07">
        <w:rPr>
          <w:lang w:val="en-US"/>
        </w:rPr>
        <w:tab/>
        <w:t>other domains is associated with DNN “My-corporate” with low priority</w:t>
      </w:r>
    </w:p>
    <w:p w14:paraId="096327C1" w14:textId="77777777" w:rsidR="00BD496C" w:rsidRPr="00596C07" w:rsidRDefault="00BD496C" w:rsidP="00BD496C">
      <w:pPr>
        <w:pStyle w:val="Heading4"/>
      </w:pPr>
      <w:r w:rsidRPr="00596C07">
        <w:t>6.13.1.3</w:t>
      </w:r>
      <w:r w:rsidRPr="00596C07">
        <w:tab/>
        <w:t>DNS Alternative</w:t>
      </w:r>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77777777" w:rsidR="00BD496C" w:rsidRPr="00596C07" w:rsidRDefault="00BD496C" w:rsidP="00BD496C">
      <w:pPr>
        <w:pStyle w:val="NO"/>
      </w:pPr>
      <w:r w:rsidRPr="00596C07">
        <w:t>NOTE 1:</w:t>
      </w:r>
      <w:r w:rsidRPr="00596C07">
        <w:tab/>
        <w: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clause 3). And 3GPP has not defined whether and how to use RFC 6731 [26] (for example considering Session Breakout and Multiple PDU sessions defined in clause 4.2 of this TR).</w:t>
      </w:r>
    </w:p>
    <w:p w14:paraId="3CE0DBAA" w14:textId="77777777" w:rsidR="00BD496C" w:rsidRPr="00596C07" w:rsidRDefault="00BD496C" w:rsidP="00BD496C">
      <w:pPr>
        <w:pStyle w:val="NO"/>
      </w:pPr>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   </w:t>
      </w:r>
    </w:p>
    <w:p w14:paraId="1957D783" w14:textId="77777777" w:rsidR="00BD496C" w:rsidRPr="00596C07" w:rsidRDefault="00BD496C" w:rsidP="00BD496C">
      <w:r w:rsidRPr="00596C07">
        <w:t>At PDU Session establishment, the PCF transforms this DN priorities for appDomains information into PDU Session related Policy used by SMF to send DNS configuration information to the UE</w:t>
      </w:r>
    </w:p>
    <w:p w14:paraId="59F36C65" w14:textId="77777777" w:rsidR="00BD496C" w:rsidRPr="00E71C5B" w:rsidRDefault="00BD496C" w:rsidP="00E71C5B">
      <w:r w:rsidRPr="00E71C5B">
        <w:t xml:space="preserve">UE applies the received DNS configuration (including DNS priorities) in a UE host-wide way: they are used by a UE that does not apply URSP to determine which DNS to use.  </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77777777" w:rsidR="00BD496C" w:rsidRPr="00596C07" w:rsidRDefault="00BD496C" w:rsidP="00BD496C">
      <w:r w:rsidRPr="00596C07">
        <w:t xml:space="preserve">The UE uses the DNS information received from the SMF (NAS, DHCP, etc…) to configure its IP stack.  </w:t>
      </w:r>
    </w:p>
    <w:p w14:paraId="4FE359FF" w14:textId="38B1F5C7"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p>
    <w:p w14:paraId="60006A7F" w14:textId="77777777" w:rsidR="00BD496C" w:rsidRPr="00596C07" w:rsidRDefault="00BD496C" w:rsidP="00BD496C">
      <w:bookmarkStart w:id="1453" w:name="_Hlk49526912"/>
      <w:r w:rsidRPr="00596C07">
        <w:lastRenderedPageBreak/>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1454" w:name="_Toc50466854"/>
      <w:bookmarkStart w:id="1455" w:name="_Toc50468198"/>
      <w:bookmarkStart w:id="1456" w:name="_Toc50468468"/>
      <w:bookmarkStart w:id="1457" w:name="_Toc50468739"/>
      <w:bookmarkEnd w:id="1453"/>
      <w:r w:rsidRPr="00520DE9">
        <w:t>6.13.2</w:t>
      </w:r>
      <w:r w:rsidRPr="00520DE9">
        <w:tab/>
        <w:t>Procedures</w:t>
      </w:r>
      <w:bookmarkEnd w:id="1446"/>
      <w:bookmarkEnd w:id="1447"/>
      <w:bookmarkEnd w:id="1448"/>
      <w:bookmarkEnd w:id="1449"/>
      <w:bookmarkEnd w:id="1450"/>
      <w:bookmarkEnd w:id="1451"/>
      <w:bookmarkEnd w:id="1454"/>
      <w:bookmarkEnd w:id="1455"/>
      <w:bookmarkEnd w:id="1456"/>
      <w:bookmarkEnd w:id="1457"/>
    </w:p>
    <w:p w14:paraId="75830256" w14:textId="77777777" w:rsidR="00520DE9" w:rsidRPr="00520DE9" w:rsidRDefault="00520DE9" w:rsidP="00520DE9">
      <w:pPr>
        <w:pStyle w:val="Heading4"/>
      </w:pPr>
      <w:bookmarkStart w:id="1458" w:name="_Toc43317320"/>
      <w:bookmarkStart w:id="1459" w:name="_Toc43374792"/>
      <w:bookmarkStart w:id="1460" w:name="_Toc43375253"/>
      <w:bookmarkStart w:id="1461" w:name="_Toc43801777"/>
      <w:bookmarkStart w:id="1462" w:name="_Toc43806043"/>
      <w:bookmarkStart w:id="1463" w:name="_Toc43806350"/>
      <w:r w:rsidRPr="00520DE9">
        <w:t>6.13.2.1</w:t>
      </w:r>
      <w:r w:rsidRPr="00520DE9">
        <w:tab/>
        <w:t>Configuring appDomain information on PCF</w:t>
      </w:r>
      <w:bookmarkEnd w:id="1458"/>
      <w:bookmarkEnd w:id="1459"/>
      <w:bookmarkEnd w:id="1460"/>
      <w:bookmarkEnd w:id="1461"/>
      <w:bookmarkEnd w:id="1462"/>
      <w:bookmarkEnd w:id="1463"/>
    </w:p>
    <w:bookmarkStart w:id="1464" w:name="_MON_1659525731"/>
    <w:bookmarkEnd w:id="1464"/>
    <w:p w14:paraId="3DFD8492" w14:textId="67FB8C21" w:rsidR="00252BF9" w:rsidRDefault="00BD496C" w:rsidP="00010A55">
      <w:pPr>
        <w:pStyle w:val="TH"/>
      </w:pPr>
      <w:r w:rsidRPr="00596C07">
        <w:object w:dxaOrig="7607" w:dyaOrig="4418" w14:anchorId="1085B14E">
          <v:shape id="_x0000_i1056" type="#_x0000_t75" style="width:379.6pt;height:219.9pt" o:ole="">
            <v:imagedata r:id="rId75" o:title=""/>
          </v:shape>
          <o:OLEObject Type="Embed" ProgID="Word.Picture.8" ShapeID="_x0000_i1056" DrawAspect="Content" ObjectID="_1661084002" r:id="rId76"/>
        </w:object>
      </w:r>
    </w:p>
    <w:p w14:paraId="41D39B19" w14:textId="383BBD08" w:rsidR="00BD496C" w:rsidRPr="00596C07" w:rsidRDefault="00BD496C" w:rsidP="00BD496C">
      <w:pPr>
        <w:pStyle w:val="TF"/>
      </w:pPr>
      <w:bookmarkStart w:id="1465" w:name="_Toc43317323"/>
      <w:bookmarkStart w:id="1466" w:name="_Toc43374795"/>
      <w:bookmarkStart w:id="1467" w:name="_Toc43375256"/>
      <w:bookmarkStart w:id="1468" w:name="_Toc43801780"/>
      <w:bookmarkStart w:id="1469" w:name="_Toc43806046"/>
      <w:bookmarkStart w:id="1470" w:name="_Toc43806353"/>
      <w:r w:rsidRPr="00596C07">
        <w:t>Figure 6.13.2.1-1: Configuring DN priorities for appDomains information on PCF</w:t>
      </w:r>
    </w:p>
    <w:p w14:paraId="6DF1E18D" w14:textId="21DCB434" w:rsidR="00BD496C" w:rsidRPr="00596C07" w:rsidRDefault="00BD496C" w:rsidP="00722581">
      <w:pPr>
        <w:pStyle w:val="B1"/>
        <w:numPr>
          <w:ilvl w:val="0"/>
          <w:numId w:val="2"/>
        </w:numPr>
        <w:overflowPunct w:val="0"/>
        <w:autoSpaceDE w:val="0"/>
        <w:autoSpaceDN w:val="0"/>
        <w:adjustRightInd w:val="0"/>
        <w:textAlignment w:val="baseline"/>
      </w:pPr>
      <w:r w:rsidRPr="00596C07">
        <w:t>An Application Function (AF) invokes NEF API (e.g. Nnef_ServiceParameter API) to communicate DN priorities for appDomains (as defined in clause 6.13.1) to Network Exposure Function (NEF). This information may be associated ("target") with an individual UE or with a group of UE (for example all UE(s) of a corporate) or with any UE.</w:t>
      </w:r>
    </w:p>
    <w:p w14:paraId="7366C565" w14:textId="2AF9FAF2" w:rsidR="00BD496C" w:rsidRPr="00596C07" w:rsidRDefault="00BD496C" w:rsidP="00BD496C">
      <w:pPr>
        <w:pStyle w:val="B1"/>
      </w:pPr>
      <w:r w:rsidRPr="00596C07">
        <w:t>2.</w:t>
      </w:r>
      <w:r w:rsidRPr="00596C07">
        <w:tab/>
        <w:t>The NEF may translate the AF identity into a target (DNN, S-NSSAI). The NEF stores the information (after possible translation by NEF) including in the UDR (corresponding data set and subset are indicated in step 5).</w:t>
      </w:r>
    </w:p>
    <w:p w14:paraId="48AFB88A" w14:textId="77777777" w:rsidR="00BD496C" w:rsidRPr="00596C07" w:rsidRDefault="00BD496C" w:rsidP="00BD496C">
      <w:pPr>
        <w:pStyle w:val="B1"/>
      </w:pPr>
      <w:r w:rsidRPr="00596C07">
        <w:t>3.</w:t>
      </w:r>
      <w:r w:rsidRPr="00596C07">
        <w:tab/>
        <w:t>The UDR responds to NEF.</w:t>
      </w:r>
    </w:p>
    <w:p w14:paraId="184761EC" w14:textId="77777777" w:rsidR="00BD496C" w:rsidRPr="00596C07" w:rsidRDefault="00BD496C" w:rsidP="00BD496C">
      <w:pPr>
        <w:pStyle w:val="B1"/>
      </w:pPr>
      <w:r w:rsidRPr="00596C07">
        <w:t>4.</w:t>
      </w:r>
      <w:r w:rsidRPr="00596C07">
        <w:tab/>
        <w:t>The NEF responds to the AF.</w:t>
      </w:r>
    </w:p>
    <w:p w14:paraId="058461C5" w14:textId="531CD767" w:rsidR="00BD496C" w:rsidRPr="00596C07" w:rsidRDefault="00BD496C" w:rsidP="00BD496C">
      <w:pPr>
        <w:pStyle w:val="B1"/>
      </w:pPr>
      <w:r w:rsidRPr="00596C07">
        <w:t>5.</w:t>
      </w:r>
      <w:r w:rsidRPr="00596C07">
        <w:tab/>
        <w:t>The PCF may acquire (GET or SUBSCRIBE to notifications on change of) policy data from UDR including the DN priorities for appDomains information.</w:t>
      </w:r>
    </w:p>
    <w:p w14:paraId="42A77D89" w14:textId="14805AD2" w:rsidR="00BD496C" w:rsidRPr="00596C07" w:rsidRDefault="00BD496C" w:rsidP="00BD496C">
      <w:pPr>
        <w:pStyle w:val="B1"/>
        <w:ind w:firstLine="0"/>
      </w:pPr>
      <w:r w:rsidRPr="00596C07">
        <w:t>The PCF(s) that have subscribed to notification on modifications of AF requests (Data Set = Application Data; Data Subset = DN priorities for appDomains, Data Key = S-NSSAI and DNN) receive(s) a Nudr_DM_Notify notification of data change from the UDR. Potentially also Internal Group Identifier or SUPI may be used as Data Key if the AF requests "targets" the external identity of an individual UE or a group of UE.</w:t>
      </w:r>
    </w:p>
    <w:p w14:paraId="2E87C8BD" w14:textId="25D94758" w:rsidR="00BD496C" w:rsidRPr="00596C07" w:rsidRDefault="00BD496C" w:rsidP="00BD496C">
      <w:pPr>
        <w:pStyle w:val="B1"/>
      </w:pPr>
      <w:r w:rsidRPr="00596C07">
        <w:t>6.</w:t>
      </w:r>
      <w:r w:rsidRPr="00596C07">
        <w:tab/>
        <w:t>the  applies this information to determine policies to build URSP or policies related with DNS priority selection in the UE.</w:t>
      </w:r>
    </w:p>
    <w:p w14:paraId="2A2CB794" w14:textId="77777777" w:rsidR="00BD496C" w:rsidRPr="00596C07" w:rsidRDefault="00BD496C" w:rsidP="00BD496C">
      <w:pPr>
        <w:pStyle w:val="B1"/>
        <w:ind w:firstLine="0"/>
      </w:pPr>
      <w:bookmarkStart w:id="1471" w:name="_Hlk49508223"/>
      <w:r w:rsidRPr="00596C07">
        <w:t>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 6.13.2.2 or as DNS priorities see § 6.13.2.3). For this purpose the PCF considers local policies to resolve the potential conflicts, policies that take into account the identity of the AF that has provided a DN priorities for appDomains policy.</w:t>
      </w:r>
    </w:p>
    <w:bookmarkEnd w:id="1471"/>
    <w:p w14:paraId="108B7618" w14:textId="77777777" w:rsidR="00BD496C" w:rsidRPr="00596C07" w:rsidRDefault="00BD496C" w:rsidP="00BD496C">
      <w:pPr>
        <w:pStyle w:val="Heading4"/>
      </w:pPr>
      <w:r w:rsidRPr="00596C07">
        <w:lastRenderedPageBreak/>
        <w:t>6.13.2.2</w:t>
      </w:r>
      <w:r w:rsidRPr="00596C07">
        <w:tab/>
        <w:t>Usage of DN priorities for appDomains information to configure URSP</w:t>
      </w:r>
      <w:r w:rsidRPr="00596C07">
        <w:tab/>
      </w:r>
    </w:p>
    <w:p w14:paraId="69E88EC3" w14:textId="77777777" w:rsidR="00BD496C" w:rsidRPr="00596C07" w:rsidRDefault="00BD496C" w:rsidP="00BD496C">
      <w:pPr>
        <w:pStyle w:val="B1"/>
      </w:pPr>
      <w:r w:rsidRPr="00596C07">
        <w:t>1</w:t>
      </w:r>
      <w:r w:rsidR="00E71C5B">
        <w:t>.</w:t>
      </w:r>
      <w:r w:rsidRPr="00596C07">
        <w:tab/>
        <w:t>The UE Registers</w:t>
      </w:r>
    </w:p>
    <w:p w14:paraId="19B9CD9F" w14:textId="77777777" w:rsidR="00BD496C" w:rsidRPr="00596C07" w:rsidRDefault="00BD496C" w:rsidP="00BD496C">
      <w:pPr>
        <w:pStyle w:val="B1"/>
      </w:pPr>
      <w:r w:rsidRPr="00596C07">
        <w:t>2.</w:t>
      </w:r>
      <w:r w:rsidRPr="00596C07">
        <w:tab/>
        <w:t>The AMF selects a PCF and establishes an AM Policy Association with the PCF by invoking Npcf_AMPolicyControl_Create operation (providing the IMSI Group of the UE.</w:t>
      </w:r>
    </w:p>
    <w:p w14:paraId="08120D21" w14:textId="77777777" w:rsidR="00BD496C" w:rsidRPr="00596C07" w:rsidRDefault="00BD496C" w:rsidP="00BD496C">
      <w:pPr>
        <w:pStyle w:val="B1"/>
      </w:pPr>
      <w:r w:rsidRPr="00596C07">
        <w:tab/>
        <w:t>All steps above are as for TS 23.502 [3] clause 4.2.2.2.2 (with no intended changes)</w:t>
      </w:r>
    </w:p>
    <w:p w14:paraId="378E5F97" w14:textId="77777777" w:rsidR="00BD496C" w:rsidRPr="00596C07" w:rsidRDefault="00BD496C" w:rsidP="00BD496C">
      <w:pPr>
        <w:pStyle w:val="B1"/>
      </w:pPr>
      <w:r w:rsidRPr="00596C07">
        <w:t>3.</w:t>
      </w:r>
      <w:r w:rsidRPr="00596C07">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6BF5EAF6" w14:textId="77777777" w:rsidR="00BD496C" w:rsidRPr="00596C07" w:rsidRDefault="00BD496C" w:rsidP="00BD496C">
      <w:pPr>
        <w:pStyle w:val="B1"/>
      </w:pPr>
      <w:r w:rsidRPr="00596C07">
        <w:t>4.</w:t>
      </w:r>
      <w:r w:rsidRPr="00596C07">
        <w:tab/>
        <w:t>The UDR responds to the PCF with Nudr_DataRepository_Query response including DN priorities for appDomains that includes the list specific domains (and networks).</w:t>
      </w:r>
    </w:p>
    <w:p w14:paraId="474FBEF7" w14:textId="440CA7EB" w:rsidR="00BD496C" w:rsidRPr="00596C07" w:rsidRDefault="00BD496C" w:rsidP="00BD496C">
      <w:r w:rsidRPr="00596C07">
        <w:t xml:space="preserve">The DN priorities for appDomains information configured on PCF by mechanisms described in the § 6.13.2.2 and recalled above may be used to generate USRP sent to the UE; </w:t>
      </w:r>
    </w:p>
    <w:p w14:paraId="595DED62" w14:textId="3492B1CC" w:rsidR="00BD496C" w:rsidRPr="00596C07" w:rsidRDefault="00BD496C" w:rsidP="00BD496C">
      <w:pPr>
        <w:pStyle w:val="Heading4"/>
      </w:pPr>
      <w:bookmarkStart w:id="1472" w:name="_Toc43317321"/>
      <w:bookmarkStart w:id="1473" w:name="_Toc43374793"/>
      <w:bookmarkStart w:id="1474" w:name="_Toc43375254"/>
      <w:bookmarkStart w:id="1475" w:name="_Toc43801778"/>
      <w:bookmarkStart w:id="1476" w:name="_Toc43806044"/>
      <w:bookmarkStart w:id="1477" w:name="_Toc43806351"/>
      <w:r w:rsidRPr="00596C07">
        <w:t>6.13.2.3</w:t>
      </w:r>
      <w:r w:rsidRPr="00596C07">
        <w:tab/>
        <w:t>SMF influence on UE preferences between multiple Recursive DNS Servers</w:t>
      </w:r>
      <w:bookmarkEnd w:id="1472"/>
      <w:bookmarkEnd w:id="1473"/>
      <w:bookmarkEnd w:id="1474"/>
      <w:bookmarkEnd w:id="1475"/>
      <w:bookmarkEnd w:id="1476"/>
      <w:bookmarkEnd w:id="1477"/>
    </w:p>
    <w:p w14:paraId="0368B8C6" w14:textId="77777777" w:rsidR="00BD496C" w:rsidRPr="00596C07" w:rsidRDefault="00BD496C" w:rsidP="00BD496C">
      <w:r w:rsidRPr="00596C07">
        <w:t>This clause applies to the DNS Alternative.</w:t>
      </w:r>
    </w:p>
    <w:p w14:paraId="6385342F" w14:textId="7ABBA743"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Pr="00596C07">
        <w:rPr>
          <w:lang w:eastAsia="ko-KR"/>
        </w:rPr>
        <w:t>TS 23.502 [3]</w:t>
      </w:r>
      <w:r w:rsidRPr="00596C07">
        <w:t xml:space="preserve"> clause 4.3.2).</w:t>
      </w:r>
    </w:p>
    <w:bookmarkStart w:id="1478" w:name="_MON_1654406638"/>
    <w:bookmarkEnd w:id="1478"/>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57" type="#_x0000_t75" style="width:397.45pt;height:346.45pt" o:ole="">
            <v:imagedata r:id="rId77" o:title=""/>
          </v:shape>
          <o:OLEObject Type="Embed" ProgID="Word.Picture.8" ShapeID="_x0000_i1057" DrawAspect="Content" ObjectID="_1661084003" r:id="rId78"/>
        </w:object>
      </w:r>
    </w:p>
    <w:p w14:paraId="2C190C3C" w14:textId="0C0CB279" w:rsidR="00BD496C" w:rsidRPr="00596C07" w:rsidRDefault="00BD496C" w:rsidP="00BD496C">
      <w:pPr>
        <w:pStyle w:val="TF"/>
      </w:pPr>
      <w:r w:rsidRPr="00596C07">
        <w:t>Figure 6.13.2.3-1:  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lastRenderedPageBreak/>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t>4.</w:t>
      </w:r>
      <w:r w:rsidRPr="00596C07">
        <w:tab/>
        <w:t>SMF establishes a SM Policy Association with the PCF by invoking Npcf_SMPolicyControl_Create operation providing the (DNN, S-NSSAI) of the PDU Session.</w:t>
      </w:r>
    </w:p>
    <w:p w14:paraId="6054C53E" w14:textId="77777777" w:rsidR="00BD496C" w:rsidRPr="00596C07" w:rsidRDefault="00BD496C" w:rsidP="00BD496C">
      <w:pPr>
        <w:pStyle w:val="B1"/>
      </w:pPr>
      <w:r w:rsidRPr="00596C07">
        <w:tab/>
        <w:t>All steps above are as for TS 23.502 [3] clause 4.3.2.2.1 (with no intended changes)</w:t>
      </w:r>
    </w:p>
    <w:p w14:paraId="2F1FC386" w14:textId="5E278C9E"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2E4A803C"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77777777" w:rsidR="00BD496C" w:rsidRPr="00596C07" w:rsidRDefault="00BD496C" w:rsidP="00BD496C">
      <w:pPr>
        <w:pStyle w:val="B1"/>
      </w:pPr>
      <w:r w:rsidRPr="00596C07">
        <w:tab/>
        <w:t>Steps 5 and 6 may be omitted if the PCF had subscribed to notification of this data change as defined in step 4 of TS 23.502 [3] Figure 4.3.6.2-1or in step 5 of Figure 6.13.2.1-1.</w:t>
      </w:r>
    </w:p>
    <w:p w14:paraId="4E7AA4E4" w14:textId="77777777" w:rsidR="00BD496C" w:rsidRPr="00596C07" w:rsidRDefault="00BD496C" w:rsidP="00BD496C">
      <w:pPr>
        <w:pStyle w:val="B1"/>
        <w:ind w:firstLine="0"/>
      </w:pPr>
      <w:r w:rsidRPr="00596C07">
        <w:t xml:space="preserve">PCF decides on DNS preferences for (DNN, S-NSSAI) using the DN priorities for appDomains information received from UDR but also local policies (see also step 7 and § 6.13.2.1). The output of this decision is called DNS Configuration information. The PCF can then use the DNS Configuration information to provide it to SMF </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79296133" w14:textId="7B265AC8" w:rsidR="00BD496C" w:rsidRPr="00596C07" w:rsidRDefault="00BD496C" w:rsidP="00BD496C">
      <w:pPr>
        <w:pStyle w:val="B1"/>
      </w:pPr>
      <w:r w:rsidRPr="00596C07">
        <w:tab/>
        <w:t>The PCF is responsible to transform "DN priorities for appDomains" information into "DNS configuration information" to be provided to SMF. “DNS configuration information” has the same format than DN priorities for appDomains" but with DN priority values that have been normalized based on PCF policies as explained below.</w:t>
      </w:r>
    </w:p>
    <w:p w14:paraId="4382CBED" w14:textId="77777777" w:rsidR="00BD496C" w:rsidRPr="00E71C5B" w:rsidRDefault="00BD496C" w:rsidP="00E71C5B">
      <w:pPr>
        <w:pStyle w:val="B2"/>
      </w:pPr>
      <w:r w:rsidRPr="00E71C5B">
        <w:t>For the determination of "DNS configuration information" to be provided to SMF, the PCF may take into account locally configured policies related with (DNN, S-NSSAI), for example</w:t>
      </w:r>
    </w:p>
    <w:p w14:paraId="0BD61A3E" w14:textId="77777777" w:rsidR="00BD496C" w:rsidRPr="00596C07" w:rsidRDefault="00BD496C" w:rsidP="00BD496C">
      <w:pPr>
        <w:pStyle w:val="B2"/>
      </w:pPr>
      <w:r w:rsidRPr="00596C07">
        <w:t>-</w:t>
      </w:r>
      <w:r w:rsidRPr="00596C07">
        <w:tab/>
        <w:t>some (DNN, S-NSSAI) may be considered as default i.e. with lower DNS priority,</w:t>
      </w:r>
    </w:p>
    <w:p w14:paraId="2FB97984" w14:textId="09759475" w:rsidR="00BD496C" w:rsidRPr="00596C07" w:rsidRDefault="00BD496C" w:rsidP="00BD496C">
      <w:pPr>
        <w:pStyle w:val="B2"/>
      </w:pPr>
      <w:r w:rsidRPr="00596C07">
        <w:t>-</w:t>
      </w:r>
      <w:r w:rsidRPr="00596C07">
        <w:tab/>
        <w:t>on some (DNN, S-NSSAI), DN priorities for appDomains information related with AF requests may be of higher priority or lower priority than operator local configuration.</w:t>
      </w:r>
    </w:p>
    <w:p w14:paraId="7977913F" w14:textId="77777777" w:rsidR="00BD496C" w:rsidRPr="00596C07" w:rsidRDefault="00BD496C" w:rsidP="00BD496C">
      <w:pPr>
        <w:pStyle w:val="B1"/>
      </w:pPr>
      <w:r w:rsidRPr="00596C07">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14:paraId="7B0C04FC" w14:textId="77777777" w:rsidR="00BD496C" w:rsidRPr="00596C07" w:rsidRDefault="00BD496C" w:rsidP="00BD496C">
      <w:pPr>
        <w:pStyle w:val="EditorsNote"/>
      </w:pPr>
      <w:r w:rsidRPr="00596C07">
        <w:t>Editor's note:</w:t>
      </w:r>
      <w:r w:rsidRPr="00596C07">
        <w:tab/>
        <w:t>It is FFS if and how roaming can be supported, e.g. how to support URSP in LBO roaming, or how to support AF influence for traffic routing in HR roaming.</w:t>
      </w:r>
    </w:p>
    <w:p w14:paraId="1728355B" w14:textId="77777777" w:rsidR="00BD496C" w:rsidRPr="00596C07" w:rsidRDefault="00BD496C" w:rsidP="00BD496C">
      <w:pPr>
        <w:pStyle w:val="B1"/>
      </w:pPr>
      <w:r w:rsidRPr="00596C07">
        <w:t>8.</w:t>
      </w:r>
      <w:r w:rsidRPr="00596C07">
        <w:tab/>
        <w:t>SMF communicates the DNS Configuration information in PDU Session Establishment Response by:</w:t>
      </w:r>
    </w:p>
    <w:p w14:paraId="7C9396A2" w14:textId="77777777" w:rsidR="00BD496C" w:rsidRPr="00596C07" w:rsidRDefault="00BD496C" w:rsidP="00BD496C">
      <w:pPr>
        <w:pStyle w:val="B2"/>
      </w:pPr>
      <w:r w:rsidRPr="00596C07">
        <w:t>-</w:t>
      </w:r>
      <w:r w:rsidRPr="00596C07">
        <w:tab/>
        <w:t>including DNS Configuration information in Extended PCO IE (8.a); or</w:t>
      </w:r>
    </w:p>
    <w:p w14:paraId="4506B5FE" w14:textId="77777777" w:rsidR="00BD496C" w:rsidRPr="00596C07" w:rsidRDefault="00BD496C" w:rsidP="00BD496C">
      <w:pPr>
        <w:pStyle w:val="B2"/>
      </w:pPr>
      <w:r w:rsidRPr="00596C07">
        <w:t>-</w:t>
      </w:r>
      <w:r w:rsidRPr="00596C07">
        <w:tab/>
        <w:t>when acting as DHCP server by including in DHCP RDNSS option when communicating with UE using DHCP (8.b); or</w:t>
      </w:r>
    </w:p>
    <w:p w14:paraId="2D80B5E7" w14:textId="77777777" w:rsidR="00BD496C" w:rsidRPr="00596C07" w:rsidRDefault="00BD496C" w:rsidP="00BD496C">
      <w:pPr>
        <w:pStyle w:val="B2"/>
      </w:pPr>
      <w:r w:rsidRPr="00596C07">
        <w:t>-</w:t>
      </w:r>
      <w:r w:rsidRPr="00596C07">
        <w:tab/>
        <w:t>in RA (per RFC 8106).</w:t>
      </w:r>
    </w:p>
    <w:p w14:paraId="3DCF3696" w14:textId="77777777" w:rsidR="00BD496C" w:rsidRPr="00596C07" w:rsidRDefault="00BD496C" w:rsidP="00BD496C">
      <w:pPr>
        <w:pStyle w:val="B1"/>
      </w:pPr>
      <w:r w:rsidRPr="00596C07">
        <w:tab/>
        <w:t>If PCC does not apply to a PDU Session, the SMF determines locally the DNS Configuration information</w:t>
      </w:r>
    </w:p>
    <w:p w14:paraId="516DDFE6" w14:textId="7ECD124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lastRenderedPageBreak/>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1479" w:name="_Toc43806045"/>
      <w:bookmarkStart w:id="1480" w:name="_Toc43806352"/>
      <w:bookmarkStart w:id="1481" w:name="_Toc50466855"/>
      <w:bookmarkStart w:id="1482" w:name="_Toc50468199"/>
      <w:bookmarkStart w:id="1483" w:name="_Toc50468469"/>
      <w:bookmarkStart w:id="1484" w:name="_Toc50468740"/>
      <w:r w:rsidRPr="00596C07">
        <w:t>6.13.3</w:t>
      </w:r>
      <w:r w:rsidRPr="00596C07">
        <w:tab/>
        <w:t>Impacts on services, entities and interfaces</w:t>
      </w:r>
      <w:bookmarkEnd w:id="1479"/>
      <w:bookmarkEnd w:id="1480"/>
      <w:bookmarkEnd w:id="1481"/>
      <w:bookmarkEnd w:id="1482"/>
      <w:bookmarkEnd w:id="1483"/>
      <w:bookmarkEnd w:id="1484"/>
    </w:p>
    <w:p w14:paraId="24E6B87A" w14:textId="77777777" w:rsidR="00BD496C" w:rsidRPr="00596C07" w:rsidRDefault="00BD496C" w:rsidP="00BD496C">
      <w:pPr>
        <w:pStyle w:val="B1"/>
      </w:pPr>
      <w:r w:rsidRPr="00596C07">
        <w:t>-</w:t>
      </w:r>
      <w:r w:rsidRPr="00596C07">
        <w:tab/>
        <w:t>NEF: new API information to support and to convert into policy data stored in UDR. This API has commonalities with the API used for 5G VN groups</w:t>
      </w:r>
    </w:p>
    <w:p w14:paraId="423FD6A5" w14:textId="1C42724D" w:rsidR="00BD496C" w:rsidRPr="00596C07" w:rsidRDefault="00BD496C" w:rsidP="00BD496C">
      <w:pPr>
        <w:pStyle w:val="B1"/>
      </w:pPr>
      <w:r w:rsidRPr="00596C07">
        <w:t>-</w:t>
      </w:r>
      <w:r w:rsidRPr="00596C07">
        <w:tab/>
        <w:t>UDR: new (policy) data format (DN priorities for appDomains) to manage.</w:t>
      </w:r>
    </w:p>
    <w:p w14:paraId="261A45DE" w14:textId="77777777" w:rsidR="00BD496C" w:rsidRPr="00596C07" w:rsidRDefault="00BD496C" w:rsidP="00BD496C">
      <w:pPr>
        <w:pStyle w:val="B1"/>
      </w:pPr>
      <w:r w:rsidRPr="00596C07">
        <w:t>-</w:t>
      </w:r>
      <w:r w:rsidRPr="00596C07">
        <w:tab/>
        <w:t>PCF: retrieve new UDR (policy) data and determine DNS Configuration information to be provided to SMF via PDU Session level policy data.</w:t>
      </w:r>
    </w:p>
    <w:p w14:paraId="58F72BE4" w14:textId="77777777" w:rsidR="00BD496C" w:rsidRPr="00596C07" w:rsidRDefault="00BD496C" w:rsidP="00BD496C">
      <w:pPr>
        <w:pStyle w:val="B1"/>
      </w:pPr>
      <w:r w:rsidRPr="00596C07">
        <w:t>-</w:t>
      </w:r>
      <w:r w:rsidRPr="00596C07">
        <w:tab/>
        <w:t>SMF: send DNS Configuration information via PCO / DHCP / Router Advertisement to the UE.</w:t>
      </w:r>
    </w:p>
    <w:p w14:paraId="1D5BA64B" w14:textId="77777777" w:rsidR="00BD496C" w:rsidRPr="00596C07" w:rsidRDefault="00BD496C" w:rsidP="00BD496C">
      <w:pPr>
        <w:pStyle w:val="B1"/>
      </w:pPr>
      <w:r w:rsidRPr="00596C07">
        <w:t>-</w:t>
      </w:r>
      <w:r w:rsidRPr="00596C07">
        <w:tab/>
        <w:t>UE: new DNS Configuration information for the PDU Session.</w:t>
      </w:r>
    </w:p>
    <w:p w14:paraId="60074444" w14:textId="0CCBA9F5"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1485" w:name="_Toc50466856"/>
      <w:bookmarkStart w:id="1486" w:name="_Toc50468200"/>
      <w:bookmarkStart w:id="1487" w:name="_Toc50468470"/>
      <w:bookmarkStart w:id="1488" w:name="_Toc50468741"/>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1465"/>
      <w:bookmarkEnd w:id="1466"/>
      <w:bookmarkEnd w:id="1467"/>
      <w:bookmarkEnd w:id="1468"/>
      <w:bookmarkEnd w:id="1469"/>
      <w:bookmarkEnd w:id="1470"/>
      <w:bookmarkEnd w:id="1485"/>
      <w:bookmarkEnd w:id="1486"/>
      <w:bookmarkEnd w:id="1487"/>
      <w:bookmarkEnd w:id="1488"/>
    </w:p>
    <w:p w14:paraId="31DC2C38" w14:textId="77777777" w:rsidR="00520DE9" w:rsidRPr="00520DE9" w:rsidRDefault="00520DE9" w:rsidP="00520DE9">
      <w:pPr>
        <w:pStyle w:val="Heading3"/>
      </w:pPr>
      <w:bookmarkStart w:id="1489" w:name="_Toc43317324"/>
      <w:bookmarkStart w:id="1490" w:name="_Toc43374796"/>
      <w:bookmarkStart w:id="1491" w:name="_Toc43375257"/>
      <w:bookmarkStart w:id="1492" w:name="_Toc43801781"/>
      <w:bookmarkStart w:id="1493" w:name="_Toc43806047"/>
      <w:bookmarkStart w:id="1494" w:name="_Toc43806354"/>
      <w:bookmarkStart w:id="1495" w:name="_Toc50466857"/>
      <w:bookmarkStart w:id="1496" w:name="_Toc50468201"/>
      <w:bookmarkStart w:id="1497" w:name="_Toc50468471"/>
      <w:bookmarkStart w:id="1498" w:name="_Toc50468742"/>
      <w:r w:rsidRPr="00520DE9">
        <w:t>6.14.1</w:t>
      </w:r>
      <w:r w:rsidRPr="00520DE9">
        <w:rPr>
          <w:rFonts w:hint="eastAsia"/>
        </w:rPr>
        <w:tab/>
        <w:t>Description</w:t>
      </w:r>
      <w:bookmarkEnd w:id="1489"/>
      <w:bookmarkEnd w:id="1490"/>
      <w:bookmarkEnd w:id="1491"/>
      <w:bookmarkEnd w:id="1492"/>
      <w:bookmarkEnd w:id="1493"/>
      <w:bookmarkEnd w:id="1494"/>
      <w:bookmarkEnd w:id="1495"/>
      <w:bookmarkEnd w:id="1496"/>
      <w:bookmarkEnd w:id="1497"/>
      <w:bookmarkEnd w:id="1498"/>
    </w:p>
    <w:p w14:paraId="66993409" w14:textId="77777777" w:rsidR="00520DE9" w:rsidRPr="00520DE9" w:rsidRDefault="00520DE9" w:rsidP="00520DE9">
      <w:pPr>
        <w:pStyle w:val="Heading4"/>
      </w:pPr>
      <w:bookmarkStart w:id="1499" w:name="_Toc43317325"/>
      <w:bookmarkStart w:id="1500" w:name="_Toc43374797"/>
      <w:bookmarkStart w:id="1501" w:name="_Toc43375258"/>
      <w:bookmarkStart w:id="1502" w:name="_Toc43801782"/>
      <w:bookmarkStart w:id="1503" w:name="_Toc43806048"/>
      <w:bookmarkStart w:id="1504" w:name="_Toc43806355"/>
      <w:r w:rsidRPr="00520DE9">
        <w:t>6.14.1.1</w:t>
      </w:r>
      <w:r w:rsidRPr="00520DE9">
        <w:rPr>
          <w:rFonts w:hint="eastAsia"/>
        </w:rPr>
        <w:tab/>
      </w:r>
      <w:r w:rsidRPr="00520DE9">
        <w:t>Introduction</w:t>
      </w:r>
      <w:bookmarkEnd w:id="1499"/>
      <w:bookmarkEnd w:id="1500"/>
      <w:bookmarkEnd w:id="1501"/>
      <w:bookmarkEnd w:id="1502"/>
      <w:bookmarkEnd w:id="1503"/>
      <w:bookmarkEnd w:id="1504"/>
    </w:p>
    <w:p w14:paraId="1E6E395A" w14:textId="77777777" w:rsidR="00520DE9" w:rsidRPr="00520DE9" w:rsidRDefault="00520DE9" w:rsidP="00520DE9">
      <w:r w:rsidRPr="00520DE9">
        <w:t>This solution can apply to key issue 1.</w:t>
      </w:r>
    </w:p>
    <w:p w14:paraId="059B03BF" w14:textId="77777777"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14:paraId="26EB65E5" w14:textId="77777777"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58" type="#_x0000_t75" style="width:261.6pt;height:131.15pt" o:ole="">
            <v:imagedata r:id="rId79" o:title=""/>
          </v:shape>
          <o:OLEObject Type="Embed" ProgID="Word.Picture.8" ShapeID="_x0000_i1058" DrawAspect="Content" ObjectID="_1661084004" r:id="rId80"/>
        </w:object>
      </w:r>
    </w:p>
    <w:p w14:paraId="71D55A2B" w14:textId="77777777" w:rsidR="00520DE9" w:rsidRPr="00520DE9" w:rsidRDefault="00520DE9" w:rsidP="00520DE9">
      <w:pPr>
        <w:pStyle w:val="TF"/>
        <w:rPr>
          <w:lang w:eastAsia="zh-CN"/>
        </w:rPr>
      </w:pPr>
      <w:r w:rsidRPr="00520DE9">
        <w:t>Figure 6.14.1.1-1:</w:t>
      </w:r>
      <w:r w:rsidRPr="00520DE9">
        <w:rPr>
          <w:lang w:eastAsia="zh-CN"/>
        </w:rPr>
        <w:t xml:space="preserve">  Current Service Switch mechanism</w:t>
      </w:r>
    </w:p>
    <w:p w14:paraId="20F11092" w14:textId="77777777" w:rsidR="00520DE9" w:rsidRPr="00520DE9" w:rsidRDefault="00520DE9" w:rsidP="00520DE9">
      <w:r w:rsidRPr="00520DE9">
        <w:t xml:space="preserve">For the connectivity models defined in </w:t>
      </w:r>
      <w:r w:rsidR="00252BF9">
        <w:t>clause </w:t>
      </w:r>
      <w:r w:rsidRPr="00520DE9">
        <w:t>4.2, the analysis of applying Service Switch mechanism is as follows:</w:t>
      </w:r>
    </w:p>
    <w:p w14:paraId="5B1568B6" w14:textId="77777777" w:rsidR="00252BF9" w:rsidRPr="00E71C5B" w:rsidRDefault="00252BF9" w:rsidP="00BD496C">
      <w:pPr>
        <w:pStyle w:val="B1"/>
      </w:pPr>
      <w:r w:rsidRPr="00E71C5B">
        <w:lastRenderedPageBreak/>
        <w:t>-</w:t>
      </w:r>
      <w:r w:rsidRPr="00E71C5B">
        <w:tab/>
        <w:t>Distributed Anchor Point:</w:t>
      </w:r>
    </w:p>
    <w:p w14:paraId="5F5EE662" w14:textId="77777777" w:rsidR="00252BF9" w:rsidRPr="00BD496C"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56B91664" w14:textId="77777777" w:rsidR="00252BF9" w:rsidRPr="00BD496C" w:rsidRDefault="00252BF9" w:rsidP="00BD496C">
      <w:pPr>
        <w:pStyle w:val="B2"/>
      </w:pPr>
      <w:r w:rsidRPr="00BD496C">
        <w:tab/>
        <w:t>Service Switch mechanism can apply to this connectivity model without any impact on the existing procedures.</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3E23FBEE" w14:textId="77777777" w:rsidR="00252BF9" w:rsidRPr="00BD496C" w:rsidRDefault="00252BF9" w:rsidP="00BD496C">
      <w:pPr>
        <w:pStyle w:val="B2"/>
      </w:pPr>
      <w:r w:rsidRPr="00BD496C">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14:paraId="0584A01F" w14:textId="77777777" w:rsidR="00520DE9" w:rsidRPr="00520DE9" w:rsidRDefault="00520DE9" w:rsidP="00520DE9">
      <w:pPr>
        <w:pStyle w:val="Heading4"/>
      </w:pPr>
      <w:bookmarkStart w:id="1505" w:name="_Toc43317326"/>
      <w:bookmarkStart w:id="1506" w:name="_Toc43374798"/>
      <w:bookmarkStart w:id="1507" w:name="_Toc43375259"/>
      <w:bookmarkStart w:id="1508" w:name="_Toc43801783"/>
      <w:bookmarkStart w:id="1509" w:name="_Toc43806049"/>
      <w:bookmarkStart w:id="1510" w:name="_Toc43806356"/>
      <w:r w:rsidRPr="00520DE9">
        <w:t>6.14.1.2</w:t>
      </w:r>
      <w:r w:rsidRPr="00520DE9">
        <w:rPr>
          <w:rFonts w:hint="eastAsia"/>
        </w:rPr>
        <w:tab/>
      </w:r>
      <w:r w:rsidRPr="00520DE9">
        <w:t>Solution description</w:t>
      </w:r>
      <w:bookmarkEnd w:id="1505"/>
      <w:bookmarkEnd w:id="1506"/>
      <w:bookmarkEnd w:id="1507"/>
      <w:bookmarkEnd w:id="1508"/>
      <w:bookmarkEnd w:id="1509"/>
      <w:bookmarkEnd w:id="1510"/>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1511" w:name="_MON_1654409193"/>
    <w:bookmarkEnd w:id="1511"/>
    <w:p w14:paraId="246E4953" w14:textId="77777777" w:rsidR="00252BF9" w:rsidRDefault="00252BF9" w:rsidP="00252BF9">
      <w:pPr>
        <w:pStyle w:val="TH"/>
      </w:pPr>
      <w:r>
        <w:object w:dxaOrig="6661" w:dyaOrig="4386" w14:anchorId="69A6EF7A">
          <v:shape id="_x0000_i1059" type="#_x0000_t75" style="width:332.55pt;height:218.5pt" o:ole="">
            <v:imagedata r:id="rId81" o:title=""/>
          </v:shape>
          <o:OLEObject Type="Embed" ProgID="Word.Picture.8" ShapeID="_x0000_i1059" DrawAspect="Content" ObjectID="_1661084005" r:id="rId82"/>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49F2FEA9" w:rsidR="00252BF9" w:rsidRDefault="00252BF9" w:rsidP="00252BF9">
      <w:r>
        <w:lastRenderedPageBreak/>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77777777"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it’s hard to preconfigure the address(es) of Service Switch in the network as the traffic steering rules.</w:t>
      </w:r>
    </w:p>
    <w:p w14:paraId="0FEB6955" w14:textId="77777777"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14:paraId="5534A4F0" w14:textId="77777777" w:rsidR="00252BF9" w:rsidRDefault="00252BF9" w:rsidP="00252BF9">
      <w:r>
        <w:t>Mostly, the application layer protocol between the UE and server (including the Service Switch and application server) are HTTPS. This solution can also apply when the application layer is based on HTTPS protocol.</w:t>
      </w:r>
    </w:p>
    <w:p w14:paraId="5FA87AD4" w14:textId="77777777" w:rsidR="00252BF9" w:rsidRDefault="00252BF9" w:rsidP="00252BF9">
      <w:r>
        <w:t>The solution is briefly introduced in Figure 6.14.1.2-2. The detailed procedure is shown in clause 6.14.2.</w:t>
      </w:r>
    </w:p>
    <w:p w14:paraId="5D7D0994" w14:textId="77777777" w:rsidR="00252BF9" w:rsidRDefault="00252BF9" w:rsidP="00010A55">
      <w:pPr>
        <w:pStyle w:val="TH"/>
      </w:pPr>
      <w:r>
        <w:object w:dxaOrig="6821" w:dyaOrig="5025" w14:anchorId="443E050B">
          <v:shape id="_x0000_i1060" type="#_x0000_t75" style="width:341.1pt;height:249.85pt" o:ole="">
            <v:imagedata r:id="rId83" o:title=""/>
          </v:shape>
          <o:OLEObject Type="Embed" ProgID="Word.Picture.8" ShapeID="_x0000_i1060" DrawAspect="Content" ObjectID="_1661084006" r:id="rId84"/>
        </w:object>
      </w:r>
    </w:p>
    <w:p w14:paraId="20E5688E" w14:textId="77777777" w:rsidR="00520DE9" w:rsidRPr="00520DE9" w:rsidRDefault="00520DE9" w:rsidP="00520DE9">
      <w:pPr>
        <w:pStyle w:val="TF"/>
        <w:rPr>
          <w:lang w:eastAsia="zh-CN"/>
        </w:rPr>
      </w:pPr>
      <w:r w:rsidRPr="00520DE9">
        <w:t xml:space="preserve">Figure 6.14.1.2-2: </w:t>
      </w:r>
      <w:r w:rsidRPr="00520DE9">
        <w:rPr>
          <w:lang w:eastAsia="zh-CN"/>
        </w:rPr>
        <w:t xml:space="preserve"> Brief introduction of the solution</w:t>
      </w:r>
    </w:p>
    <w:p w14:paraId="1BE8D7BF" w14:textId="77777777" w:rsidR="00520DE9" w:rsidRPr="00520DE9" w:rsidRDefault="00520DE9" w:rsidP="00520DE9">
      <w:pPr>
        <w:pStyle w:val="Heading3"/>
      </w:pPr>
      <w:bookmarkStart w:id="1512" w:name="_Toc43317327"/>
      <w:bookmarkStart w:id="1513" w:name="_Toc43374799"/>
      <w:bookmarkStart w:id="1514" w:name="_Toc43375260"/>
      <w:bookmarkStart w:id="1515" w:name="_Toc43801784"/>
      <w:bookmarkStart w:id="1516" w:name="_Toc43806050"/>
      <w:bookmarkStart w:id="1517" w:name="_Toc43806357"/>
      <w:bookmarkStart w:id="1518" w:name="_Toc50466858"/>
      <w:bookmarkStart w:id="1519" w:name="_Toc50468202"/>
      <w:bookmarkStart w:id="1520" w:name="_Toc50468472"/>
      <w:bookmarkStart w:id="1521" w:name="_Toc50468743"/>
      <w:r w:rsidRPr="00520DE9">
        <w:lastRenderedPageBreak/>
        <w:t>6.14.2</w:t>
      </w:r>
      <w:r w:rsidRPr="00520DE9">
        <w:tab/>
        <w:t>Procedures</w:t>
      </w:r>
      <w:bookmarkEnd w:id="1512"/>
      <w:bookmarkEnd w:id="1513"/>
      <w:bookmarkEnd w:id="1514"/>
      <w:bookmarkEnd w:id="1515"/>
      <w:bookmarkEnd w:id="1516"/>
      <w:bookmarkEnd w:id="1517"/>
      <w:bookmarkEnd w:id="1518"/>
      <w:bookmarkEnd w:id="1519"/>
      <w:bookmarkEnd w:id="1520"/>
      <w:bookmarkEnd w:id="1521"/>
    </w:p>
    <w:bookmarkStart w:id="1522" w:name="_MON_1654409382"/>
    <w:bookmarkEnd w:id="1522"/>
    <w:p w14:paraId="4EA96ACA" w14:textId="77777777" w:rsidR="00252BF9" w:rsidRDefault="00252BF9" w:rsidP="00252BF9">
      <w:pPr>
        <w:pStyle w:val="TH"/>
      </w:pPr>
      <w:r>
        <w:object w:dxaOrig="8356" w:dyaOrig="3911" w14:anchorId="1A545C27">
          <v:shape id="_x0000_i1061" type="#_x0000_t75" style="width:417.05pt;height:194.6pt" o:ole="">
            <v:imagedata r:id="rId85" o:title=""/>
          </v:shape>
          <o:OLEObject Type="Embed" ProgID="Word.Picture.8" ShapeID="_x0000_i1061" DrawAspect="Content" ObjectID="_1661084007" r:id="rId86"/>
        </w:object>
      </w:r>
    </w:p>
    <w:p w14:paraId="5472AE42" w14:textId="77777777" w:rsidR="00520DE9" w:rsidRPr="00520DE9" w:rsidRDefault="00520DE9" w:rsidP="00520DE9">
      <w:pPr>
        <w:pStyle w:val="TF"/>
        <w:rPr>
          <w:lang w:eastAsia="zh-CN"/>
        </w:rPr>
      </w:pPr>
      <w:r w:rsidRPr="00520DE9">
        <w:t xml:space="preserve">Figure 6.14.2-1: </w:t>
      </w:r>
      <w:r w:rsidRPr="00520DE9">
        <w:rPr>
          <w:lang w:eastAsia="zh-CN"/>
        </w:rPr>
        <w:t xml:space="preserve"> Procedure for Service Switch mechanism</w:t>
      </w:r>
    </w:p>
    <w:p w14:paraId="4E9402E0" w14:textId="77777777" w:rsidR="00252BF9" w:rsidRDefault="00252BF9" w:rsidP="00252BF9">
      <w:pPr>
        <w:pStyle w:val="B1"/>
      </w:pPr>
      <w:r>
        <w:t>0.</w:t>
      </w:r>
      <w:r>
        <w:tab/>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08BDBD3D"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clause 4.3.6.2 in </w:t>
      </w:r>
      <w:r w:rsidR="0013537D">
        <w:t>TS 23.502 [</w:t>
      </w:r>
      <w:r>
        <w:t>3].</w:t>
      </w:r>
    </w:p>
    <w:p w14:paraId="693F86C6" w14:textId="77777777" w:rsidR="00252BF9" w:rsidRDefault="00252BF9" w:rsidP="00252BF9">
      <w:pPr>
        <w:pStyle w:val="B1"/>
      </w:pPr>
      <w:r>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6430D1FA" w:rsidR="00520DE9" w:rsidRPr="00520DE9" w:rsidRDefault="00252BF9" w:rsidP="00520DE9">
      <w:pPr>
        <w:pStyle w:val="NO"/>
      </w:pPr>
      <w:r>
        <w:t>NOTE</w:t>
      </w:r>
      <w:r w:rsidR="00ED6729">
        <w:t xml:space="preserve"> 1</w:t>
      </w:r>
      <w:r>
        <w:t>:</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14:paraId="344BC028" w14:textId="77777777" w:rsidR="00ED6729" w:rsidRDefault="00ED6729" w:rsidP="00722581">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1523" w:name="_Toc43317328"/>
      <w:bookmarkStart w:id="1524" w:name="_Toc43374800"/>
      <w:bookmarkStart w:id="1525" w:name="_Toc43375261"/>
      <w:bookmarkStart w:id="1526" w:name="_Toc43801785"/>
      <w:bookmarkStart w:id="1527" w:name="_Toc43806051"/>
      <w:bookmarkStart w:id="1528" w:name="_Toc43806358"/>
      <w:bookmarkStart w:id="1529" w:name="_Toc50466859"/>
      <w:bookmarkStart w:id="1530" w:name="_Toc50468203"/>
      <w:bookmarkStart w:id="1531" w:name="_Toc50468473"/>
      <w:bookmarkStart w:id="1532" w:name="_Toc50468744"/>
      <w:r w:rsidRPr="00520DE9">
        <w:lastRenderedPageBreak/>
        <w:t>6.14.3</w:t>
      </w:r>
      <w:r w:rsidRPr="00520DE9">
        <w:tab/>
      </w:r>
      <w:bookmarkEnd w:id="1523"/>
      <w:r w:rsidRPr="00520DE9">
        <w:t>Impacts on services, entities and interfaces</w:t>
      </w:r>
      <w:bookmarkEnd w:id="1524"/>
      <w:bookmarkEnd w:id="1525"/>
      <w:bookmarkEnd w:id="1526"/>
      <w:bookmarkEnd w:id="1527"/>
      <w:bookmarkEnd w:id="1528"/>
      <w:bookmarkEnd w:id="1529"/>
      <w:bookmarkEnd w:id="1530"/>
      <w:bookmarkEnd w:id="1531"/>
      <w:bookmarkEnd w:id="1532"/>
    </w:p>
    <w:p w14:paraId="47841A1F" w14:textId="7AEDB808"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等线"/>
          <w:lang w:eastAsia="zh-CN"/>
        </w:rPr>
      </w:pPr>
      <w:r w:rsidRPr="008275EC">
        <w:rPr>
          <w:rFonts w:eastAsia="等线"/>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34AEE037"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 xml:space="preserve">Trigger the SMF to configure the new traffic steering rule in the ULCL UPF. </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1533" w:name="_Toc43317329"/>
      <w:bookmarkStart w:id="1534" w:name="_Toc43374801"/>
      <w:bookmarkStart w:id="1535" w:name="_Toc43375262"/>
      <w:bookmarkStart w:id="1536" w:name="_Toc43801786"/>
      <w:bookmarkStart w:id="1537" w:name="_Toc43806052"/>
      <w:bookmarkStart w:id="1538" w:name="_Toc43806359"/>
      <w:bookmarkStart w:id="1539" w:name="_Toc50466860"/>
      <w:bookmarkStart w:id="1540" w:name="_Toc50468204"/>
      <w:bookmarkStart w:id="1541" w:name="_Toc50468474"/>
      <w:bookmarkStart w:id="1542" w:name="_Toc50468745"/>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1533"/>
      <w:bookmarkEnd w:id="1534"/>
      <w:bookmarkEnd w:id="1535"/>
      <w:bookmarkEnd w:id="1536"/>
      <w:bookmarkEnd w:id="1537"/>
      <w:bookmarkEnd w:id="1538"/>
      <w:bookmarkEnd w:id="1539"/>
      <w:bookmarkEnd w:id="1540"/>
      <w:bookmarkEnd w:id="1541"/>
      <w:bookmarkEnd w:id="1542"/>
    </w:p>
    <w:p w14:paraId="71009A5E" w14:textId="77777777" w:rsidR="00520DE9" w:rsidRPr="00520DE9" w:rsidRDefault="00520DE9" w:rsidP="00520DE9">
      <w:pPr>
        <w:pStyle w:val="Heading3"/>
      </w:pPr>
      <w:bookmarkStart w:id="1543" w:name="_Toc43317330"/>
      <w:bookmarkStart w:id="1544" w:name="_Toc43374802"/>
      <w:bookmarkStart w:id="1545" w:name="_Toc43375263"/>
      <w:bookmarkStart w:id="1546" w:name="_Toc43801787"/>
      <w:bookmarkStart w:id="1547" w:name="_Toc43806053"/>
      <w:bookmarkStart w:id="1548" w:name="_Toc43806360"/>
      <w:bookmarkStart w:id="1549" w:name="_Toc50466861"/>
      <w:bookmarkStart w:id="1550" w:name="_Toc50468205"/>
      <w:bookmarkStart w:id="1551" w:name="_Toc50468475"/>
      <w:bookmarkStart w:id="1552" w:name="_Toc50468746"/>
      <w:r w:rsidRPr="00520DE9">
        <w:t>6.15.1</w:t>
      </w:r>
      <w:r w:rsidRPr="00520DE9">
        <w:rPr>
          <w:rFonts w:hint="eastAsia"/>
        </w:rPr>
        <w:tab/>
        <w:t>Description</w:t>
      </w:r>
      <w:bookmarkEnd w:id="1543"/>
      <w:bookmarkEnd w:id="1544"/>
      <w:bookmarkEnd w:id="1545"/>
      <w:bookmarkEnd w:id="1546"/>
      <w:bookmarkEnd w:id="1547"/>
      <w:bookmarkEnd w:id="1548"/>
      <w:bookmarkEnd w:id="1549"/>
      <w:bookmarkEnd w:id="1550"/>
      <w:bookmarkEnd w:id="1551"/>
      <w:bookmarkEnd w:id="1552"/>
    </w:p>
    <w:p w14:paraId="63279EEC" w14:textId="05AC3332" w:rsidR="00706784" w:rsidRPr="00520DE9" w:rsidRDefault="00706784" w:rsidP="00706784">
      <w:bookmarkStart w:id="1553" w:name="_Toc43317335"/>
      <w:bookmarkStart w:id="1554" w:name="_Toc43374807"/>
      <w:bookmarkStart w:id="1555" w:name="_Toc43375268"/>
      <w:bookmarkStart w:id="1556" w:name="_Toc43801792"/>
      <w:bookmarkStart w:id="1557" w:name="_Toc43806058"/>
      <w:bookmarkStart w:id="1558" w:name="_Toc43806365"/>
      <w:r w:rsidRPr="00520DE9">
        <w:t xml:space="preserve">This solution can apply to key issue 1. The Service Switch mechanism is described in </w:t>
      </w:r>
      <w:r>
        <w:t xml:space="preserve"> solution#14</w:t>
      </w:r>
      <w:r w:rsidRPr="00520DE9">
        <w:t xml:space="preserve">. As analysis in </w:t>
      </w:r>
      <w:r>
        <w:t>solution #14</w:t>
      </w:r>
      <w:r w:rsidRPr="00520DE9">
        <w:t>, for the scenario that the content is distributed in both EAS and cloud DC</w:t>
      </w:r>
      <w:r>
        <w:t>,</w:t>
      </w:r>
      <w:r w:rsidRPr="00520DE9">
        <w:t xml:space="preserve"> the solution is needed for Service Switch mechanism </w:t>
      </w:r>
      <w:r>
        <w:t>for</w:t>
      </w:r>
      <w:r w:rsidRPr="00520DE9">
        <w:t xml:space="preserve">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2" type="#_x0000_t75" style="width:332.9pt;height:218.85pt" o:ole="">
            <v:imagedata r:id="rId87" o:title=""/>
          </v:shape>
          <o:OLEObject Type="Embed" ProgID="Word.Picture.8" ShapeID="_x0000_i1062" DrawAspect="Content" ObjectID="_1661084008" r:id="rId88"/>
        </w:object>
      </w:r>
    </w:p>
    <w:p w14:paraId="1FBA2044" w14:textId="77777777" w:rsidR="00706784" w:rsidRPr="00520DE9" w:rsidRDefault="00706784" w:rsidP="00706784">
      <w:pPr>
        <w:pStyle w:val="TF"/>
        <w:rPr>
          <w:lang w:eastAsia="zh-CN"/>
        </w:rPr>
      </w:pPr>
      <w:r w:rsidRPr="00520DE9">
        <w:t xml:space="preserve">Figure 6.15.1-1: </w:t>
      </w:r>
      <w:r w:rsidRPr="00520DE9">
        <w:rPr>
          <w:lang w:eastAsia="zh-CN"/>
        </w:rPr>
        <w:t xml:space="preserve"> Deployment architecture for Service Switch mechanism</w:t>
      </w:r>
    </w:p>
    <w:p w14:paraId="427496C3" w14:textId="11FB7001"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77777777" w:rsidR="00706784" w:rsidRPr="00520DE9" w:rsidRDefault="00706784" w:rsidP="00706784">
      <w:pPr>
        <w:rPr>
          <w:lang w:eastAsia="zh-CN"/>
        </w:rPr>
      </w:pPr>
      <w:r w:rsidRPr="00520DE9">
        <w:rPr>
          <w:lang w:eastAsia="zh-CN"/>
        </w:rPr>
        <w:t xml:space="preserve">The detailed procedures are shown in </w:t>
      </w:r>
      <w:r>
        <w:rPr>
          <w:lang w:eastAsia="zh-CN"/>
        </w:rPr>
        <w:t>clause </w:t>
      </w:r>
      <w:r w:rsidRPr="00520DE9">
        <w:rPr>
          <w:lang w:eastAsia="zh-CN"/>
        </w:rPr>
        <w:t>6.15.2.</w:t>
      </w:r>
    </w:p>
    <w:p w14:paraId="64E1582C" w14:textId="77777777" w:rsidR="00706784" w:rsidRPr="00520DE9" w:rsidRDefault="00706784" w:rsidP="00706784">
      <w:pPr>
        <w:pStyle w:val="Heading3"/>
      </w:pPr>
      <w:bookmarkStart w:id="1559" w:name="_Toc43317331"/>
      <w:bookmarkStart w:id="1560" w:name="_Toc43374803"/>
      <w:bookmarkStart w:id="1561" w:name="_Toc43375264"/>
      <w:bookmarkStart w:id="1562" w:name="_Toc43801788"/>
      <w:bookmarkStart w:id="1563" w:name="_Toc43806054"/>
      <w:bookmarkStart w:id="1564" w:name="_Toc43806361"/>
      <w:bookmarkStart w:id="1565" w:name="_Toc50466862"/>
      <w:bookmarkStart w:id="1566" w:name="_Toc50468206"/>
      <w:bookmarkStart w:id="1567" w:name="_Toc50468476"/>
      <w:bookmarkStart w:id="1568" w:name="_Toc50468747"/>
      <w:r w:rsidRPr="00520DE9">
        <w:lastRenderedPageBreak/>
        <w:t>6.15.2</w:t>
      </w:r>
      <w:r w:rsidRPr="00520DE9">
        <w:tab/>
        <w:t>Procedures</w:t>
      </w:r>
      <w:bookmarkEnd w:id="1559"/>
      <w:bookmarkEnd w:id="1560"/>
      <w:bookmarkEnd w:id="1561"/>
      <w:bookmarkEnd w:id="1562"/>
      <w:bookmarkEnd w:id="1563"/>
      <w:bookmarkEnd w:id="1564"/>
      <w:bookmarkEnd w:id="1565"/>
      <w:bookmarkEnd w:id="1566"/>
      <w:bookmarkEnd w:id="1567"/>
      <w:bookmarkEnd w:id="1568"/>
    </w:p>
    <w:p w14:paraId="34006F38" w14:textId="77777777" w:rsidR="00706784" w:rsidRPr="00520DE9" w:rsidRDefault="00706784" w:rsidP="00706784">
      <w:pPr>
        <w:pStyle w:val="Heading4"/>
      </w:pPr>
      <w:bookmarkStart w:id="1569" w:name="_Toc43317332"/>
      <w:bookmarkStart w:id="1570" w:name="_Toc43374804"/>
      <w:bookmarkStart w:id="1571" w:name="_Toc43375265"/>
      <w:bookmarkStart w:id="1572" w:name="_Toc43801789"/>
      <w:bookmarkStart w:id="1573" w:name="_Toc43806055"/>
      <w:bookmarkStart w:id="1574" w:name="_Toc43806362"/>
      <w:r w:rsidRPr="00520DE9">
        <w:t>6.15.2.1</w:t>
      </w:r>
      <w:r w:rsidRPr="00520DE9">
        <w:tab/>
        <w:t>Option 1: Supporting DNS handling function in UPF anchor</w:t>
      </w:r>
      <w:bookmarkEnd w:id="1569"/>
      <w:bookmarkEnd w:id="1570"/>
      <w:bookmarkEnd w:id="1571"/>
      <w:bookmarkEnd w:id="1572"/>
      <w:bookmarkEnd w:id="1573"/>
      <w:bookmarkEnd w:id="1574"/>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1575" w:name="_MON_1654409532"/>
    <w:bookmarkEnd w:id="1575"/>
    <w:p w14:paraId="0F8332AC" w14:textId="77777777" w:rsidR="00706784" w:rsidRDefault="00706784" w:rsidP="00706784">
      <w:pPr>
        <w:pStyle w:val="TH"/>
      </w:pPr>
      <w:r>
        <w:object w:dxaOrig="8731" w:dyaOrig="5268" w14:anchorId="23D6FABA">
          <v:shape id="_x0000_i1063" type="#_x0000_t75" style="width:435.55pt;height:262pt" o:ole="">
            <v:imagedata r:id="rId89" o:title=""/>
          </v:shape>
          <o:OLEObject Type="Embed" ProgID="Word.Picture.8" ShapeID="_x0000_i1063" DrawAspect="Content" ObjectID="_1661084009" r:id="rId90"/>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77777777" w:rsidR="00706784" w:rsidRDefault="00706784" w:rsidP="00706784">
      <w:pPr>
        <w:pStyle w:val="B1"/>
      </w:pPr>
      <w:r>
        <w:t>0.</w:t>
      </w:r>
      <w:r>
        <w:tab/>
        <w:t>PDU session is established.</w:t>
      </w:r>
    </w:p>
    <w:p w14:paraId="2CA1B29C" w14:textId="77777777" w:rsidR="00706784" w:rsidRDefault="00706784" w:rsidP="00706784">
      <w:pPr>
        <w:pStyle w:val="B1"/>
      </w:pPr>
      <w:r>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A678967"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610F0C28"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 xml:space="preserve">for diverting the traffic for both the Service Switch and EASs. </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 xml:space="preserve">The Service Switch decides which server can best serve the UE based on the source address and the requested content within the HTTP request message. The Service Switch sends the HTTP response message including the </w:t>
      </w:r>
      <w:r>
        <w:lastRenderedPageBreak/>
        <w:t>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77777777" w:rsidR="00706784" w:rsidRPr="00520DE9" w:rsidRDefault="00706784" w:rsidP="00706784">
      <w:pPr>
        <w:pStyle w:val="NO"/>
      </w:pPr>
      <w:r w:rsidRPr="00520DE9">
        <w:t>NOTE 1:</w:t>
      </w:r>
      <w:r w:rsidRPr="00520DE9">
        <w:tab/>
        <w:t>Step</w:t>
      </w:r>
      <w:r>
        <w:t> </w:t>
      </w:r>
      <w:r w:rsidRPr="00520DE9">
        <w:t>3 to step</w:t>
      </w:r>
      <w:r>
        <w:t> </w:t>
      </w:r>
      <w:r w:rsidRPr="00520DE9">
        <w:t>5 are related with special handling in EC and are introduced in the procedure to show how the enhancements in the previous steps can support the Service Switch mechanism.</w:t>
      </w:r>
    </w:p>
    <w:p w14:paraId="4C62D29F" w14:textId="6BE8E83C" w:rsidR="00706784" w:rsidRPr="00520DE9" w:rsidRDefault="00706784" w:rsidP="00722581">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1576" w:name="_Toc43317333"/>
      <w:bookmarkStart w:id="1577" w:name="_Toc43374805"/>
      <w:bookmarkStart w:id="1578" w:name="_Toc43375266"/>
      <w:bookmarkStart w:id="1579" w:name="_Toc43801790"/>
      <w:bookmarkStart w:id="1580" w:name="_Toc43806056"/>
      <w:bookmarkStart w:id="1581" w:name="_Toc43806363"/>
      <w:r w:rsidRPr="00520DE9">
        <w:t>6.15.2.2</w:t>
      </w:r>
      <w:r w:rsidRPr="00520DE9">
        <w:tab/>
        <w:t>Option 2: Supporting DNS handling function in I-UPF(ULCL or BP)</w:t>
      </w:r>
      <w:bookmarkEnd w:id="1576"/>
      <w:bookmarkEnd w:id="1577"/>
      <w:bookmarkEnd w:id="1578"/>
      <w:bookmarkEnd w:id="1579"/>
      <w:bookmarkEnd w:id="1580"/>
      <w:bookmarkEnd w:id="1581"/>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64" type="#_x0000_t75" style="width:462.65pt;height:213.5pt" o:ole="">
            <v:imagedata r:id="rId91" o:title=""/>
          </v:shape>
          <o:OLEObject Type="Embed" ProgID="Word.Picture.8" ShapeID="_x0000_i1064" DrawAspect="Content" ObjectID="_1661084010" r:id="rId92"/>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77777777" w:rsidR="00706784" w:rsidRPr="00520DE9" w:rsidRDefault="00706784" w:rsidP="00706784">
      <w:pPr>
        <w:pStyle w:val="B1"/>
        <w:rPr>
          <w:rFonts w:eastAsia="等线"/>
        </w:rPr>
      </w:pPr>
      <w:r w:rsidRPr="00520DE9">
        <w:rPr>
          <w:rFonts w:eastAsia="等线"/>
        </w:rPr>
        <w:t>0.</w:t>
      </w:r>
      <w:r w:rsidRPr="00520DE9">
        <w:rPr>
          <w:rFonts w:eastAsia="等线"/>
        </w:rPr>
        <w:tab/>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612236DD"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r>
        <w:t xml:space="preserve">DNS handling function deployed in </w:t>
      </w:r>
      <w:r w:rsidRPr="00520DE9">
        <w:rPr>
          <w:rFonts w:eastAsia="等线"/>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e. The 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 xml:space="preserve">The Service Switch decides which server can best serve the UE based on the source address and the requested content within the HTTP request message. The Service Switch sends the HTTP response message including the </w:t>
      </w:r>
      <w:r w:rsidRPr="00520DE9">
        <w:rPr>
          <w:rFonts w:eastAsia="等线"/>
        </w:rPr>
        <w:lastRenderedPageBreak/>
        <w:t>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1582" w:name="_Toc43317334"/>
      <w:bookmarkStart w:id="1583" w:name="_Toc43374806"/>
      <w:bookmarkStart w:id="1584" w:name="_Toc43375267"/>
      <w:bookmarkStart w:id="1585" w:name="_Toc43801791"/>
      <w:bookmarkStart w:id="1586" w:name="_Toc43806057"/>
      <w:bookmarkStart w:id="1587" w:name="_Toc43806364"/>
      <w:bookmarkStart w:id="1588" w:name="_Toc50466863"/>
      <w:bookmarkStart w:id="1589" w:name="_Toc50468207"/>
      <w:bookmarkStart w:id="1590" w:name="_Toc50468477"/>
      <w:bookmarkStart w:id="1591" w:name="_Toc50468748"/>
      <w:r w:rsidRPr="00520DE9">
        <w:rPr>
          <w:lang w:eastAsia="zh-CN"/>
        </w:rPr>
        <w:t>6.15.3</w:t>
      </w:r>
      <w:r w:rsidRPr="00520DE9">
        <w:rPr>
          <w:lang w:eastAsia="zh-CN"/>
        </w:rPr>
        <w:tab/>
      </w:r>
      <w:bookmarkEnd w:id="1582"/>
      <w:r w:rsidRPr="00520DE9">
        <w:t>Impacts on services, entities and interfaces</w:t>
      </w:r>
      <w:bookmarkEnd w:id="1583"/>
      <w:bookmarkEnd w:id="1584"/>
      <w:bookmarkEnd w:id="1585"/>
      <w:bookmarkEnd w:id="1586"/>
      <w:bookmarkEnd w:id="1587"/>
      <w:bookmarkEnd w:id="1588"/>
      <w:bookmarkEnd w:id="1589"/>
      <w:bookmarkEnd w:id="1590"/>
      <w:bookmarkEnd w:id="1591"/>
    </w:p>
    <w:p w14:paraId="3E0FF0DA" w14:textId="77777777" w:rsidR="00706784" w:rsidRPr="00520DE9" w:rsidRDefault="00706784" w:rsidP="00706784">
      <w:pPr>
        <w:rPr>
          <w:b/>
          <w:lang w:eastAsia="zh-CN"/>
        </w:rPr>
      </w:pPr>
      <w:r w:rsidRPr="00520DE9">
        <w:rPr>
          <w:b/>
          <w:lang w:eastAsia="zh-CN"/>
        </w:rPr>
        <w:t>Option 1:</w:t>
      </w:r>
    </w:p>
    <w:p w14:paraId="0497A9E0" w14:textId="77777777" w:rsidR="00706784" w:rsidRPr="00520DE9" w:rsidRDefault="00706784" w:rsidP="00706784">
      <w:pPr>
        <w:rPr>
          <w:lang w:eastAsia="zh-CN"/>
        </w:rPr>
      </w:pPr>
      <w:r w:rsidRPr="00520DE9">
        <w:rPr>
          <w:rFonts w:hint="eastAsia"/>
          <w:lang w:eastAsia="zh-CN"/>
        </w:rPr>
        <w:t>I</w:t>
      </w:r>
      <w:r w:rsidRPr="00520DE9">
        <w:rPr>
          <w:lang w:eastAsia="zh-CN"/>
        </w:rPr>
        <w:t>mpacts to UPF for supporting DNS handling functionalities:</w:t>
      </w:r>
    </w:p>
    <w:p w14:paraId="495C9F36" w14:textId="77777777" w:rsidR="00706784" w:rsidRPr="00520DE9" w:rsidRDefault="00706784" w:rsidP="00706784">
      <w:pPr>
        <w:pStyle w:val="B1"/>
        <w:rPr>
          <w:rFonts w:eastAsia="等线"/>
        </w:rPr>
      </w:pPr>
      <w:r w:rsidRPr="00520DE9">
        <w:rPr>
          <w:rFonts w:eastAsia="等线"/>
        </w:rPr>
        <w:t>-</w:t>
      </w:r>
      <w:r w:rsidRPr="00520DE9">
        <w:rPr>
          <w:rFonts w:eastAsia="等线"/>
        </w:rPr>
        <w:tab/>
        <w:t xml:space="preserve">The </w:t>
      </w:r>
      <w:r w:rsidRPr="00520DE9">
        <w:rPr>
          <w:lang w:eastAsia="zh-CN"/>
        </w:rPr>
        <w:t>DNS handling</w:t>
      </w:r>
      <w:r w:rsidRPr="00520DE9">
        <w:rPr>
          <w:rFonts w:eastAsia="等线"/>
        </w:rPr>
        <w:t xml:space="preserve"> </w:t>
      </w:r>
      <w:r>
        <w:rPr>
          <w:rFonts w:eastAsia="等线"/>
        </w:rPr>
        <w:t xml:space="preserve">function in </w:t>
      </w:r>
      <w:r w:rsidRPr="00520DE9">
        <w:rPr>
          <w:rFonts w:eastAsia="等线"/>
        </w:rPr>
        <w:t>UPF checks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77777777" w:rsidR="00706784" w:rsidRPr="00520DE9" w:rsidRDefault="00706784" w:rsidP="00706784">
      <w:pPr>
        <w:pStyle w:val="B1"/>
        <w:rPr>
          <w:rFonts w:eastAsia="等线"/>
        </w:rPr>
      </w:pPr>
      <w:r w:rsidRPr="00520DE9">
        <w:rPr>
          <w:rFonts w:eastAsia="等线"/>
        </w:rPr>
        <w:t>-</w:t>
      </w:r>
      <w:r w:rsidRPr="00520DE9">
        <w:rPr>
          <w:rFonts w:eastAsia="等线"/>
        </w:rPr>
        <w:tab/>
        <w:t>UPF sends the request to the SMF to insert the I-UPF and sets the new traffic steering rules</w:t>
      </w:r>
      <w:r>
        <w:rPr>
          <w:rFonts w:eastAsia="等线"/>
        </w:rPr>
        <w:t xml:space="preserve"> for diverting the traffic for both the Service Switch and EASs</w:t>
      </w:r>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26103918"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r>
        <w:rPr>
          <w:rFonts w:eastAsia="等线"/>
          <w:lang w:eastAsia="zh-CN"/>
        </w:rPr>
        <w:t>traffic steering</w:t>
      </w:r>
      <w:r w:rsidRPr="00520DE9">
        <w:rPr>
          <w:rFonts w:eastAsia="等线"/>
          <w:lang w:eastAsia="zh-CN"/>
        </w:rPr>
        <w:t xml:space="preserve"> rule</w:t>
      </w:r>
      <w:r>
        <w:rPr>
          <w:rFonts w:eastAsia="等线"/>
          <w:lang w:eastAsia="zh-CN"/>
        </w:rPr>
        <w:t>s</w:t>
      </w:r>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77777777"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77777777" w:rsidR="00706784" w:rsidRDefault="00706784" w:rsidP="00706784">
      <w:pPr>
        <w:pStyle w:val="B1"/>
      </w:pPr>
      <w:r w:rsidRPr="00520DE9">
        <w:rPr>
          <w:rFonts w:eastAsia="等线"/>
        </w:rPr>
        <w:t>-</w:t>
      </w:r>
      <w:r w:rsidRPr="00520DE9">
        <w:rPr>
          <w:rFonts w:eastAsia="等线"/>
        </w:rPr>
        <w:tab/>
      </w:r>
      <w:r w:rsidRPr="00520DE9">
        <w:t xml:space="preserve">If the I-UPF could set the new traffic steering rule without SMF trigger, it configures the new traffic steering rule and reports to SMF. </w:t>
      </w:r>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r>
        <w:rPr>
          <w:rFonts w:eastAsia="等线"/>
          <w:lang w:eastAsia="zh-CN"/>
        </w:rPr>
        <w:t xml:space="preserve"> to set the new traffic steering rules</w:t>
      </w:r>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r>
        <w:rPr>
          <w:rFonts w:eastAsia="等线"/>
          <w:lang w:eastAsia="zh-CN"/>
        </w:rPr>
        <w:t>s</w:t>
      </w:r>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7777777" w:rsidR="00706784" w:rsidRDefault="00706784" w:rsidP="00706784">
      <w:pPr>
        <w:rPr>
          <w:rFonts w:ascii="Arial" w:hAnsi="Arial" w:cs="Arial"/>
          <w:b/>
          <w:noProof/>
          <w:color w:val="C5003D"/>
          <w:sz w:val="28"/>
          <w:szCs w:val="28"/>
          <w:lang w:val="en-US" w:eastAsia="ko-KR"/>
        </w:rPr>
      </w:pPr>
      <w:r w:rsidRPr="00520DE9">
        <w:rPr>
          <w:lang w:eastAsia="zh-CN"/>
        </w:rPr>
        <w:t>Don</w:t>
      </w:r>
      <w:r>
        <w:rPr>
          <w:lang w:eastAsia="zh-CN"/>
        </w:rPr>
        <w:t>'</w:t>
      </w:r>
      <w:r w:rsidRPr="00520DE9">
        <w:rPr>
          <w:lang w:eastAsia="zh-CN"/>
        </w:rPr>
        <w:t>t require the deployment of LDNS in EC.</w:t>
      </w:r>
    </w:p>
    <w:p w14:paraId="22BCBEE0" w14:textId="77777777" w:rsidR="00520DE9" w:rsidRPr="00520DE9" w:rsidRDefault="00520DE9" w:rsidP="00520DE9">
      <w:pPr>
        <w:pStyle w:val="Heading2"/>
      </w:pPr>
      <w:bookmarkStart w:id="1592" w:name="_Toc50466864"/>
      <w:bookmarkStart w:id="1593" w:name="_Toc50468208"/>
      <w:bookmarkStart w:id="1594" w:name="_Toc50468478"/>
      <w:bookmarkStart w:id="1595" w:name="_Toc50468749"/>
      <w:r w:rsidRPr="00520DE9">
        <w:lastRenderedPageBreak/>
        <w:t>6.16</w:t>
      </w:r>
      <w:r w:rsidRPr="00520DE9">
        <w:tab/>
        <w:t>Solution #16: Edge Configuration Server Based Discovery</w:t>
      </w:r>
      <w:bookmarkEnd w:id="1553"/>
      <w:bookmarkEnd w:id="1554"/>
      <w:bookmarkEnd w:id="1555"/>
      <w:bookmarkEnd w:id="1556"/>
      <w:bookmarkEnd w:id="1557"/>
      <w:bookmarkEnd w:id="1558"/>
      <w:bookmarkEnd w:id="1592"/>
      <w:bookmarkEnd w:id="1593"/>
      <w:bookmarkEnd w:id="1594"/>
      <w:bookmarkEnd w:id="1595"/>
    </w:p>
    <w:p w14:paraId="3DF35079" w14:textId="77777777" w:rsidR="00520DE9" w:rsidRPr="00520DE9" w:rsidRDefault="00520DE9" w:rsidP="00520DE9">
      <w:pPr>
        <w:pStyle w:val="Heading3"/>
      </w:pPr>
      <w:bookmarkStart w:id="1596" w:name="_Toc523985659"/>
      <w:bookmarkStart w:id="1597" w:name="_Toc43317336"/>
      <w:bookmarkStart w:id="1598" w:name="_Toc43374808"/>
      <w:bookmarkStart w:id="1599" w:name="_Toc43375269"/>
      <w:bookmarkStart w:id="1600" w:name="_Toc43801793"/>
      <w:bookmarkStart w:id="1601" w:name="_Toc43806059"/>
      <w:bookmarkStart w:id="1602" w:name="_Toc43806366"/>
      <w:bookmarkStart w:id="1603" w:name="_Toc50466865"/>
      <w:bookmarkStart w:id="1604" w:name="_Toc50468209"/>
      <w:bookmarkStart w:id="1605" w:name="_Toc50468479"/>
      <w:bookmarkStart w:id="1606" w:name="_Toc50468750"/>
      <w:r w:rsidRPr="00520DE9">
        <w:t>6.16.1</w:t>
      </w:r>
      <w:r w:rsidRPr="00520DE9">
        <w:tab/>
      </w:r>
      <w:bookmarkEnd w:id="1596"/>
      <w:r w:rsidRPr="00520DE9">
        <w:t>Introduction</w:t>
      </w:r>
      <w:bookmarkEnd w:id="1597"/>
      <w:bookmarkEnd w:id="1598"/>
      <w:bookmarkEnd w:id="1599"/>
      <w:bookmarkEnd w:id="1600"/>
      <w:bookmarkEnd w:id="1601"/>
      <w:bookmarkEnd w:id="1602"/>
      <w:bookmarkEnd w:id="1603"/>
      <w:bookmarkEnd w:id="1604"/>
      <w:bookmarkEnd w:id="1605"/>
      <w:bookmarkEnd w:id="1606"/>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016449D7" w14:textId="77777777"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77777777" w:rsidR="00520DE9" w:rsidRPr="00520DE9" w:rsidRDefault="00252BF9" w:rsidP="00520DE9">
      <w:r>
        <w:t xml:space="preserve">In </w:t>
      </w:r>
      <w:r w:rsidR="0013537D">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77777777"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13537D">
        <w:t>TS 23.558 [</w:t>
      </w:r>
      <w:r>
        <w:t>12].</w:t>
      </w:r>
    </w:p>
    <w:p w14:paraId="4950582D" w14:textId="77777777" w:rsidR="00157D92" w:rsidRDefault="0013537D" w:rsidP="00520DE9">
      <w:r>
        <w:t>TS 23.558 [</w:t>
      </w:r>
      <w:r w:rsidR="00252BF9">
        <w:t xml:space="preserve">12] specifies that the Edge Enabler Client has been pre-configured or discovered the address (e.g. URI) of the Edge Configuration Server. </w:t>
      </w:r>
      <w:r w:rsidR="00157D92" w:rsidRPr="0081166A">
        <w:t>TS 23.558 [12] states “</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 TS 23.558 also notes that “</w:t>
      </w:r>
      <w:r w:rsidR="00157D92" w:rsidRPr="0081166A">
        <w:rPr>
          <w:i/>
          <w:iCs/>
        </w:rPr>
        <w:t>5GC provision of ECS configuration information to the UE is in scope of SA2</w:t>
      </w:r>
      <w:r w:rsidR="00157D92" w:rsidRPr="0081166A">
        <w:t>.”</w:t>
      </w:r>
    </w:p>
    <w:p w14:paraId="52B1FE59" w14:textId="63FB362C"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13537D">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1607" w:name="_Toc43317337"/>
      <w:bookmarkStart w:id="1608" w:name="_Toc43374809"/>
      <w:bookmarkStart w:id="1609" w:name="_Toc43375270"/>
      <w:bookmarkStart w:id="1610" w:name="_Toc43801794"/>
      <w:bookmarkStart w:id="1611" w:name="_Toc43806060"/>
      <w:bookmarkStart w:id="1612" w:name="_Toc43806367"/>
      <w:bookmarkStart w:id="1613" w:name="_Toc523985665"/>
      <w:bookmarkStart w:id="1614" w:name="_Toc50466866"/>
      <w:bookmarkStart w:id="1615" w:name="_Toc50468210"/>
      <w:bookmarkStart w:id="1616" w:name="_Toc50468480"/>
      <w:bookmarkStart w:id="1617" w:name="_Toc50468751"/>
      <w:r w:rsidRPr="00520DE9">
        <w:t>6.16.2</w:t>
      </w:r>
      <w:r w:rsidRPr="00520DE9">
        <w:tab/>
        <w:t>Functional Description</w:t>
      </w:r>
      <w:bookmarkEnd w:id="1607"/>
      <w:bookmarkEnd w:id="1608"/>
      <w:bookmarkEnd w:id="1609"/>
      <w:bookmarkEnd w:id="1610"/>
      <w:bookmarkEnd w:id="1611"/>
      <w:bookmarkEnd w:id="1612"/>
      <w:bookmarkEnd w:id="1614"/>
      <w:bookmarkEnd w:id="1615"/>
      <w:bookmarkEnd w:id="1616"/>
      <w:bookmarkEnd w:id="1617"/>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1618" w:name="_Toc43317338"/>
      <w:bookmarkStart w:id="1619" w:name="_Toc43374810"/>
      <w:bookmarkStart w:id="1620" w:name="_Toc43375271"/>
      <w:bookmarkStart w:id="1621" w:name="_Toc43801795"/>
      <w:bookmarkStart w:id="1622" w:name="_Toc43806061"/>
      <w:bookmarkStart w:id="1623" w:name="_Toc43806368"/>
      <w:r w:rsidRPr="00520DE9">
        <w:t>6.16.2.1</w:t>
      </w:r>
      <w:r w:rsidRPr="00520DE9">
        <w:tab/>
        <w:t>Functional Description</w:t>
      </w:r>
      <w:bookmarkEnd w:id="1618"/>
      <w:bookmarkEnd w:id="1619"/>
      <w:bookmarkEnd w:id="1620"/>
      <w:bookmarkEnd w:id="1621"/>
      <w:bookmarkEnd w:id="1622"/>
      <w:bookmarkEnd w:id="1623"/>
    </w:p>
    <w:p w14:paraId="2ED3842E" w14:textId="5B20B63A"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157D92">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12D447D8" w:rsidR="00520DE9" w:rsidRDefault="00520DE9" w:rsidP="00520DE9">
      <w:r w:rsidRPr="00520DE9">
        <w:t>The SMF may derive the Edge Configuration Server Information based on local configuration, the UE</w:t>
      </w:r>
      <w:r w:rsidR="00252BF9">
        <w:t>'</w:t>
      </w:r>
      <w:r w:rsidRPr="00520DE9">
        <w:t>s location, and/or UE subscription information received from the UDM.</w:t>
      </w:r>
      <w:r w:rsidR="00F23832">
        <w:t xml:space="preserve"> (</w:t>
      </w:r>
      <w:r w:rsidRPr="00520DE9">
        <w:t>The UE</w:t>
      </w:r>
      <w:r w:rsidR="00252BF9">
        <w:t>'</w:t>
      </w:r>
      <w:r w:rsidRPr="00520DE9">
        <w:t>s subscription information may include identities of Edge Configuration Servers that the UE may access.</w:t>
      </w:r>
      <w:r w:rsidR="00F23832">
        <w:t>)</w:t>
      </w:r>
      <w:r w:rsidRPr="00520DE9">
        <w:t xml:space="preserve"> If the Edge Configuration Server Information changes (e.g. due </w:t>
      </w:r>
      <w:r w:rsidRPr="00520DE9">
        <w:lastRenderedPageBreak/>
        <w:t>to, local configuration change, or a change of UE location), the SMF may use the PDU Session Modification procedure to send the updated Edge Configuration Server Information to the UE in the PCO.</w:t>
      </w:r>
    </w:p>
    <w:p w14:paraId="6825A8AC" w14:textId="77777777" w:rsidR="00F23832" w:rsidRPr="007B6387" w:rsidRDefault="00F23832" w:rsidP="00F23832">
      <w:pPr>
        <w:pStyle w:val="EditorsNote"/>
      </w:pPr>
      <w:bookmarkStart w:id="1624" w:name="_Hlk49182878"/>
      <w:r w:rsidRPr="007B6387">
        <w:t>Editor's note:</w:t>
      </w:r>
      <w:r w:rsidRPr="007B6387">
        <w:tab/>
        <w:t>The need to get ECS information from UDM/UDR is FFS.</w:t>
      </w:r>
    </w:p>
    <w:p w14:paraId="07C4CE8A" w14:textId="77777777" w:rsidR="00F23832" w:rsidRDefault="00F23832" w:rsidP="00F23832">
      <w:pPr>
        <w:pStyle w:val="EditorsNote"/>
      </w:pPr>
      <w:r w:rsidRPr="00520DE9">
        <w:t>Editor</w:t>
      </w:r>
      <w:r>
        <w:t>'</w:t>
      </w:r>
      <w:r w:rsidRPr="00520DE9">
        <w:t>s note:</w:t>
      </w:r>
      <w:r>
        <w:tab/>
      </w:r>
      <w:r w:rsidRPr="00520DE9">
        <w:t xml:space="preserve">The </w:t>
      </w:r>
      <w:r>
        <w:t xml:space="preserve">HR case needs further clarification. </w:t>
      </w:r>
    </w:p>
    <w:p w14:paraId="243447DF" w14:textId="77777777" w:rsidR="00F23832" w:rsidRPr="007B6387" w:rsidRDefault="00F23832" w:rsidP="00F23832">
      <w:pPr>
        <w:rPr>
          <w:rFonts w:ascii="Arial" w:hAnsi="Arial"/>
          <w:sz w:val="28"/>
          <w:lang w:eastAsia="zh-CN"/>
        </w:rPr>
      </w:pPr>
      <w:r>
        <w:t xml:space="preserve">The </w:t>
      </w:r>
      <w:r w:rsidRPr="00520DE9">
        <w:t xml:space="preserve">Edge Configuration Server Information </w:t>
      </w:r>
      <w:r>
        <w:t xml:space="preserve">sent </w:t>
      </w:r>
      <w:r w:rsidRPr="00520DE9">
        <w:t>to the UE in the PCO</w:t>
      </w:r>
      <w:r>
        <w:t xml:space="preserve"> corresponds to the IP address (and possibly port) of the </w:t>
      </w:r>
      <w:r w:rsidRPr="00B801EF">
        <w:t>ECS</w:t>
      </w:r>
      <w:r>
        <w:t xml:space="preserve"> and/or to the FQDN of the </w:t>
      </w:r>
      <w:r w:rsidRPr="00B801EF">
        <w:t>ECS</w:t>
      </w:r>
      <w:r>
        <w:t>.</w:t>
      </w:r>
    </w:p>
    <w:p w14:paraId="1DA7DFF3" w14:textId="77777777" w:rsidR="00520DE9" w:rsidRPr="00520DE9" w:rsidRDefault="00520DE9" w:rsidP="00520DE9">
      <w:pPr>
        <w:pStyle w:val="Heading3"/>
        <w:rPr>
          <w:rFonts w:eastAsia="Malgun Gothic"/>
        </w:rPr>
      </w:pPr>
      <w:bookmarkStart w:id="1625" w:name="_Toc21087544"/>
      <w:bookmarkStart w:id="1626" w:name="_Toc16839385"/>
      <w:bookmarkStart w:id="1627" w:name="_Toc43317339"/>
      <w:bookmarkStart w:id="1628" w:name="_Toc43374811"/>
      <w:bookmarkStart w:id="1629" w:name="_Toc43375272"/>
      <w:bookmarkStart w:id="1630" w:name="_Toc43801796"/>
      <w:bookmarkStart w:id="1631" w:name="_Toc43806062"/>
      <w:bookmarkStart w:id="1632" w:name="_Toc43806369"/>
      <w:bookmarkStart w:id="1633" w:name="_Toc50466867"/>
      <w:bookmarkStart w:id="1634" w:name="_Toc50468211"/>
      <w:bookmarkStart w:id="1635" w:name="_Toc50468481"/>
      <w:bookmarkStart w:id="1636" w:name="_Toc50468752"/>
      <w:bookmarkEnd w:id="1624"/>
      <w:r w:rsidRPr="00520DE9">
        <w:rPr>
          <w:rFonts w:eastAsia="Malgun Gothic"/>
        </w:rPr>
        <w:t>6.16.3</w:t>
      </w:r>
      <w:r w:rsidRPr="00520DE9">
        <w:rPr>
          <w:rFonts w:eastAsia="Malgun Gothic"/>
        </w:rPr>
        <w:tab/>
        <w:t>Procedures</w:t>
      </w:r>
      <w:bookmarkEnd w:id="1625"/>
      <w:bookmarkEnd w:id="1626"/>
      <w:bookmarkEnd w:id="1627"/>
      <w:bookmarkEnd w:id="1628"/>
      <w:bookmarkEnd w:id="1629"/>
      <w:bookmarkEnd w:id="1630"/>
      <w:bookmarkEnd w:id="1631"/>
      <w:bookmarkEnd w:id="1632"/>
      <w:bookmarkEnd w:id="1633"/>
      <w:bookmarkEnd w:id="1634"/>
      <w:bookmarkEnd w:id="1635"/>
      <w:bookmarkEnd w:id="1636"/>
    </w:p>
    <w:p w14:paraId="4C473150" w14:textId="77777777" w:rsidR="00520DE9" w:rsidRPr="00520DE9" w:rsidRDefault="00520DE9" w:rsidP="00520DE9">
      <w:r w:rsidRPr="00520DE9">
        <w:t xml:space="preserve">This </w:t>
      </w:r>
      <w:r w:rsidR="00252BF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65" type="#_x0000_t75" style="width:481.9pt;height:185pt" o:ole="">
            <v:imagedata r:id="rId93" o:title=""/>
          </v:shape>
          <o:OLEObject Type="Embed" ProgID="Visio.Drawing.15" ShapeID="_x0000_i1065" DrawAspect="Content" ObjectID="_1661084011" r:id="rId94"/>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74D4E123" w:rsidR="00520DE9" w:rsidRPr="00520DE9" w:rsidRDefault="00252BF9" w:rsidP="00520DE9">
      <w:pPr>
        <w:pStyle w:val="B1"/>
      </w:pPr>
      <w:r>
        <w:t>1.</w:t>
      </w:r>
      <w:r>
        <w:tab/>
        <w:t>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clause 6.16.2.</w:t>
      </w:r>
      <w:r w:rsidR="00157D92">
        <w:t>1</w:t>
      </w:r>
      <w:r>
        <w:t>, the SMF derives the Edge Configuration Server Information based on local configuration, the UE's Location, or the UE's subscription information.</w:t>
      </w:r>
    </w:p>
    <w:p w14:paraId="644AAA9F" w14:textId="77777777" w:rsidR="00157D92" w:rsidRPr="00520DE9" w:rsidRDefault="00157D92" w:rsidP="00157D92">
      <w:pPr>
        <w:pStyle w:val="NO"/>
      </w:pPr>
      <w:r>
        <w:t xml:space="preserve">NOTE: </w:t>
      </w:r>
      <w:r>
        <w:tab/>
      </w:r>
      <w:r>
        <w:rPr>
          <w:lang w:eastAsia="zh-CN"/>
        </w:rPr>
        <w:t xml:space="preserve">TS 23.558 [12]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“One EEC may communicate with one or more ECS(s) concurrently.”.</w:t>
      </w:r>
    </w:p>
    <w:p w14:paraId="7BB8C600" w14:textId="77777777"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clause 8.3 of </w:t>
      </w:r>
      <w:r w:rsidR="0013537D">
        <w:rPr>
          <w:lang w:eastAsia="zh-CN"/>
        </w:rPr>
        <w:t>TS 23.558 [</w:t>
      </w:r>
      <w:r>
        <w:rPr>
          <w:lang w:eastAsia="zh-CN"/>
        </w:rPr>
        <w:t>12].</w:t>
      </w:r>
    </w:p>
    <w:p w14:paraId="7A90ED3A" w14:textId="77777777" w:rsidR="00252BF9" w:rsidRDefault="00252BF9" w:rsidP="00520DE9">
      <w:pPr>
        <w:pStyle w:val="B1"/>
        <w:rPr>
          <w:lang w:eastAsia="zh-CN"/>
        </w:rPr>
      </w:pPr>
      <w:r>
        <w:rPr>
          <w:lang w:eastAsia="zh-CN"/>
        </w:rPr>
        <w:t>3.</w:t>
      </w:r>
      <w:r>
        <w:rPr>
          <w:lang w:eastAsia="zh-CN"/>
        </w:rPr>
        <w:tab/>
        <w:t>The UE initiates procedures as described in TS 23.558</w:t>
      </w:r>
      <w:r w:rsidR="0013537D">
        <w:rPr>
          <w:lang w:eastAsia="zh-CN"/>
        </w:rPr>
        <w:t> [12]</w:t>
      </w:r>
      <w:r>
        <w:rPr>
          <w:lang w:eastAsia="zh-CN"/>
        </w:rPr>
        <w:t>.</w:t>
      </w:r>
    </w:p>
    <w:p w14:paraId="24E9B465" w14:textId="77777777" w:rsidR="00520DE9" w:rsidRPr="00520DE9" w:rsidRDefault="00520DE9" w:rsidP="00520DE9">
      <w:pPr>
        <w:pStyle w:val="Heading3"/>
      </w:pPr>
      <w:bookmarkStart w:id="1637" w:name="_Toc43317340"/>
      <w:bookmarkStart w:id="1638" w:name="_Toc43374812"/>
      <w:bookmarkStart w:id="1639" w:name="_Toc43375273"/>
      <w:bookmarkStart w:id="1640" w:name="_Toc43801797"/>
      <w:bookmarkStart w:id="1641" w:name="_Toc43806063"/>
      <w:bookmarkStart w:id="1642" w:name="_Toc43806370"/>
      <w:bookmarkStart w:id="1643" w:name="_Toc50466868"/>
      <w:bookmarkStart w:id="1644" w:name="_Toc50468212"/>
      <w:bookmarkStart w:id="1645" w:name="_Toc50468482"/>
      <w:bookmarkStart w:id="1646" w:name="_Toc50468753"/>
      <w:r w:rsidRPr="00520DE9">
        <w:rPr>
          <w:lang w:eastAsia="zh-CN"/>
        </w:rPr>
        <w:t>6.16.4</w:t>
      </w:r>
      <w:r w:rsidRPr="00520DE9">
        <w:rPr>
          <w:lang w:eastAsia="zh-CN"/>
        </w:rPr>
        <w:tab/>
      </w:r>
      <w:r w:rsidRPr="00520DE9">
        <w:t>Impacts on services, entities and interfaces</w:t>
      </w:r>
      <w:bookmarkEnd w:id="1613"/>
      <w:bookmarkEnd w:id="1637"/>
      <w:bookmarkEnd w:id="1638"/>
      <w:bookmarkEnd w:id="1639"/>
      <w:bookmarkEnd w:id="1640"/>
      <w:bookmarkEnd w:id="1641"/>
      <w:bookmarkEnd w:id="1642"/>
      <w:bookmarkEnd w:id="1643"/>
      <w:bookmarkEnd w:id="1644"/>
      <w:bookmarkEnd w:id="1645"/>
      <w:bookmarkEnd w:id="1646"/>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lastRenderedPageBreak/>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77777777" w:rsidR="00520DE9" w:rsidRPr="00520DE9" w:rsidRDefault="00520DE9" w:rsidP="00520DE9">
      <w:pPr>
        <w:pStyle w:val="EditorsNote"/>
      </w:pPr>
      <w:r w:rsidRPr="00520DE9">
        <w:t>Editor</w:t>
      </w:r>
      <w:r w:rsidR="00252BF9">
        <w:t>'</w:t>
      </w:r>
      <w:r w:rsidRPr="00520DE9">
        <w:t>s note:</w:t>
      </w:r>
      <w:r w:rsidRPr="00520DE9">
        <w:tab/>
      </w:r>
      <w:bookmarkStart w:id="1647" w:name="_Hlk41944613"/>
      <w:bookmarkStart w:id="1648" w:name="_Hlk41944798"/>
      <w:r w:rsidRPr="00520DE9">
        <w:t>This solution should be sent to SA</w:t>
      </w:r>
      <w:r w:rsidR="00252BF9">
        <w:t> WG</w:t>
      </w:r>
      <w:r w:rsidRPr="00520DE9">
        <w:t>6 and SA</w:t>
      </w:r>
      <w:r w:rsidR="00252BF9">
        <w:t> WG</w:t>
      </w:r>
      <w:r w:rsidRPr="00520DE9">
        <w:t>6 should be invited to comment</w:t>
      </w:r>
      <w:bookmarkEnd w:id="1647"/>
      <w:r w:rsidRPr="00520DE9">
        <w:t xml:space="preserve">. </w:t>
      </w:r>
      <w:r w:rsidR="00252BF9">
        <w:t>SA WG2</w:t>
      </w:r>
      <w:r w:rsidRPr="00520DE9">
        <w:t xml:space="preserve"> should consider SA</w:t>
      </w:r>
      <w:r w:rsidR="00252BF9">
        <w:t> WG</w:t>
      </w:r>
      <w:r w:rsidRPr="00520DE9">
        <w:t>6 input during evaluation of the solution</w:t>
      </w:r>
      <w:bookmarkEnd w:id="1648"/>
      <w:r w:rsidRPr="00520DE9">
        <w:t>.</w:t>
      </w:r>
    </w:p>
    <w:p w14:paraId="2D775C59" w14:textId="66063576" w:rsidR="003B396E" w:rsidRPr="00520DE9" w:rsidRDefault="003B396E" w:rsidP="003B396E">
      <w:pPr>
        <w:pStyle w:val="Heading2"/>
        <w:rPr>
          <w:rFonts w:eastAsia="宋体"/>
        </w:rPr>
      </w:pPr>
      <w:bookmarkStart w:id="1649" w:name="_Toc43317342"/>
      <w:bookmarkStart w:id="1650" w:name="_Toc43374814"/>
      <w:bookmarkStart w:id="1651" w:name="_Toc43375275"/>
      <w:bookmarkStart w:id="1652" w:name="_Toc43801799"/>
      <w:bookmarkStart w:id="1653" w:name="_Toc43806065"/>
      <w:bookmarkStart w:id="1654" w:name="_Toc43806372"/>
      <w:bookmarkStart w:id="1655" w:name="_Toc43317347"/>
      <w:bookmarkStart w:id="1656" w:name="_Toc43374819"/>
      <w:bookmarkStart w:id="1657" w:name="_Toc43375280"/>
      <w:bookmarkStart w:id="1658" w:name="_Toc43801804"/>
      <w:bookmarkStart w:id="1659" w:name="_Toc43806070"/>
      <w:bookmarkStart w:id="1660" w:name="_Toc43806377"/>
      <w:bookmarkStart w:id="1661" w:name="_Toc50466869"/>
      <w:bookmarkStart w:id="1662" w:name="_Toc50468213"/>
      <w:bookmarkStart w:id="1663" w:name="_Toc50468483"/>
      <w:bookmarkStart w:id="1664" w:name="_Toc50468754"/>
      <w:r w:rsidRPr="00520DE9">
        <w:rPr>
          <w:rFonts w:eastAsia="宋体"/>
        </w:rPr>
        <w:t>6.17</w:t>
      </w:r>
      <w:r w:rsidRPr="00520DE9">
        <w:rPr>
          <w:rFonts w:eastAsia="宋体"/>
        </w:rPr>
        <w:tab/>
        <w:t xml:space="preserve">Solution #17: Provisioning EC Parameters to the </w:t>
      </w:r>
      <w:r>
        <w:rPr>
          <w:rFonts w:eastAsia="宋体"/>
        </w:rPr>
        <w:t xml:space="preserve">roaming </w:t>
      </w:r>
      <w:r w:rsidRPr="00520DE9">
        <w:rPr>
          <w:rFonts w:eastAsia="宋体"/>
        </w:rPr>
        <w:t>UE</w:t>
      </w:r>
      <w:bookmarkEnd w:id="1649"/>
      <w:bookmarkEnd w:id="1650"/>
      <w:bookmarkEnd w:id="1651"/>
      <w:bookmarkEnd w:id="1652"/>
      <w:bookmarkEnd w:id="1653"/>
      <w:bookmarkEnd w:id="1654"/>
      <w:r>
        <w:rPr>
          <w:rFonts w:eastAsia="宋体"/>
        </w:rPr>
        <w:t xml:space="preserve"> related to </w:t>
      </w:r>
      <w:r w:rsidRPr="00520DE9">
        <w:rPr>
          <w:lang w:eastAsia="zh-CN"/>
        </w:rPr>
        <w:t>PDU Sessions for edge applications</w:t>
      </w:r>
      <w:bookmarkEnd w:id="1661"/>
      <w:bookmarkEnd w:id="1662"/>
      <w:bookmarkEnd w:id="1663"/>
      <w:bookmarkEnd w:id="1664"/>
    </w:p>
    <w:p w14:paraId="571E9C65" w14:textId="77777777" w:rsidR="003B396E" w:rsidRPr="00520DE9" w:rsidRDefault="003B396E" w:rsidP="003B396E">
      <w:pPr>
        <w:pStyle w:val="Heading3"/>
      </w:pPr>
      <w:bookmarkStart w:id="1665" w:name="_Toc43317343"/>
      <w:bookmarkStart w:id="1666" w:name="_Toc43374815"/>
      <w:bookmarkStart w:id="1667" w:name="_Toc43375276"/>
      <w:bookmarkStart w:id="1668" w:name="_Toc43801800"/>
      <w:bookmarkStart w:id="1669" w:name="_Toc43806066"/>
      <w:bookmarkStart w:id="1670" w:name="_Toc43806373"/>
      <w:bookmarkStart w:id="1671" w:name="_Toc50466870"/>
      <w:bookmarkStart w:id="1672" w:name="_Toc50468214"/>
      <w:bookmarkStart w:id="1673" w:name="_Toc50468484"/>
      <w:bookmarkStart w:id="1674" w:name="_Toc50468755"/>
      <w:r w:rsidRPr="00520DE9">
        <w:t>6.17.1</w:t>
      </w:r>
      <w:r w:rsidRPr="00520DE9">
        <w:tab/>
        <w:t>Description</w:t>
      </w:r>
      <w:bookmarkEnd w:id="1665"/>
      <w:bookmarkEnd w:id="1666"/>
      <w:bookmarkEnd w:id="1667"/>
      <w:bookmarkEnd w:id="1668"/>
      <w:bookmarkEnd w:id="1669"/>
      <w:bookmarkEnd w:id="1670"/>
      <w:bookmarkEnd w:id="1671"/>
      <w:bookmarkEnd w:id="1672"/>
      <w:bookmarkEnd w:id="1673"/>
      <w:bookmarkEnd w:id="1674"/>
    </w:p>
    <w:p w14:paraId="4C62B545" w14:textId="173DCE81"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69475795"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宋体"/>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t>clause </w:t>
      </w:r>
      <w:r w:rsidRPr="00520DE9">
        <w:rPr>
          <w:lang w:eastAsia="zh-CN"/>
        </w:rPr>
        <w:t xml:space="preserve">4.15.6.7 of </w:t>
      </w:r>
      <w:r w:rsidRPr="00520DE9">
        <w:t>TS</w:t>
      </w:r>
      <w:r>
        <w:t> </w:t>
      </w:r>
      <w:r w:rsidRPr="00520DE9">
        <w:t>23.502</w:t>
      </w:r>
      <w:r>
        <w:t> </w:t>
      </w:r>
      <w:r w:rsidRPr="00520DE9">
        <w:t>[3].</w:t>
      </w:r>
    </w:p>
    <w:p w14:paraId="2A7DB977" w14:textId="4D8727CB"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t>clause </w:t>
      </w:r>
      <w:r w:rsidRPr="00520DE9">
        <w:t>5.13 of TS</w:t>
      </w:r>
      <w:r>
        <w:t> </w:t>
      </w:r>
      <w:r w:rsidRPr="00520DE9">
        <w:t>23.501</w:t>
      </w:r>
      <w:r>
        <w:t> </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t>clause </w:t>
      </w:r>
      <w:r w:rsidRPr="00520DE9">
        <w:rPr>
          <w:lang w:eastAsia="zh-CN"/>
        </w:rPr>
        <w:t>6.</w:t>
      </w:r>
      <w:r>
        <w:rPr>
          <w:lang w:eastAsia="zh-CN"/>
        </w:rPr>
        <w:t>1 by addressing the roaming scenario with the following differences from Solution #1:</w:t>
      </w:r>
    </w:p>
    <w:p w14:paraId="3440C14E" w14:textId="77777777" w:rsidR="003B396E" w:rsidRDefault="003B396E" w:rsidP="003B396E">
      <w:pPr>
        <w:pStyle w:val="B1"/>
      </w:pPr>
      <w:r>
        <w:rPr>
          <w:rFonts w:hint="eastAsia"/>
          <w:lang w:eastAsia="ko-KR"/>
        </w:rPr>
        <w:t>1.</w:t>
      </w:r>
      <w:r>
        <w:rPr>
          <w:rFonts w:hint="eastAsia"/>
          <w:lang w:eastAsia="ko-KR"/>
        </w:rPr>
        <w:tab/>
      </w:r>
      <w:r>
        <w:rPr>
          <w:lang w:eastAsia="ko-KR"/>
        </w:rPr>
        <w:t xml:space="preserve">An AF providing the </w:t>
      </w:r>
      <w:r>
        <w:t>edge computing related</w:t>
      </w:r>
      <w:r w:rsidRPr="00520DE9">
        <w:t xml:space="preserve"> information</w:t>
      </w:r>
      <w:r>
        <w:t xml:space="preserve"> is the AF that </w:t>
      </w:r>
      <w:r w:rsidRPr="00520DE9">
        <w:t>belong</w:t>
      </w:r>
      <w:r>
        <w:t>s</w:t>
      </w:r>
      <w:r w:rsidRPr="00520DE9">
        <w:t xml:space="preserve"> to or ha</w:t>
      </w:r>
      <w:r>
        <w:t>s</w:t>
      </w:r>
      <w:r w:rsidRPr="00520DE9">
        <w:t xml:space="preserve"> an agreement with </w:t>
      </w:r>
      <w:r>
        <w:t>V</w:t>
      </w:r>
      <w:r w:rsidRPr="00520DE9">
        <w:t>PLMN</w:t>
      </w:r>
      <w:r>
        <w:t>.</w:t>
      </w:r>
    </w:p>
    <w:p w14:paraId="33449438" w14:textId="77777777" w:rsidR="003B396E" w:rsidRDefault="003B396E" w:rsidP="003B396E">
      <w:pPr>
        <w:pStyle w:val="B1"/>
        <w:rPr>
          <w:rFonts w:eastAsia="宋体"/>
        </w:rPr>
      </w:pPr>
      <w:r>
        <w:t>2.</w:t>
      </w:r>
      <w:r>
        <w:tab/>
        <w:t>The contents of the edge computing related</w:t>
      </w:r>
      <w:r w:rsidRPr="00520DE9">
        <w:t xml:space="preserve"> information</w:t>
      </w:r>
      <w:r>
        <w:t xml:space="preserve"> provided by the AF are same to </w:t>
      </w:r>
      <w:r w:rsidRPr="00520DE9">
        <w:t xml:space="preserve">the URSP influence parameters </w:t>
      </w:r>
      <w:r>
        <w:t>in Solution #1</w:t>
      </w:r>
      <w:r w:rsidRPr="0016189C">
        <w:rPr>
          <w:lang w:eastAsia="zh-CN"/>
        </w:rPr>
        <w:t xml:space="preserve"> </w:t>
      </w:r>
      <w:r>
        <w:rPr>
          <w:lang w:eastAsia="zh-CN"/>
        </w:rPr>
        <w:t xml:space="preserve">defined in </w:t>
      </w:r>
      <w:r>
        <w:t>clause </w:t>
      </w:r>
      <w:r w:rsidRPr="00520DE9">
        <w:rPr>
          <w:lang w:eastAsia="zh-CN"/>
        </w:rPr>
        <w:t>6.</w:t>
      </w:r>
      <w:r>
        <w:rPr>
          <w:lang w:eastAsia="zh-CN"/>
        </w:rPr>
        <w:t>1</w:t>
      </w:r>
      <w:r>
        <w:t xml:space="preserve">, but influence the EC </w:t>
      </w:r>
      <w:r w:rsidRPr="00520DE9">
        <w:rPr>
          <w:rFonts w:eastAsia="宋体"/>
        </w:rPr>
        <w:t>Parameters</w:t>
      </w:r>
      <w:r>
        <w:rPr>
          <w:rFonts w:eastAsia="宋体"/>
        </w:rPr>
        <w:t xml:space="preserve"> set by V-PCF instead of influencing the URSP.</w:t>
      </w:r>
    </w:p>
    <w:p w14:paraId="68F6FBBD" w14:textId="77777777" w:rsidR="003B396E" w:rsidRDefault="003B396E" w:rsidP="003B396E">
      <w:pPr>
        <w:pStyle w:val="B1"/>
      </w:pPr>
      <w:r>
        <w:t>3.</w:t>
      </w:r>
      <w:r>
        <w:tab/>
        <w:t>The V-PCF (i.e. UE Policy PCF in the VPLMN) obtains the AF provided edge computing related</w:t>
      </w:r>
      <w:r w:rsidRPr="00520DE9">
        <w:t xml:space="preserve"> information</w:t>
      </w:r>
      <w:r>
        <w:t xml:space="preserve"> from the UDR and determines the EC Parameters for the target UE(s) that are roaming UE(s).</w:t>
      </w:r>
    </w:p>
    <w:p w14:paraId="662461DE" w14:textId="77777777" w:rsidR="003B396E" w:rsidRDefault="003B396E" w:rsidP="003B396E">
      <w:pPr>
        <w:pStyle w:val="B1"/>
      </w:pPr>
      <w:r>
        <w:t>4.</w:t>
      </w:r>
      <w:r>
        <w:tab/>
        <w:t xml:space="preserve">The EC Parameters </w:t>
      </w:r>
      <w:r w:rsidRPr="00520DE9">
        <w:t>include DNN, S-</w:t>
      </w:r>
      <w:r w:rsidRPr="00572269">
        <w:t xml:space="preserve">NSSAI and other relevant network parameters (i.e. </w:t>
      </w:r>
      <w:r w:rsidRPr="00572269">
        <w:rPr>
          <w:lang w:val="en-US"/>
        </w:rPr>
        <w:t xml:space="preserve">PDU Session Type and </w:t>
      </w:r>
      <w:r w:rsidRPr="00572269">
        <w:rPr>
          <w:rFonts w:eastAsia="宋体"/>
        </w:rPr>
        <w:t>SSC Mode)</w:t>
      </w:r>
      <w:r w:rsidRPr="00572269">
        <w:t xml:space="preserve"> to be used for matching Edge application</w:t>
      </w:r>
      <w:r w:rsidRPr="00520DE9">
        <w:t xml:space="preserve"> traffic</w:t>
      </w:r>
      <w:r>
        <w:t xml:space="preserve"> identified by </w:t>
      </w:r>
      <w:r w:rsidRPr="00520DE9">
        <w:t>IP address of the EAS or FQDN of the Edge service</w:t>
      </w:r>
      <w:r>
        <w:t>.</w:t>
      </w:r>
    </w:p>
    <w:p w14:paraId="1CCB642E" w14:textId="77777777" w:rsidR="003B396E" w:rsidRDefault="003B396E" w:rsidP="003B396E">
      <w:pPr>
        <w:pStyle w:val="B1"/>
        <w:ind w:firstLine="0"/>
      </w:pPr>
      <w:r w:rsidRPr="00520DE9">
        <w:t xml:space="preserve">If the AF provided Spatial Validity Conditions, the PCF </w:t>
      </w:r>
      <w:r w:rsidRPr="00520DE9">
        <w:rPr>
          <w:rFonts w:eastAsia="宋体" w:hint="eastAsia"/>
          <w:lang w:eastAsia="zh-CN"/>
        </w:rPr>
        <w:t xml:space="preserve">generates Location Criteria based on the </w:t>
      </w:r>
      <w:r w:rsidRPr="00520DE9">
        <w:rPr>
          <w:rFonts w:eastAsia="宋体"/>
          <w:lang w:eastAsia="zh-CN"/>
        </w:rPr>
        <w:t>Spatial Validity Conditions</w:t>
      </w:r>
      <w:r w:rsidRPr="00520DE9">
        <w:rPr>
          <w:rFonts w:eastAsia="宋体" w:hint="eastAsia"/>
          <w:lang w:eastAsia="zh-CN"/>
        </w:rPr>
        <w:t>, and</w:t>
      </w:r>
      <w:r w:rsidRPr="00520DE9">
        <w:t xml:space="preserve"> includes corresponding Location Criteria in the </w:t>
      </w:r>
      <w:r>
        <w:t>EC Parameters.</w:t>
      </w:r>
    </w:p>
    <w:p w14:paraId="55C5A167" w14:textId="6C6A8B99" w:rsidR="003B396E" w:rsidRDefault="003B396E" w:rsidP="003B396E">
      <w:pPr>
        <w:pStyle w:val="B1"/>
      </w:pPr>
      <w:r>
        <w:t>5.</w:t>
      </w:r>
      <w:r>
        <w:tab/>
        <w:t>The V-PCF provisions the EC Parameters to the targeted UE</w:t>
      </w:r>
      <w:r w:rsidRPr="00C145C2">
        <w:t xml:space="preserve"> </w:t>
      </w:r>
      <w:r w:rsidRPr="00520DE9">
        <w:t xml:space="preserve">by using the UE Configuration Update procedure for transparent UE Policy delivery as specified in </w:t>
      </w:r>
      <w:r>
        <w:t>clause </w:t>
      </w:r>
      <w:r w:rsidRPr="00520DE9">
        <w:t xml:space="preserve">4.2.4.3 of </w:t>
      </w:r>
      <w:r w:rsidRPr="00572269">
        <w:t>TS 23.502 [3], if allowed by the HPLMN of the targeted UE.</w:t>
      </w:r>
    </w:p>
    <w:p w14:paraId="19CDD578" w14:textId="4E7A6537" w:rsidR="003B396E" w:rsidRDefault="003B396E" w:rsidP="003B396E">
      <w:pPr>
        <w:pStyle w:val="B1"/>
      </w:pPr>
      <w:r>
        <w:lastRenderedPageBreak/>
        <w:tab/>
        <w:t xml:space="preserve">If the UE supports EC Parameters provisioning, the UE indicates its EC Parameters support to the V-PCF in </w:t>
      </w:r>
      <w:r w:rsidRPr="00520DE9">
        <w:t xml:space="preserve">the UE Policy Container </w:t>
      </w:r>
      <w:r>
        <w:t>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08832966" w14:textId="4889D9E7" w:rsidR="003B396E" w:rsidRDefault="003B396E" w:rsidP="00722581">
      <w:pPr>
        <w:pStyle w:val="B1"/>
        <w:ind w:firstLine="0"/>
      </w:pPr>
      <w:r>
        <w:t>The V-PCF can provide the EC Parameters (i.e. URSP of VPLMN) valid for the edge computing service (e.g. the current area of the UE based on the UE location information).</w:t>
      </w:r>
    </w:p>
    <w:p w14:paraId="2AD7E880" w14:textId="77777777" w:rsidR="003B396E" w:rsidRPr="00520DE9" w:rsidRDefault="003B396E" w:rsidP="003B396E">
      <w:pPr>
        <w:pStyle w:val="B1"/>
      </w:pPr>
      <w:r>
        <w:t>6.</w:t>
      </w:r>
      <w:r>
        <w:tab/>
      </w:r>
      <w:r w:rsidRPr="00520DE9">
        <w:t>In order to enable the communication to perform Edge AS discovery and further communication with the selected EAS via the appropriate PDU Session</w:t>
      </w:r>
      <w:r>
        <w:t xml:space="preserve">, the UE has to </w:t>
      </w:r>
      <w:r w:rsidRPr="00520DE9">
        <w:t>establish the appropriate PDU Session before performing Edge AS discovery</w:t>
      </w:r>
      <w:r>
        <w:t xml:space="preserve"> as described in Solution #1 </w:t>
      </w:r>
      <w:r>
        <w:rPr>
          <w:lang w:eastAsia="zh-CN"/>
        </w:rPr>
        <w:t xml:space="preserve">defined in </w:t>
      </w:r>
      <w:r>
        <w:t>clause </w:t>
      </w:r>
      <w:r w:rsidRPr="00520DE9">
        <w:rPr>
          <w:lang w:eastAsia="zh-CN"/>
        </w:rPr>
        <w:t>6.</w:t>
      </w:r>
      <w:r>
        <w:rPr>
          <w:lang w:eastAsia="zh-CN"/>
        </w:rPr>
        <w:t>1</w:t>
      </w:r>
      <w:r w:rsidRPr="00520DE9">
        <w:t>.</w:t>
      </w:r>
    </w:p>
    <w:p w14:paraId="37FF440D" w14:textId="77777777" w:rsidR="003B396E" w:rsidRDefault="003B396E" w:rsidP="003B396E">
      <w:pPr>
        <w:pStyle w:val="B1"/>
      </w:pPr>
      <w:r>
        <w:tab/>
        <w:t xml:space="preserve">When the UE is roaming and has the EC Parameters (i.e. URSP provided by the VPLMN), the UE first checks whether there is matching between </w:t>
      </w:r>
      <w:r w:rsidRPr="00520DE9">
        <w:t xml:space="preserve">the FQDN in the DNS Query or the EAS IP address in the application layer service request </w:t>
      </w:r>
      <w:r>
        <w:t>and</w:t>
      </w:r>
      <w:r w:rsidRPr="00520DE9">
        <w:t xml:space="preserve"> the destination address in the Traffic </w:t>
      </w:r>
      <w:r>
        <w:t>D</w:t>
      </w:r>
      <w:r w:rsidRPr="00520DE9">
        <w:t xml:space="preserve">escriptor part of the </w:t>
      </w:r>
      <w:r>
        <w:t>EC Parameters</w:t>
      </w:r>
      <w:r w:rsidRPr="00520DE9">
        <w:t xml:space="preserve"> provisioned</w:t>
      </w:r>
      <w:r>
        <w:t xml:space="preserve">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77777777" w:rsidR="003B396E" w:rsidRPr="00156801" w:rsidRDefault="003B396E" w:rsidP="00156801">
      <w:pPr>
        <w:pStyle w:val="B1"/>
      </w:pPr>
      <w:r w:rsidRPr="00156801">
        <w:tab/>
        <w:t>If HPLMN allows VPLMN to provide it to the UE and if there is no precedence indication, URSP of HPLMN takes precedence over EC Parameters.</w:t>
      </w:r>
      <w:r w:rsidRPr="00156801">
        <w:tab/>
      </w:r>
    </w:p>
    <w:p w14:paraId="306DEE36" w14:textId="28AA92D4"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2CFA602"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0353B82D"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clause 4.15.6.7 of TS 23.502 [3]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3DCD4E9F" w:rsidR="003B396E" w:rsidRDefault="003B396E" w:rsidP="003B396E">
      <w:pPr>
        <w:rPr>
          <w:lang w:eastAsia="zh-CN"/>
        </w:rPr>
      </w:pPr>
      <w:r>
        <w:rPr>
          <w:lang w:eastAsia="zh-CN"/>
        </w:rPr>
        <w:t>The solution can be used for "Multiple PDU sessions" connectivity models described in clause 4.2.</w:t>
      </w:r>
    </w:p>
    <w:p w14:paraId="6D217C4B" w14:textId="77777777" w:rsidR="003B396E" w:rsidRPr="00520DE9" w:rsidRDefault="003B396E" w:rsidP="003B396E">
      <w:pPr>
        <w:pStyle w:val="Heading3"/>
      </w:pPr>
      <w:bookmarkStart w:id="1675" w:name="_Toc43317344"/>
      <w:bookmarkStart w:id="1676" w:name="_Toc43374816"/>
      <w:bookmarkStart w:id="1677" w:name="_Toc43375277"/>
      <w:bookmarkStart w:id="1678" w:name="_Toc43801801"/>
      <w:bookmarkStart w:id="1679" w:name="_Toc43806067"/>
      <w:bookmarkStart w:id="1680" w:name="_Toc43806374"/>
      <w:bookmarkStart w:id="1681" w:name="_Toc50466871"/>
      <w:bookmarkStart w:id="1682" w:name="_Toc50468215"/>
      <w:bookmarkStart w:id="1683" w:name="_Toc50468485"/>
      <w:bookmarkStart w:id="1684" w:name="_Toc50468756"/>
      <w:r w:rsidRPr="00520DE9">
        <w:t>6.17.2</w:t>
      </w:r>
      <w:r w:rsidRPr="00520DE9">
        <w:tab/>
        <w:t>Procedures</w:t>
      </w:r>
      <w:bookmarkEnd w:id="1675"/>
      <w:bookmarkEnd w:id="1676"/>
      <w:bookmarkEnd w:id="1677"/>
      <w:bookmarkEnd w:id="1678"/>
      <w:bookmarkEnd w:id="1679"/>
      <w:bookmarkEnd w:id="1680"/>
      <w:bookmarkEnd w:id="1681"/>
      <w:bookmarkEnd w:id="1682"/>
      <w:bookmarkEnd w:id="1683"/>
      <w:bookmarkEnd w:id="1684"/>
    </w:p>
    <w:p w14:paraId="38AA3931" w14:textId="77777777" w:rsidR="003B396E" w:rsidRPr="00520DE9" w:rsidRDefault="003B396E" w:rsidP="003B396E">
      <w:pPr>
        <w:pStyle w:val="Heading4"/>
      </w:pPr>
      <w:bookmarkStart w:id="1685" w:name="_Toc43317345"/>
      <w:bookmarkStart w:id="1686" w:name="_Toc43374817"/>
      <w:bookmarkStart w:id="1687" w:name="_Toc43375278"/>
      <w:bookmarkStart w:id="1688" w:name="_Toc43801802"/>
      <w:bookmarkStart w:id="1689" w:name="_Toc43806068"/>
      <w:bookmarkStart w:id="1690" w:name="_Toc43806375"/>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r>
        <w:rPr>
          <w:rFonts w:eastAsia="宋体"/>
        </w:rPr>
        <w:t xml:space="preserve">roaming </w:t>
      </w:r>
      <w:r w:rsidRPr="00520DE9">
        <w:rPr>
          <w:rFonts w:eastAsia="宋体"/>
        </w:rPr>
        <w:t>UE</w:t>
      </w:r>
      <w:bookmarkEnd w:id="1685"/>
      <w:bookmarkEnd w:id="1686"/>
      <w:bookmarkEnd w:id="1687"/>
      <w:bookmarkEnd w:id="1688"/>
      <w:bookmarkEnd w:id="1689"/>
      <w:bookmarkEnd w:id="1690"/>
      <w:r w:rsidRPr="00256E2B">
        <w:rPr>
          <w:rFonts w:eastAsia="宋体"/>
        </w:rPr>
        <w:t xml:space="preserve"> </w:t>
      </w:r>
      <w:r>
        <w:rPr>
          <w:rFonts w:eastAsia="宋体"/>
        </w:rPr>
        <w:t xml:space="preserve">related to </w:t>
      </w:r>
      <w:r w:rsidRPr="00520DE9">
        <w:rPr>
          <w:lang w:eastAsia="zh-CN"/>
        </w:rPr>
        <w:t>PDU Sessions for edge applications</w:t>
      </w:r>
    </w:p>
    <w:p w14:paraId="7560CEA9" w14:textId="00284D03"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clause 6.17.1 into account:</w:t>
      </w:r>
      <w:r w:rsidRPr="00520DE9">
        <w:rPr>
          <w:lang w:eastAsia="zh-CN"/>
        </w:rPr>
        <w:t xml:space="preserve"> </w:t>
      </w:r>
    </w:p>
    <w:p w14:paraId="1DE51CA3" w14:textId="12C43E7F"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宋体"/>
        </w:rPr>
      </w:pPr>
      <w:bookmarkStart w:id="1691" w:name="_Toc43317346"/>
      <w:bookmarkStart w:id="1692" w:name="_Toc43374818"/>
      <w:bookmarkStart w:id="1693" w:name="_Toc43375279"/>
      <w:bookmarkStart w:id="1694" w:name="_Toc43801803"/>
      <w:bookmarkStart w:id="1695" w:name="_Toc43806069"/>
      <w:bookmarkStart w:id="1696" w:name="_Toc43806376"/>
      <w:bookmarkStart w:id="1697" w:name="_Toc50466872"/>
      <w:bookmarkStart w:id="1698" w:name="_Toc50468216"/>
      <w:bookmarkStart w:id="1699" w:name="_Toc50468486"/>
      <w:bookmarkStart w:id="1700" w:name="_Toc50468757"/>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1691"/>
      <w:bookmarkEnd w:id="1692"/>
      <w:bookmarkEnd w:id="1693"/>
      <w:bookmarkEnd w:id="1694"/>
      <w:bookmarkEnd w:id="1695"/>
      <w:bookmarkEnd w:id="1696"/>
      <w:bookmarkEnd w:id="1697"/>
      <w:bookmarkEnd w:id="1698"/>
      <w:bookmarkEnd w:id="1699"/>
      <w:bookmarkEnd w:id="1700"/>
    </w:p>
    <w:p w14:paraId="6D3B2A1D" w14:textId="77777777" w:rsidR="003B396E" w:rsidRDefault="003B396E" w:rsidP="003B396E">
      <w:r>
        <w:t>AF:</w:t>
      </w:r>
    </w:p>
    <w:p w14:paraId="11CB9891" w14:textId="5D036A0E"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670888A1"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lastRenderedPageBreak/>
        <w:t>-</w:t>
      </w:r>
      <w:r>
        <w:tab/>
        <w:t>Indicates its EC Parameters support to the PCF during registration procedure.</w:t>
      </w:r>
    </w:p>
    <w:p w14:paraId="4C7D5757" w14:textId="4D6E77C2" w:rsidR="00B85C39" w:rsidRDefault="003B396E" w:rsidP="00722581">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1701" w:name="_Toc50466873"/>
      <w:bookmarkStart w:id="1702" w:name="_Toc50468217"/>
      <w:bookmarkStart w:id="1703" w:name="_Toc50468487"/>
      <w:bookmarkStart w:id="1704" w:name="_Toc50468758"/>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1655"/>
      <w:bookmarkEnd w:id="1656"/>
      <w:bookmarkEnd w:id="1657"/>
      <w:bookmarkEnd w:id="1658"/>
      <w:bookmarkEnd w:id="1659"/>
      <w:bookmarkEnd w:id="1660"/>
      <w:bookmarkEnd w:id="1701"/>
      <w:bookmarkEnd w:id="1702"/>
      <w:bookmarkEnd w:id="1703"/>
      <w:bookmarkEnd w:id="1704"/>
    </w:p>
    <w:p w14:paraId="2616B9B0" w14:textId="77777777" w:rsidR="00520DE9" w:rsidRPr="00520DE9" w:rsidRDefault="00520DE9" w:rsidP="00520DE9">
      <w:pPr>
        <w:pStyle w:val="Heading3"/>
      </w:pPr>
      <w:bookmarkStart w:id="1705" w:name="_Toc43317348"/>
      <w:bookmarkStart w:id="1706" w:name="_Toc43374820"/>
      <w:bookmarkStart w:id="1707" w:name="_Toc43375281"/>
      <w:bookmarkStart w:id="1708" w:name="_Toc43801805"/>
      <w:bookmarkStart w:id="1709" w:name="_Toc43806071"/>
      <w:bookmarkStart w:id="1710" w:name="_Toc43806378"/>
      <w:bookmarkStart w:id="1711" w:name="_Toc50466874"/>
      <w:bookmarkStart w:id="1712" w:name="_Toc50468218"/>
      <w:bookmarkStart w:id="1713" w:name="_Toc50468488"/>
      <w:bookmarkStart w:id="1714" w:name="_Toc50468759"/>
      <w:r w:rsidRPr="00520DE9">
        <w:t>6.18.1</w:t>
      </w:r>
      <w:r w:rsidRPr="00520DE9">
        <w:rPr>
          <w:rFonts w:hint="eastAsia"/>
        </w:rPr>
        <w:tab/>
        <w:t>Description</w:t>
      </w:r>
      <w:bookmarkEnd w:id="1705"/>
      <w:bookmarkEnd w:id="1706"/>
      <w:bookmarkEnd w:id="1707"/>
      <w:bookmarkEnd w:id="1708"/>
      <w:bookmarkEnd w:id="1709"/>
      <w:bookmarkEnd w:id="1710"/>
      <w:bookmarkEnd w:id="1711"/>
      <w:bookmarkEnd w:id="1712"/>
      <w:bookmarkEnd w:id="1713"/>
      <w:bookmarkEnd w:id="1714"/>
    </w:p>
    <w:p w14:paraId="50DE6E40"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1715" w:name="_Toc43317349"/>
      <w:bookmarkStart w:id="1716" w:name="_Toc43374821"/>
      <w:bookmarkStart w:id="1717" w:name="_Toc43375282"/>
      <w:bookmarkStart w:id="1718" w:name="_Toc43801806"/>
      <w:bookmarkStart w:id="1719" w:name="_Toc43806072"/>
      <w:bookmarkStart w:id="1720" w:name="_Toc43806379"/>
      <w:bookmarkStart w:id="1721" w:name="_Toc50466875"/>
      <w:bookmarkStart w:id="1722" w:name="_Toc50468219"/>
      <w:bookmarkStart w:id="1723" w:name="_Toc50468489"/>
      <w:bookmarkStart w:id="1724" w:name="_Toc50468760"/>
      <w:r w:rsidRPr="00520DE9">
        <w:t>6.18.2</w:t>
      </w:r>
      <w:r w:rsidRPr="00520DE9">
        <w:tab/>
        <w:t>Procedures</w:t>
      </w:r>
      <w:bookmarkEnd w:id="1715"/>
      <w:bookmarkEnd w:id="1716"/>
      <w:bookmarkEnd w:id="1717"/>
      <w:bookmarkEnd w:id="1718"/>
      <w:bookmarkEnd w:id="1719"/>
      <w:bookmarkEnd w:id="1720"/>
      <w:bookmarkEnd w:id="1721"/>
      <w:bookmarkEnd w:id="1722"/>
      <w:bookmarkEnd w:id="1723"/>
      <w:bookmarkEnd w:id="1724"/>
    </w:p>
    <w:p w14:paraId="289DD11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496B9FB2" w14:textId="77777777" w:rsidR="00520DE9" w:rsidRPr="00520DE9" w:rsidRDefault="00520DE9" w:rsidP="00520DE9">
      <w:pPr>
        <w:pStyle w:val="Heading4"/>
      </w:pPr>
      <w:bookmarkStart w:id="1725" w:name="_Toc43317350"/>
      <w:bookmarkStart w:id="1726" w:name="_Toc43374822"/>
      <w:bookmarkStart w:id="1727" w:name="_Toc43375283"/>
      <w:bookmarkStart w:id="1728" w:name="_Toc43801807"/>
      <w:bookmarkStart w:id="1729" w:name="_Toc43806073"/>
      <w:bookmarkStart w:id="1730" w:name="_Toc43806380"/>
      <w:r w:rsidRPr="00520DE9">
        <w:lastRenderedPageBreak/>
        <w:t>6.18.2.1</w:t>
      </w:r>
      <w:r w:rsidRPr="00520DE9">
        <w:tab/>
        <w:t>Server Discovery without UL CL</w:t>
      </w:r>
      <w:bookmarkEnd w:id="1725"/>
      <w:bookmarkEnd w:id="1726"/>
      <w:bookmarkEnd w:id="1727"/>
      <w:bookmarkEnd w:id="1728"/>
      <w:bookmarkEnd w:id="1729"/>
      <w:bookmarkEnd w:id="1730"/>
    </w:p>
    <w:p w14:paraId="40DA53EB" w14:textId="77777777" w:rsidR="00520DE9" w:rsidRPr="00520DE9" w:rsidRDefault="00520DE9" w:rsidP="00520DE9">
      <w:pPr>
        <w:pStyle w:val="TH"/>
      </w:pPr>
      <w:r w:rsidRPr="00520DE9">
        <w:object w:dxaOrig="10825" w:dyaOrig="5436" w14:anchorId="60282477">
          <v:shape id="_x0000_i1066" type="#_x0000_t75" style="width:481.55pt;height:242pt" o:ole="">
            <v:imagedata r:id="rId95" o:title=""/>
          </v:shape>
          <o:OLEObject Type="Embed" ProgID="Visio.Drawing.15" ShapeID="_x0000_i1066" DrawAspect="Content" ObjectID="_1661084012" r:id="rId96"/>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1731" w:name="_Toc43317351"/>
      <w:bookmarkStart w:id="1732" w:name="_Toc43374823"/>
      <w:bookmarkStart w:id="1733" w:name="_Toc43375284"/>
      <w:bookmarkStart w:id="1734" w:name="_Toc43801808"/>
      <w:bookmarkStart w:id="1735" w:name="_Toc43806074"/>
      <w:bookmarkStart w:id="1736" w:name="_Toc43806381"/>
      <w:r w:rsidRPr="00520DE9">
        <w:lastRenderedPageBreak/>
        <w:t>6.18.2.2</w:t>
      </w:r>
      <w:r w:rsidRPr="00520DE9">
        <w:tab/>
        <w:t>Server Discovery with UL CL</w:t>
      </w:r>
      <w:bookmarkEnd w:id="1731"/>
      <w:bookmarkEnd w:id="1732"/>
      <w:bookmarkEnd w:id="1733"/>
      <w:bookmarkEnd w:id="1734"/>
      <w:bookmarkEnd w:id="1735"/>
      <w:bookmarkEnd w:id="1736"/>
    </w:p>
    <w:p w14:paraId="6E02DBA6" w14:textId="77777777" w:rsidR="00520DE9" w:rsidRPr="00520DE9" w:rsidRDefault="00520DE9" w:rsidP="00520DE9">
      <w:pPr>
        <w:pStyle w:val="TH"/>
      </w:pPr>
      <w:r w:rsidRPr="00520DE9">
        <w:object w:dxaOrig="10765" w:dyaOrig="5365" w14:anchorId="7F0BD858">
          <v:shape id="_x0000_i1067" type="#_x0000_t75" style="width:481.9pt;height:239.9pt" o:ole="">
            <v:imagedata r:id="rId97" o:title=""/>
          </v:shape>
          <o:OLEObject Type="Embed" ProgID="Visio.Drawing.15" ShapeID="_x0000_i1067" DrawAspect="Content" ObjectID="_1661084013" r:id="rId98"/>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77777777"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252BF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77777777" w:rsidR="00520DE9" w:rsidRPr="00520DE9" w:rsidRDefault="00520DE9" w:rsidP="00520DE9">
      <w:pPr>
        <w:pStyle w:val="B1"/>
        <w:rPr>
          <w:lang w:eastAsia="zh-CN"/>
        </w:rPr>
      </w:pPr>
      <w:r w:rsidRPr="00520DE9">
        <w:rPr>
          <w:lang w:eastAsia="zh-CN"/>
        </w:rPr>
        <w:t>4.</w:t>
      </w:r>
      <w:r w:rsidRPr="00520DE9">
        <w:rPr>
          <w:lang w:eastAsia="zh-CN"/>
        </w:rPr>
        <w:tab/>
        <w:t>The SMF decides to select a PSA2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77777777"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PSA2.</w:t>
      </w:r>
    </w:p>
    <w:p w14:paraId="30EDBCB9" w14:textId="77777777" w:rsidR="00520DE9" w:rsidRPr="00520DE9" w:rsidRDefault="00520DE9" w:rsidP="00520DE9">
      <w:pPr>
        <w:pStyle w:val="B1"/>
        <w:rPr>
          <w:lang w:eastAsia="zh-CN"/>
        </w:rPr>
      </w:pPr>
      <w:r w:rsidRPr="00520DE9">
        <w:rPr>
          <w:lang w:eastAsia="zh-CN"/>
        </w:rPr>
        <w:t>7.</w:t>
      </w:r>
      <w:r w:rsidRPr="00520DE9">
        <w:rPr>
          <w:lang w:eastAsia="zh-CN"/>
        </w:rPr>
        <w:tab/>
        <w:t>The SMF commands the PSA2 to perform the R-NAT with destination IPas.</w:t>
      </w:r>
    </w:p>
    <w:p w14:paraId="2B6DD77B" w14:textId="77777777" w:rsidR="00520DE9" w:rsidRPr="00520DE9" w:rsidRDefault="00520DE9" w:rsidP="00520DE9">
      <w:pPr>
        <w:pStyle w:val="B1"/>
        <w:rPr>
          <w:lang w:eastAsia="zh-CN"/>
        </w:rPr>
      </w:pPr>
      <w:r w:rsidRPr="00520DE9">
        <w:rPr>
          <w:lang w:eastAsia="zh-CN"/>
        </w:rPr>
        <w:t>8.</w:t>
      </w:r>
      <w:r w:rsidRPr="00520DE9">
        <w:rPr>
          <w:lang w:eastAsia="zh-CN"/>
        </w:rPr>
        <w:tab/>
        <w:t>The PSA2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77777777" w:rsidR="00520DE9" w:rsidRPr="00520DE9" w:rsidRDefault="00520DE9" w:rsidP="00520DE9">
      <w:pPr>
        <w:pStyle w:val="B1"/>
        <w:rPr>
          <w:lang w:eastAsia="zh-CN"/>
        </w:rPr>
      </w:pPr>
      <w:r w:rsidRPr="00520DE9">
        <w:rPr>
          <w:lang w:eastAsia="zh-CN"/>
        </w:rPr>
        <w:t>11.</w:t>
      </w:r>
      <w:r w:rsidRPr="00520DE9">
        <w:rPr>
          <w:lang w:eastAsia="zh-CN"/>
        </w:rPr>
        <w:tab/>
        <w:t>The PSA2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77777777" w:rsidR="00520DE9" w:rsidRPr="00520DE9" w:rsidRDefault="00520DE9" w:rsidP="00520DE9">
      <w:pPr>
        <w:pStyle w:val="B1"/>
        <w:rPr>
          <w:lang w:eastAsia="zh-CN"/>
        </w:rPr>
      </w:pPr>
      <w:r w:rsidRPr="00520DE9">
        <w:rPr>
          <w:lang w:eastAsia="zh-CN"/>
        </w:rPr>
        <w:t>13.</w:t>
      </w:r>
      <w:r w:rsidRPr="00520DE9">
        <w:rPr>
          <w:lang w:eastAsia="zh-CN"/>
        </w:rPr>
        <w:tab/>
        <w:t>The PSA2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1737" w:name="_Toc43317352"/>
      <w:bookmarkStart w:id="1738" w:name="_Toc43374824"/>
      <w:bookmarkStart w:id="1739" w:name="_Toc43375285"/>
      <w:bookmarkStart w:id="1740" w:name="_Toc43801809"/>
      <w:bookmarkStart w:id="1741" w:name="_Toc43806075"/>
      <w:bookmarkStart w:id="1742" w:name="_Toc43806382"/>
      <w:bookmarkStart w:id="1743" w:name="_Toc50466876"/>
      <w:bookmarkStart w:id="1744" w:name="_Toc50468220"/>
      <w:bookmarkStart w:id="1745" w:name="_Toc50468490"/>
      <w:bookmarkStart w:id="1746" w:name="_Toc50468761"/>
      <w:r w:rsidRPr="00520DE9">
        <w:t>6.18.3</w:t>
      </w:r>
      <w:r w:rsidRPr="00520DE9">
        <w:tab/>
      </w:r>
      <w:bookmarkEnd w:id="1737"/>
      <w:r w:rsidRPr="00520DE9">
        <w:t>Impacts on services, entities and interfaces</w:t>
      </w:r>
      <w:bookmarkEnd w:id="1738"/>
      <w:bookmarkEnd w:id="1739"/>
      <w:bookmarkEnd w:id="1740"/>
      <w:bookmarkEnd w:id="1741"/>
      <w:bookmarkEnd w:id="1742"/>
      <w:bookmarkEnd w:id="1743"/>
      <w:bookmarkEnd w:id="1744"/>
      <w:bookmarkEnd w:id="1745"/>
      <w:bookmarkEnd w:id="1746"/>
    </w:p>
    <w:p w14:paraId="54DB8164"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lastRenderedPageBreak/>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1747" w:name="_Toc43317353"/>
      <w:bookmarkStart w:id="1748" w:name="_Toc43374825"/>
      <w:bookmarkStart w:id="1749" w:name="_Toc43375286"/>
      <w:bookmarkStart w:id="1750" w:name="_Toc43801810"/>
      <w:bookmarkStart w:id="1751" w:name="_Toc43806076"/>
      <w:bookmarkStart w:id="1752" w:name="_Toc43806383"/>
      <w:bookmarkStart w:id="1753" w:name="_Toc50466877"/>
      <w:bookmarkStart w:id="1754" w:name="_Toc50468221"/>
      <w:bookmarkStart w:id="1755" w:name="_Toc50468491"/>
      <w:bookmarkStart w:id="1756" w:name="_Toc50468762"/>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1747"/>
      <w:bookmarkEnd w:id="1748"/>
      <w:bookmarkEnd w:id="1749"/>
      <w:bookmarkEnd w:id="1750"/>
      <w:bookmarkEnd w:id="1751"/>
      <w:bookmarkEnd w:id="1752"/>
      <w:bookmarkEnd w:id="1753"/>
      <w:bookmarkEnd w:id="1754"/>
      <w:bookmarkEnd w:id="1755"/>
      <w:bookmarkEnd w:id="1756"/>
    </w:p>
    <w:p w14:paraId="51311BFA" w14:textId="77777777" w:rsidR="00520DE9" w:rsidRPr="00520DE9" w:rsidRDefault="00520DE9" w:rsidP="00520DE9">
      <w:pPr>
        <w:pStyle w:val="Heading3"/>
      </w:pPr>
      <w:bookmarkStart w:id="1757" w:name="_Toc43317354"/>
      <w:bookmarkStart w:id="1758" w:name="_Toc43374826"/>
      <w:bookmarkStart w:id="1759" w:name="_Toc43375287"/>
      <w:bookmarkStart w:id="1760" w:name="_Toc43801811"/>
      <w:bookmarkStart w:id="1761" w:name="_Toc43806077"/>
      <w:bookmarkStart w:id="1762" w:name="_Toc43806384"/>
      <w:bookmarkStart w:id="1763" w:name="_Toc50466878"/>
      <w:bookmarkStart w:id="1764" w:name="_Toc50468222"/>
      <w:bookmarkStart w:id="1765" w:name="_Toc50468492"/>
      <w:bookmarkStart w:id="1766" w:name="_Toc50468763"/>
      <w:r w:rsidRPr="00520DE9">
        <w:t>6.19.1</w:t>
      </w:r>
      <w:r w:rsidRPr="00520DE9">
        <w:rPr>
          <w:rFonts w:hint="eastAsia"/>
        </w:rPr>
        <w:tab/>
        <w:t>Description</w:t>
      </w:r>
      <w:bookmarkEnd w:id="1757"/>
      <w:bookmarkEnd w:id="1758"/>
      <w:bookmarkEnd w:id="1759"/>
      <w:bookmarkEnd w:id="1760"/>
      <w:bookmarkEnd w:id="1761"/>
      <w:bookmarkEnd w:id="1762"/>
      <w:bookmarkEnd w:id="1763"/>
      <w:bookmarkEnd w:id="1764"/>
      <w:bookmarkEnd w:id="1765"/>
      <w:bookmarkEnd w:id="1766"/>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68" type="#_x0000_t75" style="width:435.9pt;height:363.2pt" o:ole="">
            <v:imagedata r:id="rId99" o:title=""/>
          </v:shape>
          <o:OLEObject Type="Embed" ProgID="Visio.Drawing.11" ShapeID="_x0000_i1068" DrawAspect="Content" ObjectID="_1661084014" r:id="rId100"/>
        </w:object>
      </w:r>
    </w:p>
    <w:p w14:paraId="631D8E17" w14:textId="77777777" w:rsidR="00520DE9" w:rsidRPr="00520DE9" w:rsidRDefault="00520DE9" w:rsidP="00520DE9">
      <w:pPr>
        <w:pStyle w:val="TF"/>
      </w:pPr>
      <w:bookmarkStart w:id="1767" w:name="_Ref19808995"/>
      <w:r w:rsidRPr="00520DE9">
        <w:t xml:space="preserve">Figure </w:t>
      </w:r>
      <w:bookmarkEnd w:id="1767"/>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w:t>
      </w:r>
      <w:r w:rsidRPr="00520DE9">
        <w:rPr>
          <w:lang w:val="en-US"/>
        </w:rPr>
        <w:lastRenderedPageBreak/>
        <w:t>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1768" w:name="_Toc43317355"/>
      <w:bookmarkStart w:id="1769" w:name="_Toc43374827"/>
      <w:bookmarkStart w:id="1770" w:name="_Toc43375288"/>
      <w:bookmarkStart w:id="1771" w:name="_Toc43801812"/>
      <w:bookmarkStart w:id="1772" w:name="_Toc43806078"/>
      <w:bookmarkStart w:id="1773" w:name="_Toc43806385"/>
      <w:bookmarkStart w:id="1774" w:name="_Toc50466879"/>
      <w:bookmarkStart w:id="1775" w:name="_Toc50468223"/>
      <w:bookmarkStart w:id="1776" w:name="_Toc50468493"/>
      <w:bookmarkStart w:id="1777" w:name="_Toc50468764"/>
      <w:r w:rsidRPr="00520DE9">
        <w:t>6.19.2</w:t>
      </w:r>
      <w:r w:rsidRPr="00520DE9">
        <w:tab/>
        <w:t>Procedures</w:t>
      </w:r>
      <w:bookmarkEnd w:id="1768"/>
      <w:bookmarkEnd w:id="1769"/>
      <w:bookmarkEnd w:id="1770"/>
      <w:bookmarkEnd w:id="1771"/>
      <w:bookmarkEnd w:id="1772"/>
      <w:bookmarkEnd w:id="1773"/>
      <w:bookmarkEnd w:id="1774"/>
      <w:bookmarkEnd w:id="1775"/>
      <w:bookmarkEnd w:id="1776"/>
      <w:bookmarkEnd w:id="1777"/>
    </w:p>
    <w:p w14:paraId="5570752F" w14:textId="17ABCB52" w:rsidR="00CB2663" w:rsidRPr="00CB2663" w:rsidRDefault="00CB2663" w:rsidP="00CB2663">
      <w:pPr>
        <w:pStyle w:val="Heading4"/>
      </w:pPr>
      <w:r w:rsidRPr="00520DE9">
        <w:t>6.</w:t>
      </w:r>
      <w:r>
        <w:t>1</w:t>
      </w:r>
      <w:r w:rsidRPr="00520DE9">
        <w:t>9.2.</w:t>
      </w:r>
      <w:r>
        <w:t>1</w:t>
      </w:r>
      <w:r w:rsidRPr="00520DE9">
        <w:tab/>
      </w:r>
      <w:r>
        <w:t xml:space="preserve">General </w:t>
      </w:r>
      <w:r w:rsidRPr="00520DE9">
        <w:t xml:space="preserve">Procedure for </w:t>
      </w:r>
      <w:r w:rsidRPr="00D31D23">
        <w:t>ARF-based Solution</w:t>
      </w:r>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69" type="#_x0000_t75" style="width:473.35pt;height:573.5pt" o:ole="">
            <v:imagedata r:id="rId101" o:title=""/>
          </v:shape>
          <o:OLEObject Type="Embed" ProgID="Visio.Drawing.11" ShapeID="_x0000_i1069" DrawAspect="Content" ObjectID="_1661084015" r:id="rId102"/>
        </w:object>
      </w:r>
      <w:bookmarkStart w:id="1778" w:name="_Ref19870630"/>
    </w:p>
    <w:p w14:paraId="739B1655" w14:textId="77777777" w:rsidR="00520DE9" w:rsidRPr="00520DE9" w:rsidRDefault="00520DE9" w:rsidP="00520DE9">
      <w:pPr>
        <w:pStyle w:val="TF"/>
      </w:pPr>
      <w:r w:rsidRPr="00520DE9">
        <w:t xml:space="preserve">Figure </w:t>
      </w:r>
      <w:bookmarkEnd w:id="1778"/>
      <w:r w:rsidRPr="00520DE9">
        <w:t>6.19.2-1</w:t>
      </w:r>
    </w:p>
    <w:p w14:paraId="1FB4BAEF" w14:textId="77777777"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13537D" w:rsidRPr="00520DE9">
        <w:t>TR</w:t>
      </w:r>
      <w:r w:rsidR="0013537D">
        <w:t> </w:t>
      </w:r>
      <w:r w:rsidR="0013537D" w:rsidRPr="00520DE9">
        <w:t>23.758</w:t>
      </w:r>
      <w:r w:rsidR="0013537D">
        <w:t> </w:t>
      </w:r>
      <w:r w:rsidR="0013537D" w:rsidRPr="00520DE9">
        <w:t>[</w:t>
      </w:r>
      <w:r w:rsidRPr="00520DE9">
        <w:t>5], or may be 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 xml:space="preserve">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w:t>
      </w:r>
      <w:r w:rsidRPr="00520DE9">
        <w:lastRenderedPageBreak/>
        <w:t>(so,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w:t>
      </w:r>
      <w:r w:rsidRPr="00520DE9">
        <w:lastRenderedPageBreak/>
        <w:t xml:space="preserve">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77777777" w:rsidR="00520DE9" w:rsidRPr="00520DE9" w:rsidRDefault="00520DE9" w:rsidP="00520DE9">
      <w:pPr>
        <w:pStyle w:val="B1"/>
      </w:pPr>
      <w:r w:rsidRPr="00520DE9">
        <w:t>10. 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7777777" w:rsidR="00520DE9" w:rsidRPr="00520DE9" w:rsidRDefault="00520DE9" w:rsidP="00520DE9">
      <w:pPr>
        <w:pStyle w:val="B1"/>
      </w:pPr>
      <w:r w:rsidRPr="00520DE9">
        <w:t>13. 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r w:rsidRPr="00CB2663">
        <w:t>6.19.2.</w:t>
      </w:r>
      <w:r>
        <w:t>2</w:t>
      </w:r>
      <w:r w:rsidRPr="00CB2663">
        <w:tab/>
        <w:t>Procedure for UPF-based Solution</w:t>
      </w:r>
    </w:p>
    <w:p w14:paraId="5C70A0FA" w14:textId="23DC961A"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difference comparing with the procedure in clause</w:t>
      </w:r>
      <w:r>
        <w:t>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FA1967">
      <w:pPr>
        <w:pStyle w:val="TAH"/>
      </w:pPr>
      <w:r w:rsidRPr="00FA1967">
        <w:object w:dxaOrig="16635" w:dyaOrig="20760" w14:anchorId="1AB7AA8B">
          <v:shape id="_x0000_i1070" type="#_x0000_t75" style="width:466.55pt;height:582.4pt" o:ole="">
            <v:imagedata r:id="rId103" o:title=""/>
          </v:shape>
          <o:OLEObject Type="Embed" ProgID="Visio.Drawing.15" ShapeID="_x0000_i1070" DrawAspect="Content" ObjectID="_1661084016" r:id="rId104"/>
        </w:object>
      </w:r>
    </w:p>
    <w:p w14:paraId="556665EC" w14:textId="536E118E" w:rsidR="00CB2663" w:rsidRPr="00520DE9" w:rsidRDefault="00CB2663" w:rsidP="00CB2663">
      <w:pPr>
        <w:pStyle w:val="TF"/>
      </w:pPr>
      <w:r w:rsidRPr="00520DE9">
        <w:t>Figure 6.19.2</w:t>
      </w:r>
      <w:r w:rsidR="00812E55">
        <w:t>.2</w:t>
      </w:r>
      <w:r w:rsidRPr="00520DE9">
        <w:t>-</w:t>
      </w:r>
      <w:r w:rsidR="00812E55">
        <w:t>1</w:t>
      </w:r>
    </w:p>
    <w:p w14:paraId="5460FF20" w14:textId="77777777" w:rsidR="00CB2663" w:rsidRDefault="00CB2663" w:rsidP="00CB2663">
      <w:pPr>
        <w:pStyle w:val="B1"/>
      </w:pPr>
      <w:r>
        <w:tab/>
        <w:t>A function in the EDN, such as the Edge Enabler Server specified in 3GPP TR 23.578,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77777777"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 xml:space="preserve">(based on the location information received from the access network) and is forwarded to SMF, which decides not to insert a local UPF in the data path of the PDU Session. </w:t>
      </w:r>
    </w:p>
    <w:p w14:paraId="70028DC6" w14:textId="77777777" w:rsidR="00CB2663" w:rsidRDefault="00CB2663" w:rsidP="00CB2663">
      <w:pPr>
        <w:pStyle w:val="B1"/>
        <w:rPr>
          <w:lang w:val="en-US"/>
        </w:rPr>
      </w:pPr>
      <w:r>
        <w:rPr>
          <w:lang w:val="en-US"/>
        </w:rPr>
        <w:tab/>
        <w:t xml:space="preserve">Note that the AMF should be able to determine when the UE is inside or outside an EDN area and, for this purpose, the AMF should be configured with information about the EDNs deployed in the 5G network. </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77777777"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 xml:space="preserve">the FQDN. </w:t>
      </w:r>
    </w:p>
    <w:p w14:paraId="15564901" w14:textId="77777777" w:rsidR="00CB2663" w:rsidRDefault="00CB2663" w:rsidP="00CB2663">
      <w:pPr>
        <w:pStyle w:val="B1"/>
        <w:rPr>
          <w:lang w:val="en-US"/>
        </w:rPr>
      </w:pPr>
      <w:r>
        <w:rPr>
          <w:lang w:val="en-US"/>
        </w:rPr>
        <w:t>6.</w:t>
      </w:r>
      <w:r>
        <w:rPr>
          <w:lang w:val="en-US"/>
        </w:rPr>
        <w:tab/>
        <w:t xml:space="preserve">The UPF detects the DNS query from the UE and (based on the configuration in step 4) it forwards the DNS query to the EDN DNS Server. </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77777777"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 xml:space="preserve">wards the DNS Reply to UE (step 11b) but it also notifies the SMF that the UE attempts to communicate with IP address "a.b.c.d" in an EDN based on the subscription from the SMF. </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77777777" w:rsidR="00CB2663" w:rsidRDefault="00CB2663" w:rsidP="00CB2663">
      <w:pPr>
        <w:pStyle w:val="B1"/>
        <w:rPr>
          <w:lang w:val="en-US"/>
        </w:rPr>
      </w:pPr>
      <w:r>
        <w:rPr>
          <w:lang w:val="en-US"/>
        </w:rPr>
        <w:tab/>
        <w:t xml:space="preserve">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 </w:t>
      </w:r>
    </w:p>
    <w:p w14:paraId="61089FF5" w14:textId="77777777" w:rsidR="00CB2663" w:rsidRDefault="00CB2663" w:rsidP="00CB2663">
      <w:pPr>
        <w:pStyle w:val="NO"/>
        <w:rPr>
          <w:lang w:val="en-US"/>
        </w:rPr>
      </w:pPr>
      <w:r w:rsidRPr="00750BEC">
        <w:rPr>
          <w:lang w:val="en-US"/>
        </w:rPr>
        <w:t xml:space="preserve">NOTE 1: </w:t>
      </w:r>
      <w:r w:rsidRPr="00750BEC">
        <w:rPr>
          <w:lang w:val="en-US"/>
        </w:rPr>
        <w:tab/>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77777777" w:rsidR="00CB2663" w:rsidRDefault="00CB2663" w:rsidP="00CB2663">
      <w:pPr>
        <w:pStyle w:val="B1"/>
        <w:rPr>
          <w:lang w:val="en-US"/>
        </w:rPr>
      </w:pPr>
      <w:r>
        <w:rPr>
          <w:lang w:val="en-US"/>
        </w:rPr>
        <w:t>10. 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758C596D" w:rsidR="00CB2663" w:rsidRPr="00520DE9" w:rsidRDefault="00CB2663" w:rsidP="00CB2663">
      <w:pPr>
        <w:pStyle w:val="B1"/>
        <w:rPr>
          <w:lang w:val="en-US"/>
        </w:rPr>
      </w:pPr>
      <w:r>
        <w:rPr>
          <w:lang w:val="en-US"/>
        </w:rPr>
        <w:t>13. 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1779" w:name="_Toc43317356"/>
      <w:bookmarkStart w:id="1780" w:name="_Toc43374828"/>
      <w:bookmarkStart w:id="1781" w:name="_Toc43375289"/>
      <w:bookmarkStart w:id="1782" w:name="_Toc43801813"/>
      <w:bookmarkStart w:id="1783" w:name="_Toc43806079"/>
      <w:bookmarkStart w:id="1784" w:name="_Toc43806386"/>
      <w:bookmarkStart w:id="1785" w:name="_Toc50466880"/>
      <w:bookmarkStart w:id="1786" w:name="_Toc50468224"/>
      <w:bookmarkStart w:id="1787" w:name="_Toc50468494"/>
      <w:bookmarkStart w:id="1788" w:name="_Toc50468765"/>
      <w:r w:rsidRPr="00520DE9">
        <w:t>6.19.3</w:t>
      </w:r>
      <w:r w:rsidRPr="00520DE9">
        <w:tab/>
      </w:r>
      <w:bookmarkEnd w:id="1779"/>
      <w:r w:rsidRPr="00520DE9">
        <w:t>Impacts on services, entities and interfaces</w:t>
      </w:r>
      <w:bookmarkEnd w:id="1780"/>
      <w:bookmarkEnd w:id="1781"/>
      <w:bookmarkEnd w:id="1782"/>
      <w:bookmarkEnd w:id="1783"/>
      <w:bookmarkEnd w:id="1784"/>
      <w:bookmarkEnd w:id="1785"/>
      <w:bookmarkEnd w:id="1786"/>
      <w:bookmarkEnd w:id="1787"/>
      <w:bookmarkEnd w:id="1788"/>
    </w:p>
    <w:p w14:paraId="68F49D38" w14:textId="77777777" w:rsidR="00520DE9" w:rsidRPr="00520DE9" w:rsidRDefault="00520DE9" w:rsidP="00520DE9">
      <w:r w:rsidRPr="00520DE9">
        <w:t>This solution has no impact on the UE and no impact on the DNS protocol.</w:t>
      </w:r>
    </w:p>
    <w:p w14:paraId="7FEE99E8" w14:textId="40A4613B" w:rsidR="00CB2663" w:rsidRDefault="00520DE9" w:rsidP="00520DE9">
      <w:r w:rsidRPr="00520DE9">
        <w:t>SMF:</w:t>
      </w:r>
    </w:p>
    <w:p w14:paraId="0B405EB7" w14:textId="7D32FCCE"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07075D4A" w:rsidR="00CB2663" w:rsidRPr="00D90FF4" w:rsidRDefault="00CB2663" w:rsidP="00CB2663">
      <w:pPr>
        <w:rPr>
          <w:lang w:val="en-US"/>
        </w:rPr>
      </w:pPr>
      <w:r>
        <w:t>-</w:t>
      </w:r>
      <w:r>
        <w:tab/>
        <w:t xml:space="preserve">For the UPF-based solution, </w:t>
      </w:r>
    </w:p>
    <w:p w14:paraId="24BBCABA" w14:textId="6919321F"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24B4B629" w:rsidR="00CB2663" w:rsidRPr="006F39A0" w:rsidRDefault="00CB2663" w:rsidP="00CB2663">
      <w:pPr>
        <w:rPr>
          <w:rFonts w:eastAsia="MS Mincho"/>
          <w:lang w:val="en-US"/>
        </w:rPr>
      </w:pPr>
      <w:r>
        <w:t>-</w:t>
      </w:r>
      <w:r>
        <w:tab/>
      </w:r>
      <w:r>
        <w:rPr>
          <w:lang w:val="en-US"/>
        </w:rPr>
        <w:t xml:space="preserve">For </w:t>
      </w:r>
      <w:r>
        <w:t>t</w:t>
      </w:r>
      <w:r w:rsidRPr="00520DE9">
        <w:t xml:space="preserve">he </w:t>
      </w:r>
      <w:r>
        <w:t xml:space="preserve">UPF-based solution, </w:t>
      </w:r>
    </w:p>
    <w:p w14:paraId="6C5F6BFB" w14:textId="1BDB1DA2" w:rsidR="00CB2663" w:rsidRPr="00CB2663" w:rsidRDefault="00CB2663" w:rsidP="00CB2663">
      <w:pPr>
        <w:pStyle w:val="B1"/>
      </w:pPr>
      <w:r w:rsidRPr="00CB2663">
        <w:t>-</w:t>
      </w:r>
      <w:r w:rsidRPr="00CB2663">
        <w:tab/>
        <w:t xml:space="preserve">Configured with the address of L-DNS server serving the DNAI available to UE’s location and the uplink forwarding rules to route subsequent DNS queries for FQDNs. </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8196C04"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1789" w:name="_Toc43317357"/>
      <w:bookmarkStart w:id="1790" w:name="_Toc43374829"/>
      <w:bookmarkStart w:id="1791" w:name="_Toc43375290"/>
      <w:bookmarkStart w:id="1792" w:name="_Toc43801814"/>
      <w:bookmarkStart w:id="1793" w:name="_Toc43806080"/>
      <w:bookmarkStart w:id="1794" w:name="_Toc43806387"/>
      <w:bookmarkStart w:id="1795" w:name="_Toc50466881"/>
      <w:bookmarkStart w:id="1796" w:name="_Toc50468225"/>
      <w:bookmarkStart w:id="1797" w:name="_Toc50468495"/>
      <w:bookmarkStart w:id="1798" w:name="_Toc50468766"/>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1789"/>
      <w:bookmarkEnd w:id="1790"/>
      <w:bookmarkEnd w:id="1791"/>
      <w:bookmarkEnd w:id="1792"/>
      <w:bookmarkEnd w:id="1793"/>
      <w:bookmarkEnd w:id="1794"/>
      <w:bookmarkEnd w:id="1795"/>
      <w:bookmarkEnd w:id="1796"/>
      <w:bookmarkEnd w:id="1797"/>
      <w:bookmarkEnd w:id="1798"/>
    </w:p>
    <w:p w14:paraId="331A7EEF" w14:textId="77777777" w:rsidR="00520DE9" w:rsidRPr="00520DE9" w:rsidRDefault="00520DE9" w:rsidP="00520DE9">
      <w:pPr>
        <w:pStyle w:val="Heading3"/>
      </w:pPr>
      <w:bookmarkStart w:id="1799" w:name="_Toc43317358"/>
      <w:bookmarkStart w:id="1800" w:name="_Toc43374830"/>
      <w:bookmarkStart w:id="1801" w:name="_Toc43375291"/>
      <w:bookmarkStart w:id="1802" w:name="_Toc43801815"/>
      <w:bookmarkStart w:id="1803" w:name="_Toc43806081"/>
      <w:bookmarkStart w:id="1804" w:name="_Toc43806388"/>
      <w:bookmarkStart w:id="1805" w:name="_Toc50466882"/>
      <w:bookmarkStart w:id="1806" w:name="_Toc50468226"/>
      <w:bookmarkStart w:id="1807" w:name="_Toc50468496"/>
      <w:bookmarkStart w:id="1808" w:name="_Toc50468767"/>
      <w:r w:rsidRPr="00520DE9">
        <w:t>6.20.1</w:t>
      </w:r>
      <w:r w:rsidRPr="00520DE9">
        <w:rPr>
          <w:rFonts w:hint="eastAsia"/>
        </w:rPr>
        <w:tab/>
        <w:t>Description</w:t>
      </w:r>
      <w:bookmarkEnd w:id="1799"/>
      <w:bookmarkEnd w:id="1800"/>
      <w:bookmarkEnd w:id="1801"/>
      <w:bookmarkEnd w:id="1802"/>
      <w:bookmarkEnd w:id="1803"/>
      <w:bookmarkEnd w:id="1804"/>
      <w:bookmarkEnd w:id="1805"/>
      <w:bookmarkEnd w:id="1806"/>
      <w:bookmarkEnd w:id="1807"/>
      <w:bookmarkEnd w:id="1808"/>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1" type="#_x0000_t75" style="width:468.35pt;height:253.05pt" o:ole="">
            <v:imagedata r:id="rId105" o:title=""/>
          </v:shape>
          <o:OLEObject Type="Embed" ProgID="Visio.Drawing.15" ShapeID="_x0000_i1071" DrawAspect="Content" ObjectID="_1661084017" r:id="rId106"/>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1809" w:name="_Toc43317359"/>
      <w:bookmarkStart w:id="1810" w:name="_Toc43374831"/>
      <w:bookmarkStart w:id="1811" w:name="_Toc43375292"/>
      <w:bookmarkStart w:id="1812" w:name="_Toc43801816"/>
      <w:bookmarkStart w:id="1813" w:name="_Toc43806082"/>
      <w:bookmarkStart w:id="1814" w:name="_Toc43806389"/>
      <w:bookmarkStart w:id="1815" w:name="_Toc50466883"/>
      <w:bookmarkStart w:id="1816" w:name="_Toc50468227"/>
      <w:bookmarkStart w:id="1817" w:name="_Toc50468497"/>
      <w:bookmarkStart w:id="1818" w:name="_Toc50468768"/>
      <w:r w:rsidRPr="00520DE9">
        <w:t>6.20.2</w:t>
      </w:r>
      <w:r w:rsidRPr="00520DE9">
        <w:tab/>
        <w:t>Procedures</w:t>
      </w:r>
      <w:bookmarkEnd w:id="1809"/>
      <w:bookmarkEnd w:id="1810"/>
      <w:bookmarkEnd w:id="1811"/>
      <w:bookmarkEnd w:id="1812"/>
      <w:bookmarkEnd w:id="1813"/>
      <w:bookmarkEnd w:id="1814"/>
      <w:bookmarkEnd w:id="1815"/>
      <w:bookmarkEnd w:id="1816"/>
      <w:bookmarkEnd w:id="1817"/>
      <w:bookmarkEnd w:id="1818"/>
    </w:p>
    <w:p w14:paraId="010CE7C5" w14:textId="77777777" w:rsidR="00520DE9" w:rsidRPr="00520DE9" w:rsidRDefault="00520DE9" w:rsidP="00520DE9">
      <w:pPr>
        <w:pStyle w:val="TH"/>
      </w:pPr>
      <w:r w:rsidRPr="00520DE9">
        <w:object w:dxaOrig="10693" w:dyaOrig="5485" w14:anchorId="66A68F1E">
          <v:shape id="_x0000_i1072" type="#_x0000_t75" style="width:481.55pt;height:247.35pt" o:ole="">
            <v:imagedata r:id="rId107" o:title=""/>
          </v:shape>
          <o:OLEObject Type="Embed" ProgID="Visio.Drawing.15" ShapeID="_x0000_i1072" DrawAspect="Content" ObjectID="_1661084018" r:id="rId108"/>
        </w:object>
      </w:r>
    </w:p>
    <w:p w14:paraId="6724270A" w14:textId="77777777" w:rsidR="00520DE9" w:rsidRPr="00520DE9" w:rsidRDefault="00520DE9" w:rsidP="00520DE9">
      <w:pPr>
        <w:pStyle w:val="TF"/>
        <w:rPr>
          <w:lang w:eastAsia="ko-KR"/>
        </w:rPr>
      </w:pPr>
      <w:r w:rsidRPr="00520DE9">
        <w:rPr>
          <w:rFonts w:ascii="等线" w:eastAsia="等线" w:hAnsi="等线" w:hint="eastAsia"/>
          <w:lang w:eastAsia="zh-CN"/>
        </w:rPr>
        <w:t>Figure</w:t>
      </w:r>
      <w:r w:rsidRPr="00520DE9">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1819" w:name="_Toc43317360"/>
      <w:bookmarkStart w:id="1820" w:name="_Toc43374832"/>
      <w:bookmarkStart w:id="1821" w:name="_Toc43375293"/>
      <w:bookmarkStart w:id="1822" w:name="_Toc43801817"/>
      <w:bookmarkStart w:id="1823" w:name="_Toc43806083"/>
      <w:bookmarkStart w:id="1824" w:name="_Toc43806390"/>
      <w:bookmarkStart w:id="1825" w:name="_Toc50466884"/>
      <w:bookmarkStart w:id="1826" w:name="_Toc50468228"/>
      <w:bookmarkStart w:id="1827" w:name="_Toc50468498"/>
      <w:bookmarkStart w:id="1828" w:name="_Toc50468769"/>
      <w:r w:rsidRPr="00520DE9">
        <w:t>6.20.3</w:t>
      </w:r>
      <w:r w:rsidRPr="00520DE9">
        <w:tab/>
      </w:r>
      <w:bookmarkEnd w:id="1819"/>
      <w:r w:rsidRPr="00520DE9">
        <w:t>Impacts on services, entities and interfaces</w:t>
      </w:r>
      <w:bookmarkEnd w:id="1820"/>
      <w:bookmarkEnd w:id="1821"/>
      <w:bookmarkEnd w:id="1822"/>
      <w:bookmarkEnd w:id="1823"/>
      <w:bookmarkEnd w:id="1824"/>
      <w:bookmarkEnd w:id="1825"/>
      <w:bookmarkEnd w:id="1826"/>
      <w:bookmarkEnd w:id="1827"/>
      <w:bookmarkEnd w:id="1828"/>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1829" w:name="_Toc43317361"/>
      <w:bookmarkStart w:id="1830" w:name="_Toc43374833"/>
      <w:bookmarkStart w:id="1831" w:name="_Toc43375294"/>
      <w:bookmarkStart w:id="1832" w:name="_Toc43801818"/>
      <w:bookmarkStart w:id="1833" w:name="_Toc43806084"/>
      <w:bookmarkStart w:id="1834" w:name="_Toc43806391"/>
      <w:bookmarkStart w:id="1835" w:name="_Toc50466885"/>
      <w:bookmarkStart w:id="1836" w:name="_Toc50468229"/>
      <w:bookmarkStart w:id="1837" w:name="_Toc50468499"/>
      <w:bookmarkStart w:id="1838" w:name="_Toc50468770"/>
      <w:r w:rsidRPr="00520DE9">
        <w:t>6.21</w:t>
      </w:r>
      <w:r w:rsidRPr="00520DE9">
        <w:tab/>
        <w:t>Solution #21: Provisioning URSP configuration to the UE to establish PDU Sessions for edge applications based on Provisioning Domains</w:t>
      </w:r>
      <w:bookmarkEnd w:id="1829"/>
      <w:bookmarkEnd w:id="1830"/>
      <w:bookmarkEnd w:id="1831"/>
      <w:bookmarkEnd w:id="1832"/>
      <w:bookmarkEnd w:id="1833"/>
      <w:bookmarkEnd w:id="1834"/>
      <w:bookmarkEnd w:id="1835"/>
      <w:bookmarkEnd w:id="1836"/>
      <w:bookmarkEnd w:id="1837"/>
      <w:bookmarkEnd w:id="1838"/>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77777777"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1839" w:name="_Toc43317362"/>
      <w:bookmarkStart w:id="1840" w:name="_Toc43374834"/>
      <w:bookmarkStart w:id="1841" w:name="_Toc43375295"/>
      <w:bookmarkStart w:id="1842" w:name="_Toc43801819"/>
      <w:bookmarkStart w:id="1843" w:name="_Toc43806085"/>
      <w:bookmarkStart w:id="1844" w:name="_Toc43806392"/>
      <w:bookmarkStart w:id="1845" w:name="_Toc50466886"/>
      <w:bookmarkStart w:id="1846" w:name="_Toc50468230"/>
      <w:bookmarkStart w:id="1847" w:name="_Toc50468500"/>
      <w:bookmarkStart w:id="1848" w:name="_Toc50468771"/>
      <w:r w:rsidRPr="00520DE9">
        <w:rPr>
          <w:rFonts w:eastAsia="宋体"/>
        </w:rPr>
        <w:t>6.21.1</w:t>
      </w:r>
      <w:r w:rsidRPr="00520DE9">
        <w:rPr>
          <w:rFonts w:hint="eastAsia"/>
        </w:rPr>
        <w:tab/>
      </w:r>
      <w:r w:rsidRPr="00520DE9">
        <w:rPr>
          <w:rFonts w:eastAsia="宋体"/>
        </w:rPr>
        <w:t>Description</w:t>
      </w:r>
      <w:bookmarkEnd w:id="1839"/>
      <w:bookmarkEnd w:id="1840"/>
      <w:bookmarkEnd w:id="1841"/>
      <w:bookmarkEnd w:id="1842"/>
      <w:bookmarkEnd w:id="1843"/>
      <w:bookmarkEnd w:id="1844"/>
      <w:bookmarkEnd w:id="1845"/>
      <w:bookmarkEnd w:id="1846"/>
      <w:bookmarkEnd w:id="1847"/>
      <w:bookmarkEnd w:id="1848"/>
    </w:p>
    <w:p w14:paraId="6A1B2A95"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1849" w:name="_Toc43317363"/>
      <w:bookmarkStart w:id="1850" w:name="_Toc43374835"/>
      <w:bookmarkStart w:id="1851" w:name="_Toc43375296"/>
      <w:bookmarkStart w:id="1852" w:name="_Toc43801820"/>
      <w:bookmarkStart w:id="1853" w:name="_Toc43806086"/>
      <w:bookmarkStart w:id="1854" w:name="_Toc43806393"/>
      <w:bookmarkStart w:id="1855" w:name="_Toc50466887"/>
      <w:bookmarkStart w:id="1856" w:name="_Toc50468231"/>
      <w:bookmarkStart w:id="1857" w:name="_Toc50468501"/>
      <w:bookmarkStart w:id="1858" w:name="_Toc50468772"/>
      <w:r w:rsidRPr="00520DE9">
        <w:rPr>
          <w:rFonts w:eastAsia="宋体"/>
        </w:rPr>
        <w:lastRenderedPageBreak/>
        <w:t>6.21.2</w:t>
      </w:r>
      <w:r w:rsidRPr="00520DE9">
        <w:rPr>
          <w:rFonts w:hint="eastAsia"/>
        </w:rPr>
        <w:tab/>
      </w:r>
      <w:r w:rsidRPr="00520DE9">
        <w:rPr>
          <w:rFonts w:eastAsia="宋体"/>
        </w:rPr>
        <w:t>Procedures</w:t>
      </w:r>
      <w:bookmarkEnd w:id="1849"/>
      <w:bookmarkEnd w:id="1850"/>
      <w:bookmarkEnd w:id="1851"/>
      <w:bookmarkEnd w:id="1852"/>
      <w:bookmarkEnd w:id="1853"/>
      <w:bookmarkEnd w:id="1854"/>
      <w:bookmarkEnd w:id="1855"/>
      <w:bookmarkEnd w:id="1856"/>
      <w:bookmarkEnd w:id="1857"/>
      <w:bookmarkEnd w:id="1858"/>
    </w:p>
    <w:p w14:paraId="004419FC" w14:textId="77777777" w:rsidR="00520DE9" w:rsidRPr="00520DE9" w:rsidRDefault="00520DE9" w:rsidP="00520DE9">
      <w:pPr>
        <w:pStyle w:val="Heading4"/>
      </w:pPr>
      <w:bookmarkStart w:id="1859" w:name="_Toc43317364"/>
      <w:bookmarkStart w:id="1860" w:name="_Toc43374836"/>
      <w:bookmarkStart w:id="1861" w:name="_Toc43375297"/>
      <w:bookmarkStart w:id="1862" w:name="_Toc43801821"/>
      <w:bookmarkStart w:id="1863" w:name="_Toc43806087"/>
      <w:bookmarkStart w:id="1864" w:name="_Toc43806394"/>
      <w:r w:rsidRPr="00520DE9">
        <w:t>6.21.2.1</w:t>
      </w:r>
      <w:r w:rsidRPr="00520DE9">
        <w:rPr>
          <w:rFonts w:hint="eastAsia"/>
        </w:rPr>
        <w:tab/>
      </w:r>
      <w:r w:rsidRPr="00520DE9">
        <w:t>Policy configuration provisioning procedure</w:t>
      </w:r>
      <w:bookmarkEnd w:id="1859"/>
      <w:bookmarkEnd w:id="1860"/>
      <w:bookmarkEnd w:id="1861"/>
      <w:bookmarkEnd w:id="1862"/>
      <w:bookmarkEnd w:id="1863"/>
      <w:bookmarkEnd w:id="1864"/>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103C69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TS 23.502, clause 4.3.6.4. </w:t>
      </w:r>
      <w:r w:rsidRPr="00520DE9">
        <w:t>The PCF discovery is not impacted.</w:t>
      </w:r>
    </w:p>
    <w:p w14:paraId="1E158224" w14:textId="77777777" w:rsidR="00520DE9" w:rsidRPr="00520DE9" w:rsidRDefault="00520DE9" w:rsidP="00520DE9">
      <w:pPr>
        <w:pStyle w:val="B1"/>
      </w:pPr>
      <w:r w:rsidRPr="00520DE9">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4.2.2.2.2, the UE may include the UE Policy Container in the Registration Request as specified in Rel-16.</w:t>
      </w:r>
    </w:p>
    <w:p w14:paraId="3A2E6C08" w14:textId="58AE9E00" w:rsidR="00520DE9" w:rsidRPr="00520DE9" w:rsidRDefault="00520DE9" w:rsidP="00520DE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4.16.11. </w:t>
      </w:r>
      <w:r w:rsidR="00AE1287">
        <w:t xml:space="preserve">The AMF selects a PCF based on the UE Address (e.g., SUPI) as described in TS 23.501, clause 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4.2.4.3) to provide URSP rules to the UE based on policy subscription related information and UE location information. The PCF determines the URSP rules based on the policy requested by the AF in step 0. The URSP rules includes  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73" type="#_x0000_t75" style="width:371.75pt;height:294.75pt" o:ole="">
            <v:imagedata r:id="rId109" o:title=""/>
          </v:shape>
          <o:OLEObject Type="Embed" ProgID="Visio.Drawing.11" ShapeID="_x0000_i1073" DrawAspect="Content" ObjectID="_1661084019" r:id="rId110"/>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1865" w:name="_Toc43317365"/>
      <w:bookmarkStart w:id="1866" w:name="_Toc43374837"/>
      <w:bookmarkStart w:id="1867" w:name="_Toc43375298"/>
      <w:bookmarkStart w:id="1868" w:name="_Toc43801822"/>
      <w:bookmarkStart w:id="1869" w:name="_Toc43806088"/>
      <w:bookmarkStart w:id="1870" w:name="_Toc43806395"/>
      <w:bookmarkStart w:id="1871" w:name="_Toc50466888"/>
      <w:bookmarkStart w:id="1872" w:name="_Toc50468232"/>
      <w:bookmarkStart w:id="1873" w:name="_Toc50468502"/>
      <w:bookmarkStart w:id="1874" w:name="_Toc50468773"/>
      <w:r w:rsidRPr="00520DE9">
        <w:rPr>
          <w:rFonts w:eastAsia="宋体"/>
        </w:rPr>
        <w:t>6.21.3</w:t>
      </w:r>
      <w:r w:rsidRPr="00520DE9">
        <w:rPr>
          <w:rFonts w:hint="eastAsia"/>
        </w:rPr>
        <w:tab/>
      </w:r>
      <w:r w:rsidRPr="00520DE9">
        <w:rPr>
          <w:rFonts w:eastAsia="宋体"/>
        </w:rPr>
        <w:t>Impacts on services, entities and interfaces</w:t>
      </w:r>
      <w:bookmarkEnd w:id="1865"/>
      <w:bookmarkEnd w:id="1866"/>
      <w:bookmarkEnd w:id="1867"/>
      <w:bookmarkEnd w:id="1868"/>
      <w:bookmarkEnd w:id="1869"/>
      <w:bookmarkEnd w:id="1870"/>
      <w:bookmarkEnd w:id="1871"/>
      <w:bookmarkEnd w:id="1872"/>
      <w:bookmarkEnd w:id="1873"/>
      <w:bookmarkEnd w:id="1874"/>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77777777" w:rsidR="00AE1287" w:rsidRPr="00520DE9" w:rsidRDefault="00AE1287" w:rsidP="00AE1287">
      <w:pPr>
        <w:pStyle w:val="B1"/>
      </w:pPr>
      <w:r>
        <w:t xml:space="preserve">- </w:t>
      </w:r>
      <w:r>
        <w:tab/>
        <w:t xml:space="preserve">The AF provides the Address(es) of UE(s) for which specific PCFs need to be used to ensure that the relevant PCF is used during the AM Policy Association. </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1875" w:name="_Toc43317366"/>
      <w:bookmarkStart w:id="1876" w:name="_Toc43374838"/>
      <w:bookmarkStart w:id="1877" w:name="_Toc43375299"/>
      <w:bookmarkStart w:id="1878" w:name="_Toc43801823"/>
      <w:bookmarkStart w:id="1879" w:name="_Toc43806089"/>
      <w:bookmarkStart w:id="1880" w:name="_Toc43806396"/>
      <w:bookmarkStart w:id="1881" w:name="_Toc50466889"/>
      <w:bookmarkStart w:id="1882" w:name="_Toc50468233"/>
      <w:bookmarkStart w:id="1883" w:name="_Toc50468503"/>
      <w:bookmarkStart w:id="1884" w:name="_Toc50468774"/>
      <w:r w:rsidRPr="00520DE9">
        <w:rPr>
          <w:rFonts w:eastAsia="宋体"/>
        </w:rPr>
        <w:t>6.22</w:t>
      </w:r>
      <w:r w:rsidRPr="00520DE9">
        <w:rPr>
          <w:rFonts w:eastAsia="宋体"/>
        </w:rPr>
        <w:tab/>
        <w:t>Solution #22: DNS based EAS discovery supporting session breakout</w:t>
      </w:r>
      <w:bookmarkEnd w:id="1875"/>
      <w:bookmarkEnd w:id="1876"/>
      <w:bookmarkEnd w:id="1877"/>
      <w:bookmarkEnd w:id="1878"/>
      <w:bookmarkEnd w:id="1879"/>
      <w:bookmarkEnd w:id="1880"/>
      <w:bookmarkEnd w:id="1881"/>
      <w:bookmarkEnd w:id="1882"/>
      <w:bookmarkEnd w:id="1883"/>
      <w:bookmarkEnd w:id="1884"/>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Pr="00520DE9" w:rsidRDefault="00520DE9" w:rsidP="00520DE9">
      <w:pPr>
        <w:pStyle w:val="Heading3"/>
        <w:rPr>
          <w:rFonts w:eastAsia="宋体"/>
        </w:rPr>
      </w:pPr>
      <w:bookmarkStart w:id="1885" w:name="_Toc43317367"/>
      <w:bookmarkStart w:id="1886" w:name="_Toc43374839"/>
      <w:bookmarkStart w:id="1887" w:name="_Toc43375300"/>
      <w:bookmarkStart w:id="1888" w:name="_Toc43801824"/>
      <w:bookmarkStart w:id="1889" w:name="_Toc43806090"/>
      <w:bookmarkStart w:id="1890" w:name="_Toc43806397"/>
      <w:bookmarkStart w:id="1891" w:name="_Toc50466890"/>
      <w:bookmarkStart w:id="1892" w:name="_Toc50468234"/>
      <w:bookmarkStart w:id="1893" w:name="_Toc50468504"/>
      <w:bookmarkStart w:id="1894" w:name="_Toc50468775"/>
      <w:r w:rsidRPr="00520DE9">
        <w:rPr>
          <w:rFonts w:eastAsia="宋体"/>
        </w:rPr>
        <w:t>6.22.1</w:t>
      </w:r>
      <w:r w:rsidRPr="00520DE9">
        <w:rPr>
          <w:rFonts w:eastAsia="宋体"/>
        </w:rPr>
        <w:tab/>
        <w:t>Description</w:t>
      </w:r>
      <w:bookmarkEnd w:id="1885"/>
      <w:bookmarkEnd w:id="1886"/>
      <w:bookmarkEnd w:id="1887"/>
      <w:bookmarkEnd w:id="1888"/>
      <w:bookmarkEnd w:id="1889"/>
      <w:bookmarkEnd w:id="1890"/>
      <w:bookmarkEnd w:id="1891"/>
      <w:bookmarkEnd w:id="1892"/>
      <w:bookmarkEnd w:id="1893"/>
      <w:bookmarkEnd w:id="1894"/>
    </w:p>
    <w:p w14:paraId="203B31CF" w14:textId="77777777" w:rsidR="00520DE9" w:rsidRPr="00520DE9" w:rsidRDefault="00520DE9" w:rsidP="00520DE9">
      <w:pPr>
        <w:pStyle w:val="Heading4"/>
      </w:pPr>
      <w:bookmarkStart w:id="1895" w:name="_Toc43317368"/>
      <w:bookmarkStart w:id="1896" w:name="_Toc43374840"/>
      <w:bookmarkStart w:id="1897" w:name="_Toc43375301"/>
      <w:bookmarkStart w:id="1898" w:name="_Toc43801825"/>
      <w:bookmarkStart w:id="1899" w:name="_Toc43806091"/>
      <w:bookmarkStart w:id="1900" w:name="_Toc43806398"/>
      <w:r w:rsidRPr="00520DE9">
        <w:t>6.22.1.1</w:t>
      </w:r>
      <w:r w:rsidRPr="00520DE9">
        <w:tab/>
        <w:t>Deployment assumption of the solution</w:t>
      </w:r>
      <w:bookmarkEnd w:id="1895"/>
      <w:bookmarkEnd w:id="1896"/>
      <w:bookmarkEnd w:id="1897"/>
      <w:bookmarkEnd w:id="1898"/>
      <w:bookmarkEnd w:id="1899"/>
      <w:bookmarkEnd w:id="1900"/>
    </w:p>
    <w:p w14:paraId="3FB1D3FD" w14:textId="375B4E9B" w:rsidR="000F3FC5" w:rsidRPr="00F05AB8" w:rsidRDefault="000F3FC5" w:rsidP="000F3FC5">
      <w:r w:rsidRPr="00F05AB8">
        <w:t xml:space="preserve">Centralized DNS (C-DNS) server is centrally deployed by MNO or 3rd party and responsible for resolving the UE DNS queries into a suitable Edge Application Server (EAS) IP address. </w:t>
      </w:r>
    </w:p>
    <w:p w14:paraId="0B7D074D" w14:textId="77777777" w:rsidR="00252BF9" w:rsidRDefault="00252BF9" w:rsidP="00520DE9">
      <w:r>
        <w:lastRenderedPageBreak/>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6371C537"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74" type="#_x0000_t75" style="width:141.15pt;height:169.3pt" o:ole="">
            <v:imagedata r:id="rId111" o:title=""/>
          </v:shape>
          <o:OLEObject Type="Embed" ProgID="Word.Picture.8" ShapeID="_x0000_i1074" DrawAspect="Content" ObjectID="_1661084020" r:id="rId112"/>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C4E19D4" w14:textId="77777777" w:rsidR="000F3FC5" w:rsidRPr="00F05AB8" w:rsidRDefault="000F3FC5" w:rsidP="000F3FC5">
      <w:pPr>
        <w:pStyle w:val="EditorsNote"/>
      </w:pPr>
      <w:bookmarkStart w:id="1901" w:name="_Toc43317369"/>
      <w:bookmarkStart w:id="1902" w:name="_Toc43374841"/>
      <w:bookmarkStart w:id="1903" w:name="_Toc43375302"/>
      <w:bookmarkStart w:id="1904" w:name="_Toc43801826"/>
      <w:bookmarkStart w:id="1905" w:name="_Toc43806092"/>
      <w:bookmarkStart w:id="1906" w:name="_Toc43806399"/>
      <w:r w:rsidRPr="00F05AB8">
        <w:t>Editor’s Note: It’s FFS whether the LDNSR is part of PSA UPF or a standalone 5GC NF.</w:t>
      </w:r>
    </w:p>
    <w:p w14:paraId="6E1CBA00" w14:textId="77777777" w:rsidR="00520DE9" w:rsidRPr="00520DE9" w:rsidRDefault="00520DE9" w:rsidP="00520DE9">
      <w:pPr>
        <w:pStyle w:val="Heading4"/>
      </w:pPr>
      <w:r w:rsidRPr="00520DE9">
        <w:t>6.22.1.2</w:t>
      </w:r>
      <w:r w:rsidRPr="00520DE9">
        <w:tab/>
        <w:t>PDU session establishment</w:t>
      </w:r>
      <w:bookmarkEnd w:id="1901"/>
      <w:bookmarkEnd w:id="1902"/>
      <w:bookmarkEnd w:id="1903"/>
      <w:bookmarkEnd w:id="1904"/>
      <w:bookmarkEnd w:id="1905"/>
      <w:bookmarkEnd w:id="1906"/>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宋体" w:hint="cs"/>
          <w:lang w:eastAsia="zh-CN"/>
        </w:rPr>
        <w:t>/</w:t>
      </w:r>
      <w:r w:rsidRPr="00F05AB8">
        <w:t>BP</w:t>
      </w:r>
      <w:r w:rsidRPr="00F05AB8">
        <w:rPr>
          <w:lang w:eastAsia="zh-CN"/>
        </w:rPr>
        <w:t>/local PSA insertion can be triggered by user traffic ("dynamic ULCL</w:t>
      </w:r>
      <w:r w:rsidRPr="00F05AB8">
        <w:rPr>
          <w:rFonts w:eastAsia="宋体" w:hint="cs"/>
          <w:lang w:eastAsia="zh-CN"/>
        </w:rPr>
        <w:t>/</w:t>
      </w:r>
      <w:r w:rsidRPr="00F05AB8">
        <w:t>BP</w:t>
      </w:r>
      <w:r w:rsidRPr="00F05AB8">
        <w:rPr>
          <w:lang w:eastAsia="zh-CN"/>
        </w:rPr>
        <w:t>/Local PSA insertion") or by other means before user traffic ("pre-established ULCL</w:t>
      </w:r>
      <w:r w:rsidRPr="00F05AB8">
        <w:rPr>
          <w:rFonts w:eastAsia="宋体"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宋体"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宋体" w:hint="cs"/>
          <w:lang w:eastAsia="zh-CN"/>
        </w:rPr>
        <w:t>/</w:t>
      </w:r>
      <w:r w:rsidRPr="00F05AB8">
        <w:t>BP for steering to Local PSA of both the edge application traffic and the DNS messages towards L-DNS.</w:t>
      </w:r>
    </w:p>
    <w:p w14:paraId="3B924856" w14:textId="1EA7C67E" w:rsidR="000F3FC5" w:rsidRPr="00F05AB8" w:rsidRDefault="000F3FC5" w:rsidP="000F3FC5">
      <w:pPr>
        <w:pStyle w:val="B1"/>
      </w:pPr>
      <w:r w:rsidRPr="00F05AB8">
        <w:tab/>
        <w:t>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clause 6.22.2.</w:t>
      </w:r>
    </w:p>
    <w:p w14:paraId="57FEBE70" w14:textId="0279A800"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宋体"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102EC645" w:rsidR="000F3FC5" w:rsidRPr="00F05AB8" w:rsidRDefault="000F3FC5" w:rsidP="000F3FC5">
      <w:pPr>
        <w:pStyle w:val="B1"/>
      </w:pPr>
      <w:r w:rsidRPr="00F05AB8">
        <w:t>-</w:t>
      </w:r>
      <w:r w:rsidRPr="00F05AB8">
        <w:tab/>
        <w:t>Dynamic ULCL</w:t>
      </w:r>
      <w:r w:rsidRPr="00F05AB8">
        <w:rPr>
          <w:rFonts w:eastAsia="宋体"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6D78F65E" w:rsidR="00520DE9" w:rsidRPr="00520DE9" w:rsidRDefault="00520DE9" w:rsidP="000F3FC5">
      <w:pPr>
        <w:pStyle w:val="NO"/>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0E9950E5" w14:textId="549078EC" w:rsidR="00520DE9" w:rsidRPr="00520DE9" w:rsidRDefault="00520DE9" w:rsidP="00520DE9">
      <w:pPr>
        <w:pStyle w:val="Heading4"/>
      </w:pPr>
      <w:bookmarkStart w:id="1907" w:name="_Toc43317370"/>
      <w:bookmarkStart w:id="1908" w:name="_Toc43374842"/>
      <w:bookmarkStart w:id="1909" w:name="_Toc43375303"/>
      <w:bookmarkStart w:id="1910" w:name="_Toc43801827"/>
      <w:bookmarkStart w:id="1911" w:name="_Toc43806093"/>
      <w:bookmarkStart w:id="1912" w:name="_Toc43806400"/>
      <w:r w:rsidRPr="00520DE9">
        <w:lastRenderedPageBreak/>
        <w:t>6.22.1.3</w:t>
      </w:r>
      <w:r w:rsidRPr="00520DE9">
        <w:tab/>
        <w:t xml:space="preserve">DNS resolution with Pre-established </w:t>
      </w:r>
      <w:bookmarkEnd w:id="1907"/>
      <w:bookmarkEnd w:id="1908"/>
      <w:bookmarkEnd w:id="1909"/>
      <w:bookmarkEnd w:id="1910"/>
      <w:bookmarkEnd w:id="1911"/>
      <w:bookmarkEnd w:id="1912"/>
      <w:r w:rsidR="000F3FC5" w:rsidRPr="00F05AB8">
        <w:t>UL CL</w:t>
      </w:r>
      <w:r w:rsidR="000F3FC5" w:rsidRPr="00F05AB8">
        <w:rPr>
          <w:rFonts w:eastAsia="宋体" w:hint="cs"/>
          <w:lang w:eastAsia="zh-CN"/>
        </w:rPr>
        <w:t>/</w:t>
      </w:r>
      <w:r w:rsidR="000F3FC5" w:rsidRPr="00F05AB8">
        <w:t>BP/L-PSA</w:t>
      </w:r>
    </w:p>
    <w:p w14:paraId="2AC12753" w14:textId="77777777"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14:paraId="25B9B7DF" w14:textId="77777777" w:rsidR="000F3FC5" w:rsidRPr="00F05AB8" w:rsidRDefault="000F3FC5" w:rsidP="000F3FC5">
      <w:bookmarkStart w:id="1913" w:name="_Hlk41654442"/>
      <w:bookmarkStart w:id="1914" w:name="_Toc43317371"/>
      <w:bookmarkStart w:id="1915" w:name="_Toc43374843"/>
      <w:bookmarkStart w:id="1916" w:name="_Toc43375304"/>
      <w:bookmarkStart w:id="1917" w:name="_Toc43801828"/>
      <w:bookmarkStart w:id="1918" w:name="_Toc43806094"/>
      <w:bookmarkStart w:id="1919" w:name="_Toc43806401"/>
      <w:r w:rsidRPr="00F05AB8">
        <w:t>Traffic can be steered based on ULCL</w:t>
      </w:r>
      <w:r w:rsidRPr="00F05AB8">
        <w:rPr>
          <w:rFonts w:eastAsia="宋体" w:hint="cs"/>
          <w:lang w:eastAsia="zh-CN"/>
        </w:rPr>
        <w:t>/</w:t>
      </w:r>
      <w:r w:rsidRPr="00F05AB8">
        <w:t>BP filters for all DNS messages (DoH, DoT, Do53), and traffic to applications (to EAS).</w:t>
      </w:r>
    </w:p>
    <w:p w14:paraId="60CFA15A" w14:textId="77777777"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r w:rsidRPr="00F05AB8">
        <w:rPr>
          <w:rFonts w:eastAsia="宋体" w:hint="cs"/>
          <w:lang w:eastAsia="zh-CN"/>
        </w:rPr>
        <w:t>/</w:t>
      </w:r>
      <w:r w:rsidRPr="00F05AB8">
        <w:t>BP</w:t>
      </w:r>
      <w:r w:rsidRPr="00F05AB8">
        <w:rPr>
          <w:rFonts w:eastAsia="宋体"/>
          <w:lang w:eastAsia="zh-CN"/>
        </w:rPr>
        <w:t xml:space="preserve"> using 3GPP Rel-16 mechanisms.</w:t>
      </w:r>
    </w:p>
    <w:p w14:paraId="4D49C78A" w14:textId="457BCA7A" w:rsidR="000F3FC5" w:rsidRPr="00F05AB8" w:rsidRDefault="000F3FC5" w:rsidP="000F3FC5">
      <w:pPr>
        <w:rPr>
          <w:rFonts w:eastAsia="宋体"/>
          <w:lang w:eastAsia="zh-CN"/>
        </w:rPr>
      </w:pPr>
      <w:r w:rsidRPr="00F05AB8">
        <w:rPr>
          <w:rFonts w:eastAsia="宋体"/>
          <w:lang w:eastAsia="zh-CN"/>
        </w:rPr>
        <w:t xml:space="preserve">The UE may be configured with DNS resolver IP address per UE interface(e.g. per </w:t>
      </w:r>
      <w:r w:rsidRPr="00F05AB8">
        <w:t>(DNN, S-NSSAI)</w:t>
      </w:r>
      <w:r w:rsidRPr="00F05AB8">
        <w:rPr>
          <w:rFonts w:eastAsia="宋体"/>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77777777" w:rsidR="00520DE9" w:rsidRPr="00520DE9" w:rsidRDefault="00520DE9" w:rsidP="00520DE9">
      <w:pPr>
        <w:pStyle w:val="Heading4"/>
      </w:pPr>
      <w:r w:rsidRPr="00520DE9">
        <w:t>6.22.1.4</w:t>
      </w:r>
      <w:bookmarkEnd w:id="1913"/>
      <w:r w:rsidRPr="00520DE9">
        <w:tab/>
        <w:t>DNS resolution before and after Dynamic UL CL/L-PSA insertion</w:t>
      </w:r>
      <w:bookmarkEnd w:id="1914"/>
      <w:bookmarkEnd w:id="1915"/>
      <w:bookmarkEnd w:id="1916"/>
      <w:bookmarkEnd w:id="1917"/>
      <w:bookmarkEnd w:id="1918"/>
      <w:bookmarkEnd w:id="1919"/>
    </w:p>
    <w:p w14:paraId="24283C56" w14:textId="23EFEFBF" w:rsidR="000F3FC5" w:rsidRPr="00F05AB8" w:rsidRDefault="000F3FC5" w:rsidP="000F3FC5">
      <w:r w:rsidRPr="00F05AB8">
        <w:rPr>
          <w:lang w:eastAsia="zh-CN"/>
        </w:rPr>
        <w:t xml:space="preserve">The LDNSR is configured as DNS server to the UE during PDU session establishment by SMF via PCO. </w:t>
      </w:r>
    </w:p>
    <w:p w14:paraId="1C2AB80D" w14:textId="78E9A6A6" w:rsidR="000F3FC5" w:rsidRPr="00F05AB8" w:rsidRDefault="000F3FC5" w:rsidP="000F3FC5">
      <w:pPr>
        <w:rPr>
          <w:lang w:eastAsia="zh-CN"/>
        </w:rPr>
      </w:pPr>
      <w:r w:rsidRPr="00F05AB8">
        <w:rPr>
          <w:lang w:eastAsia="zh-CN"/>
        </w:rPr>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p>
    <w:p w14:paraId="2DE395E1" w14:textId="77777777" w:rsidR="000F3FC5" w:rsidRPr="00F05AB8" w:rsidRDefault="000F3FC5" w:rsidP="000F3FC5">
      <w:pPr>
        <w:pStyle w:val="EditorsNote"/>
        <w:rPr>
          <w:lang w:eastAsia="zh-CN"/>
        </w:rPr>
      </w:pPr>
      <w:bookmarkStart w:id="1920" w:name="_Hlk49093341"/>
      <w:r w:rsidRPr="00F05AB8">
        <w:rPr>
          <w:lang w:eastAsia="zh-CN"/>
        </w:rPr>
        <w:t xml:space="preserve">Editor’s Note: it is FFS whether </w:t>
      </w:r>
      <w:r w:rsidRPr="00F05AB8">
        <w:t>Dynamic UL CL/L-PSA insertion can apply in HR case</w:t>
      </w:r>
    </w:p>
    <w:bookmarkEnd w:id="1920"/>
    <w:p w14:paraId="1018D5FE" w14:textId="77777777" w:rsidR="00520DE9" w:rsidRPr="00520DE9" w:rsidRDefault="00520DE9" w:rsidP="00520DE9">
      <w:r w:rsidRPr="00520DE9">
        <w:rPr>
          <w:lang w:eastAsia="zh-CN"/>
        </w:rPr>
        <w:t>The EAS discovery can happen in two phases:</w:t>
      </w:r>
    </w:p>
    <w:p w14:paraId="6F15D452" w14:textId="77777777" w:rsidR="000F3FC5" w:rsidRPr="00F05AB8" w:rsidRDefault="000F3FC5" w:rsidP="000F3FC5">
      <w:pPr>
        <w:pStyle w:val="B1"/>
        <w:rPr>
          <w:rStyle w:val="Strong"/>
        </w:rPr>
      </w:pPr>
      <w:r w:rsidRPr="00F05AB8">
        <w:rPr>
          <w:rStyle w:val="Strong"/>
        </w:rPr>
        <w:t>-</w:t>
      </w:r>
      <w:r w:rsidRPr="00F05AB8">
        <w:rPr>
          <w:rStyle w:val="Strong"/>
        </w:rPr>
        <w:tab/>
        <w:t>Phase 1: Before Dynamic UL CL</w:t>
      </w:r>
      <w:r w:rsidRPr="00F05AB8">
        <w:rPr>
          <w:rFonts w:eastAsia="宋体" w:hint="cs"/>
          <w:lang w:eastAsia="zh-CN"/>
        </w:rPr>
        <w:t>/</w:t>
      </w:r>
      <w:r w:rsidRPr="00F05AB8">
        <w:t>BP</w:t>
      </w:r>
      <w:r w:rsidRPr="00F05AB8">
        <w:rPr>
          <w:rStyle w:val="Strong"/>
        </w:rPr>
        <w:t>/L-PSA insertion</w:t>
      </w:r>
    </w:p>
    <w:p w14:paraId="13A67914" w14:textId="77777777" w:rsidR="000F3FC5" w:rsidRPr="00F05AB8" w:rsidRDefault="000F3FC5" w:rsidP="000F3FC5">
      <w:pPr>
        <w:pStyle w:val="B1"/>
        <w:ind w:firstLine="0"/>
        <w:rPr>
          <w:lang w:val="en-US" w:eastAsia="zh-CN"/>
        </w:rPr>
      </w:pPr>
      <w:r w:rsidRPr="00F05AB8">
        <w:rPr>
          <w:b/>
          <w:lang w:val="en-US" w:eastAsia="zh-CN"/>
        </w:rPr>
        <w:t xml:space="preserve">Option 1: </w:t>
      </w:r>
      <w:r w:rsidRPr="00F05AB8">
        <w:rPr>
          <w:rFonts w:hint="eastAsia"/>
          <w:lang w:val="en-US" w:eastAsia="zh-CN"/>
        </w:rPr>
        <w:t>L</w:t>
      </w:r>
      <w:r w:rsidRPr="00F05AB8">
        <w:rPr>
          <w:lang w:val="en-US" w:eastAsia="zh-CN"/>
        </w:rPr>
        <w:t xml:space="preserve">DNSR receives UL DNS query, inserts an ECS option, which includes an IP address/prefix obtained from SMF, into the DNS query and sends to C-DNS. The ECS option is related with the user location and possibly the requested FQDN. </w:t>
      </w:r>
    </w:p>
    <w:p w14:paraId="747FA5F1" w14:textId="77777777" w:rsidR="000F3FC5" w:rsidRPr="00F05AB8" w:rsidRDefault="000F3FC5" w:rsidP="000F3FC5">
      <w:pPr>
        <w:pStyle w:val="B1"/>
        <w:ind w:firstLine="0"/>
        <w:rPr>
          <w:lang w:val="en-US" w:eastAsia="zh-CN"/>
        </w:rPr>
      </w:pPr>
      <w:r w:rsidRPr="00F05AB8">
        <w:rPr>
          <w:b/>
          <w:lang w:val="en-US" w:eastAsia="zh-CN"/>
        </w:rPr>
        <w:t>Option 2a:</w:t>
      </w:r>
      <w:r w:rsidRPr="00F05AB8">
        <w:rPr>
          <w:lang w:val="en-US" w:eastAsia="zh-CN"/>
        </w:rPr>
        <w:t xml:space="preserve"> LDNSR receives UL DNS query, and it forwards the UL DNS Query to a L-DNS. The L-DNS address is related with the user location and possibly requested FQDN.</w:t>
      </w:r>
    </w:p>
    <w:p w14:paraId="68E0D7CF" w14:textId="3CC16C43" w:rsidR="00520DE9" w:rsidRPr="000F3FC5" w:rsidRDefault="00520DE9" w:rsidP="000F3FC5">
      <w:pPr>
        <w:pStyle w:val="B1"/>
        <w:ind w:firstLine="0"/>
        <w:rPr>
          <w:lang w:val="en-US" w:eastAsia="zh-CN"/>
        </w:rPr>
      </w:pPr>
      <w:r w:rsidRPr="000F3FC5">
        <w:rPr>
          <w:b/>
          <w:lang w:val="en-US" w:eastAsia="zh-CN"/>
        </w:rPr>
        <w:t xml:space="preserve">Option 2b: </w:t>
      </w:r>
      <w:r w:rsidRPr="000F3FC5">
        <w:rPr>
          <w:lang w:val="en-US" w:eastAsia="zh-CN"/>
        </w:rPr>
        <w:t xml:space="preserve">LDNSR receives UL DNS query determines the L-DNS address but cannot send traffic to the L-DNS directly. This is further described in </w:t>
      </w:r>
      <w:r w:rsidR="00252BF9" w:rsidRPr="000F3FC5">
        <w:rPr>
          <w:lang w:val="en-US" w:eastAsia="zh-CN"/>
        </w:rPr>
        <w:t>clause </w:t>
      </w:r>
      <w:r w:rsidRPr="000F3FC5">
        <w:rPr>
          <w:lang w:val="en-US" w:eastAsia="zh-CN"/>
        </w:rPr>
        <w:t>6.22.2</w:t>
      </w:r>
    </w:p>
    <w:p w14:paraId="2786EB95" w14:textId="5C2790CF" w:rsidR="000F3FC5" w:rsidRPr="000F3FC5" w:rsidRDefault="000F3FC5" w:rsidP="000F3FC5">
      <w:pPr>
        <w:pStyle w:val="B1"/>
        <w:ind w:firstLine="0"/>
        <w:rPr>
          <w:lang w:val="en-US" w:eastAsia="zh-CN"/>
        </w:rPr>
      </w:pPr>
      <w:r w:rsidRPr="000F3FC5">
        <w:rPr>
          <w:lang w:val="en-US" w:eastAsia="zh-CN"/>
        </w:rPr>
        <w:t>For above options, the SMF is notified by the LDNSR when conditions on the DNS response are met. These conditions are set by the SMF. Upon such notifications the SMF triggers UL CL/L-PSA insertion. In order to support different scenarios, LDNSR may be requested to notify SMF based on, EAS IP address in DNS response or ECS presence in DNS response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F05AB8" w:rsidRDefault="000F3FC5" w:rsidP="000F3FC5">
      <w:pPr>
        <w:pStyle w:val="B1"/>
        <w:rPr>
          <w:rStyle w:val="Strong"/>
        </w:rPr>
      </w:pPr>
      <w:r w:rsidRPr="00F05AB8">
        <w:rPr>
          <w:rStyle w:val="Strong"/>
        </w:rPr>
        <w:t>-</w:t>
      </w:r>
      <w:r w:rsidRPr="00F05AB8">
        <w:rPr>
          <w:rStyle w:val="Strong"/>
        </w:rPr>
        <w:tab/>
        <w:t>Phase 2: After Dynamic UL CL</w:t>
      </w:r>
      <w:r w:rsidRPr="00F05AB8">
        <w:rPr>
          <w:rFonts w:eastAsia="宋体" w:hint="cs"/>
          <w:lang w:eastAsia="zh-CN"/>
        </w:rPr>
        <w:t>/</w:t>
      </w:r>
      <w:r w:rsidRPr="00F05AB8">
        <w:t>BP</w:t>
      </w:r>
      <w:r w:rsidRPr="00F05AB8">
        <w:rPr>
          <w:rStyle w:val="Strong"/>
        </w:rPr>
        <w:t>/L-PSA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74EB33C1" w:rsidR="000F3FC5" w:rsidRPr="00F05AB8" w:rsidRDefault="000F3FC5" w:rsidP="000F3FC5">
      <w:pPr>
        <w:pStyle w:val="B1"/>
        <w:ind w:firstLine="0"/>
      </w:pPr>
      <w:r w:rsidRPr="00F05AB8">
        <w:t>For queries related to that same FQDN from same UE, LDNSR can follow the procedure as described in Options 1&amp;2 above (e.g. when previous decisions should be reconsidered).</w:t>
      </w:r>
    </w:p>
    <w:p w14:paraId="0925B109" w14:textId="77777777" w:rsidR="000F3FC5" w:rsidRPr="00F05AB8" w:rsidRDefault="000F3FC5" w:rsidP="000F3FC5">
      <w:pPr>
        <w:pStyle w:val="B1"/>
        <w:ind w:firstLine="0"/>
      </w:pPr>
      <w:r w:rsidRPr="00F05AB8">
        <w:t>For requests related to new FQDNs, the process is as described in Phase 1. The information of the already inserted UL CL</w:t>
      </w:r>
      <w:r w:rsidRPr="00F05AB8">
        <w:rPr>
          <w:rFonts w:eastAsia="宋体" w:hint="cs"/>
          <w:lang w:eastAsia="zh-CN"/>
        </w:rPr>
        <w:t>/</w:t>
      </w:r>
      <w:r w:rsidRPr="00F05AB8">
        <w:t>BP/ Local PSA can also be considered in Option 1 &amp; 2 above.</w:t>
      </w:r>
    </w:p>
    <w:p w14:paraId="0605692F" w14:textId="77777777" w:rsidR="000F3FC5" w:rsidRPr="00F05AB8" w:rsidRDefault="000F3FC5" w:rsidP="000F3FC5">
      <w:pPr>
        <w:pStyle w:val="B1"/>
        <w:ind w:firstLine="0"/>
      </w:pPr>
      <w:r w:rsidRPr="00F05AB8">
        <w:lastRenderedPageBreak/>
        <w:t>When LDNSR is configured to apply UE redirect for an FQDN, ULCL has also been configured by SMF to locally divert to Local PSA the DNS Queries to L-DNS (e.g. on Destination IP address).</w:t>
      </w:r>
    </w:p>
    <w:p w14:paraId="18A0EB6C" w14:textId="77777777" w:rsidR="000F3FC5" w:rsidRPr="00F05AB8" w:rsidRDefault="000F3FC5" w:rsidP="000F3FC5">
      <w:pPr>
        <w:pStyle w:val="B1"/>
        <w:ind w:firstLine="0"/>
        <w:rPr>
          <w:lang w:eastAsia="zh-CN"/>
        </w:rPr>
      </w:pPr>
      <w:r w:rsidRPr="00F05AB8">
        <w:rPr>
          <w:b/>
          <w:lang w:val="en-US" w:eastAsia="zh-CN"/>
        </w:rPr>
        <w:t xml:space="preserve">Option 3: </w:t>
      </w:r>
      <w:r w:rsidRPr="00F05AB8">
        <w:rPr>
          <w:rFonts w:hint="eastAsia"/>
          <w:lang w:eastAsia="zh-CN"/>
        </w:rPr>
        <w:t>I</w:t>
      </w:r>
      <w:r w:rsidRPr="00F05AB8">
        <w:rPr>
          <w:lang w:eastAsia="zh-CN"/>
        </w:rPr>
        <w:t xml:space="preserve">f in Phase 1 SMF configured a FQDN query can be local routed on the UL CL, then the subsequent DNS queries for the FQDN will be locally routed to the Local DNS Resolver. The Local DNS Resolver will </w:t>
      </w:r>
    </w:p>
    <w:p w14:paraId="70743C50" w14:textId="1A6105DF" w:rsidR="000F3FC5" w:rsidRPr="00F05AB8" w:rsidRDefault="000F3FC5" w:rsidP="000F3FC5">
      <w:pPr>
        <w:pStyle w:val="B3"/>
        <w:rPr>
          <w:rFonts w:eastAsia="宋体"/>
          <w:lang w:eastAsia="zh-CN"/>
        </w:rPr>
      </w:pPr>
      <w:r w:rsidRPr="00F05AB8">
        <w:rPr>
          <w:rFonts w:eastAsia="宋体"/>
          <w:lang w:eastAsia="zh-CN"/>
        </w:rPr>
        <w:t>a)</w:t>
      </w:r>
      <w:r w:rsidRPr="00F05AB8">
        <w:rPr>
          <w:rFonts w:eastAsia="宋体"/>
          <w:lang w:eastAsia="zh-CN"/>
        </w:rPr>
        <w:tab/>
        <w:t>Either forward the DNS query to a L-DNS Server (this can be done by various way listed in sol 4 and sol 20), so that the L-DNS Server can add ECS option based on its own configuration (sol 4/ sol 20) and do recursive DNS resolution if the L-DNS Server cannot resolve the EAS IP address.</w:t>
      </w:r>
    </w:p>
    <w:p w14:paraId="363ABE1A" w14:textId="693D3186" w:rsidR="000F3FC5" w:rsidRPr="00F05AB8" w:rsidRDefault="000F3FC5" w:rsidP="000F3FC5">
      <w:pPr>
        <w:pStyle w:val="B3"/>
        <w:rPr>
          <w:lang w:eastAsia="zh-CN"/>
        </w:rPr>
      </w:pPr>
      <w:r w:rsidRPr="00F05AB8">
        <w:rPr>
          <w:lang w:eastAsia="zh-CN"/>
        </w:rPr>
        <w:t>b)</w:t>
      </w:r>
      <w:r w:rsidRPr="00F05AB8">
        <w:rPr>
          <w:lang w:eastAsia="zh-CN"/>
        </w:rPr>
        <w:tab/>
        <w:t xml:space="preserve">Or forward the query to C-DNS server, which assume that the deployment should ensure </w:t>
      </w:r>
      <w:r w:rsidRPr="00F05AB8">
        <w:rPr>
          <w:lang w:val="en-US"/>
        </w:rPr>
        <w:t xml:space="preserve">DNS query packet has topologically correct UE source address when DNS resolver gets it </w:t>
      </w:r>
      <w:r w:rsidRPr="00F05AB8">
        <w:rPr>
          <w:lang w:eastAsia="zh-CN"/>
        </w:rPr>
        <w:t>(</w:t>
      </w:r>
      <w:r w:rsidRPr="00F05AB8">
        <w:rPr>
          <w:lang w:val="en-US"/>
        </w:rPr>
        <w:t>NAT at local DNrewrites the UE address to an address referring to the L-PSA (and the reverse on the downstream packet)</w:t>
      </w:r>
      <w:r w:rsidRPr="00F05AB8">
        <w:rPr>
          <w:lang w:eastAsia="zh-CN"/>
        </w:rPr>
        <w:t>)</w:t>
      </w:r>
    </w:p>
    <w:p w14:paraId="05891294" w14:textId="2F593BCA" w:rsidR="00520DE9" w:rsidRDefault="00520DE9" w:rsidP="00520DE9">
      <w:pPr>
        <w:pStyle w:val="NO"/>
      </w:pPr>
      <w:r w:rsidRPr="00520DE9">
        <w:t>NOTE</w:t>
      </w:r>
      <w:r w:rsidR="00812E55">
        <w:t xml:space="preserve"> 5</w:t>
      </w:r>
      <w:r w:rsidRPr="00520DE9">
        <w:t>:</w:t>
      </w:r>
      <w:r>
        <w:tab/>
      </w:r>
      <w:r w:rsidRPr="00520DE9">
        <w:t>Options 3 assumes that either ULCL steering is based on L3/L4 information or ULCL has visibility of the DNS traffic.</w:t>
      </w:r>
    </w:p>
    <w:p w14:paraId="6435219D" w14:textId="77777777" w:rsidR="000F3FC5" w:rsidRPr="000F3FC5" w:rsidRDefault="000F3FC5" w:rsidP="000F3FC5">
      <w:pPr>
        <w:pStyle w:val="EditorsNote"/>
      </w:pPr>
      <w:r w:rsidRPr="000F3FC5">
        <w:t>Editor’s Note: whether it is feasible to send DNS query, which intent to LDNSR, to Local DNS Resolver is FFS</w:t>
      </w:r>
    </w:p>
    <w:p w14:paraId="769A5C7A" w14:textId="77777777" w:rsidR="00520DE9" w:rsidRPr="00520DE9" w:rsidRDefault="00520DE9" w:rsidP="00520DE9">
      <w:r w:rsidRPr="00520DE9">
        <w:rPr>
          <w:lang w:val="en-US" w:eastAsia="zh-CN"/>
        </w:rPr>
        <w:t xml:space="preserve">The above options for the </w:t>
      </w:r>
      <w:r w:rsidRPr="00520DE9">
        <w:rPr>
          <w:color w:val="0D0D0D"/>
          <w:lang w:eastAsia="zh-CN"/>
        </w:rPr>
        <w:t>EAS discovery</w:t>
      </w:r>
      <w:r w:rsidRPr="00520DE9">
        <w:rPr>
          <w:lang w:val="en-US" w:eastAsia="zh-CN"/>
        </w:rPr>
        <w:t xml:space="preserve"> using LDNSR can be described in Figure 6.22.1.4-1.</w:t>
      </w:r>
    </w:p>
    <w:p w14:paraId="1ADAB4AD" w14:textId="6BA1C7A8" w:rsidR="00520DE9" w:rsidRDefault="00BE5086" w:rsidP="00520DE9">
      <w:pPr>
        <w:pStyle w:val="TH"/>
      </w:pPr>
      <w:r>
        <w:rPr>
          <w:noProof/>
          <w:lang w:val="en-US" w:eastAsia="zh-CN"/>
        </w:rPr>
        <mc:AlternateContent>
          <mc:Choice Requires="wpc">
            <w:drawing>
              <wp:inline distT="0" distB="0" distL="0" distR="0" wp14:anchorId="6F3C2719" wp14:editId="71B4DE38">
                <wp:extent cx="5890260" cy="3428365"/>
                <wp:effectExtent l="0" t="12700" r="0" b="6985"/>
                <wp:docPr id="90" name="画布 22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60" name="Text Box 120"/>
                        <wps:cNvSpPr txBox="1">
                          <a:spLocks noChangeArrowheads="1"/>
                        </wps:cNvSpPr>
                        <wps:spPr bwMode="auto">
                          <a:xfrm>
                            <a:off x="1852219" y="0"/>
                            <a:ext cx="659207" cy="411408"/>
                          </a:xfrm>
                          <a:prstGeom prst="rect">
                            <a:avLst/>
                          </a:prstGeom>
                          <a:solidFill>
                            <a:srgbClr val="FFFFFF"/>
                          </a:solidFill>
                          <a:ln w="9525">
                            <a:solidFill>
                              <a:srgbClr val="000000"/>
                            </a:solidFill>
                            <a:miter lim="800000"/>
                            <a:headEnd/>
                            <a:tailEnd/>
                          </a:ln>
                        </wps:spPr>
                        <wps:txbx>
                          <w:txbxContent>
                            <w:p w14:paraId="003AD2DE" w14:textId="77777777" w:rsidR="00271D33" w:rsidRPr="00CA17D9" w:rsidRDefault="00271D33"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wps:txbx>
                        <wps:bodyPr rot="0" vert="horz" wrap="square" lIns="91440" tIns="45720" rIns="91440" bIns="45720" anchor="t" anchorCtr="0" upright="1">
                          <a:noAutofit/>
                        </wps:bodyPr>
                      </wps:wsp>
                      <wps:wsp>
                        <wps:cNvPr id="61" name="Text Box 121"/>
                        <wps:cNvSpPr txBox="1">
                          <a:spLocks noChangeArrowheads="1"/>
                        </wps:cNvSpPr>
                        <wps:spPr bwMode="auto">
                          <a:xfrm>
                            <a:off x="1839519" y="3011857"/>
                            <a:ext cx="685207" cy="416508"/>
                          </a:xfrm>
                          <a:prstGeom prst="rect">
                            <a:avLst/>
                          </a:prstGeom>
                          <a:solidFill>
                            <a:srgbClr val="FFFFFF"/>
                          </a:solidFill>
                          <a:ln w="9525">
                            <a:solidFill>
                              <a:srgbClr val="000000"/>
                            </a:solidFill>
                            <a:miter lim="800000"/>
                            <a:headEnd/>
                            <a:tailEnd/>
                          </a:ln>
                        </wps:spPr>
                        <wps:txbx>
                          <w:txbxContent>
                            <w:p w14:paraId="18040955" w14:textId="77777777" w:rsidR="00271D33" w:rsidRPr="00401FBA" w:rsidRDefault="00271D33"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wps:txbx>
                        <wps:bodyPr rot="0" vert="horz" wrap="square" lIns="91440" tIns="45720" rIns="91440" bIns="45720" anchor="t" anchorCtr="0" upright="1">
                          <a:noAutofit/>
                        </wps:bodyPr>
                      </wps:wsp>
                      <wps:wsp>
                        <wps:cNvPr id="62" name="Text Box 122"/>
                        <wps:cNvSpPr txBox="1">
                          <a:spLocks noChangeArrowheads="1"/>
                        </wps:cNvSpPr>
                        <wps:spPr bwMode="auto">
                          <a:xfrm>
                            <a:off x="3787139" y="2279043"/>
                            <a:ext cx="666107" cy="421608"/>
                          </a:xfrm>
                          <a:prstGeom prst="rect">
                            <a:avLst/>
                          </a:prstGeom>
                          <a:solidFill>
                            <a:srgbClr val="FFFFFF"/>
                          </a:solidFill>
                          <a:ln w="9525">
                            <a:solidFill>
                              <a:srgbClr val="000000"/>
                            </a:solidFill>
                            <a:miter lim="800000"/>
                            <a:headEnd/>
                            <a:tailEnd/>
                          </a:ln>
                        </wps:spPr>
                        <wps:txbx>
                          <w:txbxContent>
                            <w:p w14:paraId="4B29434B" w14:textId="77777777" w:rsidR="00271D33" w:rsidRPr="00CA17D9" w:rsidRDefault="00271D33"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wps:txbx>
                        <wps:bodyPr rot="0" vert="horz" wrap="square" lIns="91440" tIns="45720" rIns="91440" bIns="45720" anchor="t" anchorCtr="0" upright="1">
                          <a:noAutofit/>
                        </wps:bodyPr>
                      </wps:wsp>
                      <wps:wsp>
                        <wps:cNvPr id="63" name="Text Box 123"/>
                        <wps:cNvSpPr txBox="1">
                          <a:spLocks noChangeArrowheads="1"/>
                        </wps:cNvSpPr>
                        <wps:spPr bwMode="auto">
                          <a:xfrm>
                            <a:off x="704807" y="814015"/>
                            <a:ext cx="641407" cy="421708"/>
                          </a:xfrm>
                          <a:prstGeom prst="rect">
                            <a:avLst/>
                          </a:prstGeom>
                          <a:solidFill>
                            <a:srgbClr val="FFFFFF"/>
                          </a:solidFill>
                          <a:ln w="9525">
                            <a:solidFill>
                              <a:srgbClr val="000000"/>
                            </a:solidFill>
                            <a:miter lim="800000"/>
                            <a:headEnd/>
                            <a:tailEnd/>
                          </a:ln>
                        </wps:spPr>
                        <wps:txbx>
                          <w:txbxContent>
                            <w:p w14:paraId="7DA10D74" w14:textId="77777777" w:rsidR="00271D33" w:rsidRPr="00442811" w:rsidRDefault="00271D33"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wps:txbx>
                        <wps:bodyPr rot="0" vert="horz" wrap="square" lIns="91440" tIns="45720" rIns="91440" bIns="45720" anchor="t" anchorCtr="0" upright="1">
                          <a:noAutofit/>
                        </wps:bodyPr>
                      </wps:wsp>
                      <wps:wsp>
                        <wps:cNvPr id="64" name="AutoShape 124"/>
                        <wps:cNvCnPr>
                          <a:cxnSpLocks noChangeShapeType="1"/>
                        </wps:cNvCnPr>
                        <wps:spPr bwMode="auto">
                          <a:xfrm flipV="1">
                            <a:off x="2181822" y="411408"/>
                            <a:ext cx="600" cy="400108"/>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65" name="Text Box 125"/>
                        <wps:cNvSpPr txBox="1">
                          <a:spLocks noChangeArrowheads="1"/>
                        </wps:cNvSpPr>
                        <wps:spPr bwMode="auto">
                          <a:xfrm>
                            <a:off x="2254823" y="484509"/>
                            <a:ext cx="717607" cy="275505"/>
                          </a:xfrm>
                          <a:prstGeom prst="rect">
                            <a:avLst/>
                          </a:prstGeom>
                          <a:solidFill>
                            <a:srgbClr val="FFFFFF"/>
                          </a:solidFill>
                          <a:ln w="9525">
                            <a:pattFill prst="pct5">
                              <a:fgClr>
                                <a:srgbClr val="FFFFFF"/>
                              </a:fgClr>
                              <a:bgClr>
                                <a:srgbClr val="FFFFFF"/>
                              </a:bgClr>
                            </a:pattFill>
                            <a:miter lim="800000"/>
                            <a:headEnd/>
                            <a:tailEnd/>
                          </a:ln>
                        </wps:spPr>
                        <wps:txbx>
                          <w:txbxContent>
                            <w:p w14:paraId="33C49BD7" w14:textId="77777777" w:rsidR="00271D33" w:rsidRPr="00DD653C" w:rsidRDefault="00271D33"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71D33" w:rsidRDefault="00271D33" w:rsidP="00BE5086"/>
                          </w:txbxContent>
                        </wps:txbx>
                        <wps:bodyPr rot="0" vert="horz" wrap="square" lIns="91440" tIns="45720" rIns="91440" bIns="45720" anchor="t" anchorCtr="0" upright="1">
                          <a:noAutofit/>
                        </wps:bodyPr>
                      </wps:wsp>
                      <wps:wsp>
                        <wps:cNvPr id="66" name="Text Box 126"/>
                        <wps:cNvSpPr txBox="1">
                          <a:spLocks noChangeArrowheads="1"/>
                        </wps:cNvSpPr>
                        <wps:spPr bwMode="auto">
                          <a:xfrm>
                            <a:off x="1849719" y="811515"/>
                            <a:ext cx="663607" cy="426708"/>
                          </a:xfrm>
                          <a:prstGeom prst="rect">
                            <a:avLst/>
                          </a:prstGeom>
                          <a:solidFill>
                            <a:srgbClr val="FFFFFF"/>
                          </a:solidFill>
                          <a:ln w="9525">
                            <a:solidFill>
                              <a:srgbClr val="000000"/>
                            </a:solidFill>
                            <a:miter lim="800000"/>
                            <a:headEnd/>
                            <a:tailEnd/>
                          </a:ln>
                        </wps:spPr>
                        <wps:txbx>
                          <w:txbxContent>
                            <w:p w14:paraId="679D0002" w14:textId="77777777" w:rsidR="00271D33" w:rsidRPr="006E4109" w:rsidRDefault="00271D33"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wps:txbx>
                        <wps:bodyPr rot="0" vert="horz" wrap="square" lIns="91440" tIns="45720" rIns="91440" bIns="45720" anchor="t" anchorCtr="0" upright="1">
                          <a:noAutofit/>
                        </wps:bodyPr>
                      </wps:wsp>
                      <wps:wsp>
                        <wps:cNvPr id="67" name="Text Box 127"/>
                        <wps:cNvSpPr txBox="1">
                          <a:spLocks noChangeArrowheads="1"/>
                        </wps:cNvSpPr>
                        <wps:spPr bwMode="auto">
                          <a:xfrm>
                            <a:off x="1812218" y="1567130"/>
                            <a:ext cx="682707" cy="424808"/>
                          </a:xfrm>
                          <a:prstGeom prst="rect">
                            <a:avLst/>
                          </a:prstGeom>
                          <a:solidFill>
                            <a:srgbClr val="FFFFFF"/>
                          </a:solidFill>
                          <a:ln w="9525">
                            <a:solidFill>
                              <a:srgbClr val="000000"/>
                            </a:solidFill>
                            <a:miter lim="800000"/>
                            <a:headEnd/>
                            <a:tailEnd/>
                          </a:ln>
                        </wps:spPr>
                        <wps:txbx>
                          <w:txbxContent>
                            <w:p w14:paraId="2A10E977" w14:textId="77777777" w:rsidR="00271D33" w:rsidRPr="00442811" w:rsidRDefault="00271D33" w:rsidP="00BE5086">
                              <w:pPr>
                                <w:jc w:val="center"/>
                                <w:rPr>
                                  <w:rFonts w:eastAsia="宋体"/>
                                  <w:lang w:eastAsia="zh-CN"/>
                                </w:rPr>
                              </w:pPr>
                              <w:r w:rsidRPr="00442811">
                                <w:rPr>
                                  <w:rFonts w:eastAsia="宋体"/>
                                  <w:lang w:eastAsia="zh-CN"/>
                                </w:rPr>
                                <w:t>Remote PSA</w:t>
                              </w:r>
                            </w:p>
                          </w:txbxContent>
                        </wps:txbx>
                        <wps:bodyPr rot="0" vert="horz" wrap="square" lIns="91440" tIns="45720" rIns="91440" bIns="45720" anchor="t" anchorCtr="0" upright="1">
                          <a:noAutofit/>
                        </wps:bodyPr>
                      </wps:wsp>
                      <wps:wsp>
                        <wps:cNvPr id="68" name="AutoShape 128"/>
                        <wps:cNvCnPr>
                          <a:cxnSpLocks noChangeShapeType="1"/>
                        </wps:cNvCnPr>
                        <wps:spPr bwMode="auto">
                          <a:xfrm>
                            <a:off x="2513326" y="1024819"/>
                            <a:ext cx="1607216" cy="1254224"/>
                          </a:xfrm>
                          <a:prstGeom prst="bentConnector2">
                            <a:avLst/>
                          </a:prstGeom>
                          <a:noFill/>
                          <a:ln w="9525">
                            <a:solidFill>
                              <a:srgbClr val="823B0B"/>
                            </a:solidFill>
                            <a:miter lim="800000"/>
                            <a:headEnd/>
                            <a:tailEnd type="triangle" w="med" len="med"/>
                          </a:ln>
                          <a:extLst>
                            <a:ext uri="{909E8E84-426E-40DD-AFC4-6F175D3DCCD1}">
                              <a14:hiddenFill xmlns:a14="http://schemas.microsoft.com/office/drawing/2010/main">
                                <a:noFill/>
                              </a14:hiddenFill>
                            </a:ext>
                          </a:extLst>
                        </wps:spPr>
                        <wps:bodyPr/>
                      </wps:wsp>
                      <wps:wsp>
                        <wps:cNvPr id="69" name="Text Box 129"/>
                        <wps:cNvSpPr txBox="1">
                          <a:spLocks noChangeArrowheads="1"/>
                        </wps:cNvSpPr>
                        <wps:spPr bwMode="auto">
                          <a:xfrm>
                            <a:off x="1805918" y="2277143"/>
                            <a:ext cx="683307" cy="423508"/>
                          </a:xfrm>
                          <a:prstGeom prst="rect">
                            <a:avLst/>
                          </a:prstGeom>
                          <a:solidFill>
                            <a:srgbClr val="FFFFFF"/>
                          </a:solidFill>
                          <a:ln w="9525">
                            <a:solidFill>
                              <a:srgbClr val="000000"/>
                            </a:solidFill>
                            <a:prstDash val="dash"/>
                            <a:miter lim="800000"/>
                            <a:headEnd/>
                            <a:tailEnd/>
                          </a:ln>
                        </wps:spPr>
                        <wps:txbx>
                          <w:txbxContent>
                            <w:p w14:paraId="59EEB114"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71D33" w:rsidRPr="00CA17D9" w:rsidRDefault="00271D33" w:rsidP="00BE5086">
                              <w:pPr>
                                <w:spacing w:after="0"/>
                                <w:jc w:val="center"/>
                                <w:rPr>
                                  <w:rFonts w:eastAsia="宋体"/>
                                  <w:lang w:eastAsia="zh-CN"/>
                                </w:rPr>
                              </w:pPr>
                              <w:r w:rsidRPr="00BE5086">
                                <w:rPr>
                                  <w:rFonts w:eastAsia="宋体"/>
                                  <w:lang w:eastAsia="zh-CN"/>
                                </w:rPr>
                                <w:t>BP</w:t>
                              </w:r>
                            </w:p>
                          </w:txbxContent>
                        </wps:txbx>
                        <wps:bodyPr rot="0" vert="horz" wrap="square" lIns="91440" tIns="45720" rIns="91440" bIns="45720" anchor="t" anchorCtr="0" upright="1">
                          <a:noAutofit/>
                        </wps:bodyPr>
                      </wps:wsp>
                      <wps:wsp>
                        <wps:cNvPr id="70" name="AutoShape 130"/>
                        <wps:cNvCnPr>
                          <a:cxnSpLocks noChangeShapeType="1"/>
                        </wps:cNvCnPr>
                        <wps:spPr bwMode="auto">
                          <a:xfrm>
                            <a:off x="2489225" y="2489247"/>
                            <a:ext cx="1297913" cy="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131"/>
                        <wps:cNvSpPr txBox="1">
                          <a:spLocks noChangeArrowheads="1"/>
                        </wps:cNvSpPr>
                        <wps:spPr bwMode="auto">
                          <a:xfrm>
                            <a:off x="2995231" y="822316"/>
                            <a:ext cx="590606" cy="2622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44B56CA" w14:textId="77777777" w:rsidR="00271D33" w:rsidRPr="004A5ADC" w:rsidRDefault="00271D33"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wps:txbx>
                        <wps:bodyPr rot="0" vert="horz" wrap="square" lIns="91440" tIns="45720" rIns="91440" bIns="45720" anchor="t" anchorCtr="0" upright="1">
                          <a:noAutofit/>
                        </wps:bodyPr>
                      </wps:wsp>
                      <wps:wsp>
                        <wps:cNvPr id="72" name="Text Box 132"/>
                        <wps:cNvSpPr txBox="1">
                          <a:spLocks noChangeArrowheads="1"/>
                        </wps:cNvSpPr>
                        <wps:spPr bwMode="auto">
                          <a:xfrm>
                            <a:off x="2119622" y="1270624"/>
                            <a:ext cx="595606" cy="2648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A17AD32" w14:textId="77777777" w:rsidR="00271D33" w:rsidRPr="004A5ADC" w:rsidRDefault="00271D33" w:rsidP="00BE5086">
                              <w:pPr>
                                <w:rPr>
                                  <w:rFonts w:eastAsia="宋体"/>
                                  <w:color w:val="538135"/>
                                  <w:lang w:eastAsia="zh-CN"/>
                                </w:rPr>
                              </w:pPr>
                            </w:p>
                          </w:txbxContent>
                        </wps:txbx>
                        <wps:bodyPr rot="0" vert="horz" wrap="square" lIns="91440" tIns="45720" rIns="91440" bIns="45720" anchor="t" anchorCtr="0" upright="1">
                          <a:noAutofit/>
                        </wps:bodyPr>
                      </wps:wsp>
                      <wps:wsp>
                        <wps:cNvPr id="73" name="Text Box 133"/>
                        <wps:cNvSpPr txBox="1">
                          <a:spLocks noChangeArrowheads="1"/>
                        </wps:cNvSpPr>
                        <wps:spPr bwMode="auto">
                          <a:xfrm>
                            <a:off x="2812429" y="2263743"/>
                            <a:ext cx="682607" cy="428708"/>
                          </a:xfrm>
                          <a:prstGeom prst="rect">
                            <a:avLst/>
                          </a:prstGeom>
                          <a:solidFill>
                            <a:srgbClr val="FFFFFF"/>
                          </a:solidFill>
                          <a:ln w="9525">
                            <a:solidFill>
                              <a:srgbClr val="000000"/>
                            </a:solidFill>
                            <a:prstDash val="dash"/>
                            <a:miter lim="800000"/>
                            <a:headEnd/>
                            <a:tailEnd/>
                          </a:ln>
                        </wps:spPr>
                        <wps:txbx>
                          <w:txbxContent>
                            <w:p w14:paraId="303E2BA2" w14:textId="77777777" w:rsidR="00271D33" w:rsidRPr="00CA17D9" w:rsidRDefault="00271D33" w:rsidP="00BE5086">
                              <w:pPr>
                                <w:jc w:val="center"/>
                                <w:rPr>
                                  <w:rFonts w:eastAsia="宋体"/>
                                  <w:lang w:eastAsia="zh-CN"/>
                                </w:rPr>
                              </w:pPr>
                              <w:r w:rsidRPr="00CA17D9">
                                <w:rPr>
                                  <w:rFonts w:eastAsia="宋体"/>
                                  <w:lang w:eastAsia="zh-CN"/>
                                </w:rPr>
                                <w:t>Local PSA</w:t>
                              </w:r>
                            </w:p>
                          </w:txbxContent>
                        </wps:txbx>
                        <wps:bodyPr rot="0" vert="horz" wrap="square" lIns="91440" tIns="45720" rIns="91440" bIns="45720" anchor="t" anchorCtr="0" upright="1">
                          <a:noAutofit/>
                        </wps:bodyPr>
                      </wps:wsp>
                      <wps:wsp>
                        <wps:cNvPr id="74" name="AutoShape 134"/>
                        <wps:cNvCnPr>
                          <a:cxnSpLocks noChangeShapeType="1"/>
                        </wps:cNvCnPr>
                        <wps:spPr bwMode="auto">
                          <a:xfrm flipH="1">
                            <a:off x="1346214" y="1024819"/>
                            <a:ext cx="503505" cy="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135"/>
                        <wps:cNvCnPr>
                          <a:cxnSpLocks noChangeShapeType="1"/>
                        </wps:cNvCnPr>
                        <wps:spPr bwMode="auto">
                          <a:xfrm>
                            <a:off x="2181822" y="1238223"/>
                            <a:ext cx="600" cy="1773634"/>
                          </a:xfrm>
                          <a:prstGeom prst="straightConnector1">
                            <a:avLst/>
                          </a:prstGeom>
                          <a:noFill/>
                          <a:ln w="9525">
                            <a:solidFill>
                              <a:srgbClr val="00B0F0"/>
                            </a:solidFill>
                            <a:round/>
                            <a:headEnd type="triangle" w="med" len="med"/>
                            <a:tailEnd/>
                          </a:ln>
                          <a:extLst>
                            <a:ext uri="{909E8E84-426E-40DD-AFC4-6F175D3DCCD1}">
                              <a14:hiddenFill xmlns:a14="http://schemas.microsoft.com/office/drawing/2010/main">
                                <a:noFill/>
                              </a14:hiddenFill>
                            </a:ext>
                          </a:extLst>
                        </wps:spPr>
                        <wps:bodyPr/>
                      </wps:wsp>
                      <wps:wsp>
                        <wps:cNvPr id="76" name="AutoShape 136"/>
                        <wps:cNvCnPr>
                          <a:cxnSpLocks noChangeShapeType="1"/>
                        </wps:cNvCnPr>
                        <wps:spPr bwMode="auto">
                          <a:xfrm>
                            <a:off x="286303" y="2346944"/>
                            <a:ext cx="556906" cy="60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77" name="AutoShape 137"/>
                        <wps:cNvCnPr>
                          <a:cxnSpLocks noChangeShapeType="1"/>
                        </wps:cNvCnPr>
                        <wps:spPr bwMode="auto">
                          <a:xfrm>
                            <a:off x="300303" y="2590849"/>
                            <a:ext cx="556906" cy="600"/>
                          </a:xfrm>
                          <a:prstGeom prst="straightConnector1">
                            <a:avLst/>
                          </a:prstGeom>
                          <a:noFill/>
                          <a:ln w="9525">
                            <a:solidFill>
                              <a:srgbClr val="823B0B"/>
                            </a:solidFill>
                            <a:round/>
                            <a:headEnd/>
                            <a:tailEnd type="triangle" w="med" len="med"/>
                          </a:ln>
                          <a:extLst>
                            <a:ext uri="{909E8E84-426E-40DD-AFC4-6F175D3DCCD1}">
                              <a14:hiddenFill xmlns:a14="http://schemas.microsoft.com/office/drawing/2010/main">
                                <a:noFill/>
                              </a14:hiddenFill>
                            </a:ext>
                          </a:extLst>
                        </wps:spPr>
                        <wps:bodyPr/>
                      </wps:wsp>
                      <wps:wsp>
                        <wps:cNvPr id="78" name="Text Box 138"/>
                        <wps:cNvSpPr txBox="1">
                          <a:spLocks noChangeArrowheads="1"/>
                        </wps:cNvSpPr>
                        <wps:spPr bwMode="auto">
                          <a:xfrm>
                            <a:off x="880109" y="2200242"/>
                            <a:ext cx="685807" cy="834416"/>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52E1FE47" w14:textId="77777777" w:rsidR="00271D33" w:rsidRDefault="00271D33" w:rsidP="00BE5086">
                              <w:pPr>
                                <w:rPr>
                                  <w:rFonts w:eastAsia="宋体"/>
                                  <w:lang w:eastAsia="zh-CN"/>
                                </w:rPr>
                              </w:pPr>
                              <w:r w:rsidRPr="00DD653C">
                                <w:rPr>
                                  <w:rFonts w:eastAsia="宋体"/>
                                  <w:lang w:eastAsia="zh-CN"/>
                                </w:rPr>
                                <w:t>Option 1</w:t>
                              </w:r>
                            </w:p>
                            <w:p w14:paraId="42E4CFB2" w14:textId="77777777" w:rsidR="00271D33" w:rsidRDefault="00271D33" w:rsidP="00BE5086">
                              <w:pPr>
                                <w:rPr>
                                  <w:rFonts w:eastAsia="宋体"/>
                                  <w:lang w:eastAsia="zh-CN"/>
                                </w:rPr>
                              </w:pPr>
                              <w:r>
                                <w:rPr>
                                  <w:rFonts w:eastAsia="宋体"/>
                                  <w:lang w:eastAsia="zh-CN"/>
                                </w:rPr>
                                <w:t>Option 2</w:t>
                              </w:r>
                            </w:p>
                            <w:p w14:paraId="5F00BAB3" w14:textId="77777777" w:rsidR="00271D33" w:rsidRPr="00DD653C" w:rsidRDefault="00271D33"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wps:txbx>
                        <wps:bodyPr rot="0" vert="horz" wrap="square" lIns="91440" tIns="45720" rIns="91440" bIns="45720" anchor="t" anchorCtr="0" upright="1">
                          <a:noAutofit/>
                        </wps:bodyPr>
                      </wps:wsp>
                      <wps:wsp>
                        <wps:cNvPr id="79" name="AutoShape 139"/>
                        <wps:cNvCnPr>
                          <a:cxnSpLocks noChangeShapeType="1"/>
                        </wps:cNvCnPr>
                        <wps:spPr bwMode="auto">
                          <a:xfrm rot="16200000">
                            <a:off x="2831426" y="1912643"/>
                            <a:ext cx="635712" cy="1573516"/>
                          </a:xfrm>
                          <a:prstGeom prst="bentConnector2">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80" name="Text Box 140"/>
                        <wps:cNvSpPr txBox="1">
                          <a:spLocks noChangeArrowheads="1"/>
                        </wps:cNvSpPr>
                        <wps:spPr bwMode="auto">
                          <a:xfrm>
                            <a:off x="3422635" y="2141841"/>
                            <a:ext cx="802008" cy="2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0E69" w14:textId="77777777" w:rsidR="00271D33" w:rsidRPr="00464F94" w:rsidRDefault="00271D33"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wps:txbx>
                        <wps:bodyPr rot="0" vert="horz" wrap="square" lIns="91440" tIns="45720" rIns="91440" bIns="45720" anchor="t" anchorCtr="0" upright="1">
                          <a:noAutofit/>
                        </wps:bodyPr>
                      </wps:wsp>
                      <wps:wsp>
                        <wps:cNvPr id="81" name="AutoShape 141"/>
                        <wps:cNvCnPr>
                          <a:cxnSpLocks noChangeShapeType="1"/>
                        </wps:cNvCnPr>
                        <wps:spPr bwMode="auto">
                          <a:xfrm>
                            <a:off x="312403" y="2850554"/>
                            <a:ext cx="549906" cy="600"/>
                          </a:xfrm>
                          <a:prstGeom prst="straightConnector1">
                            <a:avLst/>
                          </a:prstGeom>
                          <a:noFill/>
                          <a:ln w="9525">
                            <a:solidFill>
                              <a:srgbClr val="7030A0"/>
                            </a:solidFill>
                            <a:round/>
                            <a:headEnd/>
                            <a:tailEnd type="triangle" w="med" len="med"/>
                          </a:ln>
                          <a:extLst>
                            <a:ext uri="{909E8E84-426E-40DD-AFC4-6F175D3DCCD1}">
                              <a14:hiddenFill xmlns:a14="http://schemas.microsoft.com/office/drawing/2010/main">
                                <a:noFill/>
                              </a14:hiddenFill>
                            </a:ext>
                          </a:extLst>
                        </wps:spPr>
                        <wps:bodyPr/>
                      </wps:wsp>
                      <wps:wsp>
                        <wps:cNvPr id="82" name="AutoShape 142"/>
                        <wps:cNvCnPr>
                          <a:cxnSpLocks noChangeShapeType="1"/>
                        </wps:cNvCnPr>
                        <wps:spPr bwMode="auto">
                          <a:xfrm>
                            <a:off x="1416614" y="878217"/>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3" name="Text Box 143"/>
                        <wps:cNvSpPr txBox="1">
                          <a:spLocks noChangeArrowheads="1"/>
                        </wps:cNvSpPr>
                        <wps:spPr bwMode="auto">
                          <a:xfrm>
                            <a:off x="1182312" y="628612"/>
                            <a:ext cx="1010910"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6D3C1DEA" w14:textId="77777777" w:rsidR="00271D33" w:rsidRPr="006E4109" w:rsidRDefault="00271D33" w:rsidP="00BE5086">
                              <w:pPr>
                                <w:rPr>
                                  <w:rFonts w:eastAsia="宋体"/>
                                  <w:sz w:val="15"/>
                                  <w:lang w:eastAsia="zh-CN"/>
                                </w:rPr>
                              </w:pPr>
                              <w:r w:rsidRPr="006E4109">
                                <w:rPr>
                                  <w:rFonts w:eastAsia="宋体"/>
                                  <w:sz w:val="15"/>
                                  <w:lang w:eastAsia="zh-CN"/>
                                </w:rPr>
                                <w:t xml:space="preserve">Obtain ECS option </w:t>
                              </w:r>
                            </w:p>
                            <w:p w14:paraId="36549BEF" w14:textId="77777777" w:rsidR="00271D33" w:rsidRPr="006E4109" w:rsidRDefault="00271D33" w:rsidP="00BE5086">
                              <w:pPr>
                                <w:rPr>
                                  <w:sz w:val="15"/>
                                </w:rPr>
                              </w:pPr>
                            </w:p>
                          </w:txbxContent>
                        </wps:txbx>
                        <wps:bodyPr rot="0" vert="horz" wrap="square" lIns="91440" tIns="45720" rIns="91440" bIns="45720" anchor="t" anchorCtr="0" upright="1">
                          <a:noAutofit/>
                        </wps:bodyPr>
                      </wps:wsp>
                      <wps:wsp>
                        <wps:cNvPr id="84" name="Text Box 144"/>
                        <wps:cNvSpPr txBox="1">
                          <a:spLocks noChangeArrowheads="1"/>
                        </wps:cNvSpPr>
                        <wps:spPr bwMode="auto">
                          <a:xfrm>
                            <a:off x="1165212" y="1225523"/>
                            <a:ext cx="1113111"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78BEC27F" w14:textId="77777777" w:rsidR="00271D33" w:rsidRPr="006E4109" w:rsidRDefault="00271D33" w:rsidP="00BE5086">
                              <w:pPr>
                                <w:rPr>
                                  <w:rFonts w:eastAsia="宋体"/>
                                  <w:sz w:val="15"/>
                                  <w:lang w:eastAsia="zh-CN"/>
                                </w:rPr>
                              </w:pPr>
                              <w:r>
                                <w:rPr>
                                  <w:rFonts w:eastAsia="宋体"/>
                                  <w:sz w:val="15"/>
                                  <w:lang w:eastAsia="zh-CN"/>
                                </w:rPr>
                                <w:t>Trigger ULCL insertion</w:t>
                              </w:r>
                            </w:p>
                            <w:p w14:paraId="49387719" w14:textId="77777777" w:rsidR="00271D33" w:rsidRPr="006E4109" w:rsidRDefault="00271D33" w:rsidP="00BE5086">
                              <w:pPr>
                                <w:rPr>
                                  <w:sz w:val="15"/>
                                </w:rPr>
                              </w:pPr>
                            </w:p>
                          </w:txbxContent>
                        </wps:txbx>
                        <wps:bodyPr rot="0" vert="horz" wrap="square" lIns="91440" tIns="45720" rIns="91440" bIns="45720" anchor="t" anchorCtr="0" upright="1">
                          <a:noAutofit/>
                        </wps:bodyPr>
                      </wps:wsp>
                      <wps:wsp>
                        <wps:cNvPr id="85" name="AutoShape 145"/>
                        <wps:cNvCnPr>
                          <a:cxnSpLocks noChangeShapeType="1"/>
                        </wps:cNvCnPr>
                        <wps:spPr bwMode="auto">
                          <a:xfrm>
                            <a:off x="1416614" y="1144922"/>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6" name="AutoShape 146"/>
                        <wps:cNvCnPr>
                          <a:cxnSpLocks noChangeShapeType="1"/>
                        </wps:cNvCnPr>
                        <wps:spPr bwMode="auto">
                          <a:xfrm rot="5400000" flipH="1">
                            <a:off x="2359015" y="358114"/>
                            <a:ext cx="2058039" cy="175321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7" name="AutoShape 147"/>
                        <wps:cNvCnPr>
                          <a:cxnSpLocks noChangeShapeType="1"/>
                        </wps:cNvCnPr>
                        <wps:spPr bwMode="auto">
                          <a:xfrm flipV="1">
                            <a:off x="4453245" y="2484747"/>
                            <a:ext cx="468605" cy="5100"/>
                          </a:xfrm>
                          <a:prstGeom prst="straightConnector1">
                            <a:avLst/>
                          </a:prstGeom>
                          <a:noFill/>
                          <a:ln w="9525">
                            <a:solidFill>
                              <a:srgbClr val="7030A0"/>
                            </a:solidFill>
                            <a:prstDash val="dash"/>
                            <a:round/>
                            <a:headEnd/>
                            <a:tailEnd type="triangle" w="med" len="med"/>
                          </a:ln>
                          <a:extLst>
                            <a:ext uri="{909E8E84-426E-40DD-AFC4-6F175D3DCCD1}">
                              <a14:hiddenFill xmlns:a14="http://schemas.microsoft.com/office/drawing/2010/main">
                                <a:noFill/>
                              </a14:hiddenFill>
                            </a:ext>
                          </a:extLst>
                        </wps:spPr>
                        <wps:bodyPr/>
                      </wps:wsp>
                      <wps:wsp>
                        <wps:cNvPr id="88" name="Text Box 148"/>
                        <wps:cNvSpPr txBox="1">
                          <a:spLocks noChangeArrowheads="1"/>
                        </wps:cNvSpPr>
                        <wps:spPr bwMode="auto">
                          <a:xfrm>
                            <a:off x="4921850" y="2277143"/>
                            <a:ext cx="686507" cy="415308"/>
                          </a:xfrm>
                          <a:prstGeom prst="rect">
                            <a:avLst/>
                          </a:prstGeom>
                          <a:noFill/>
                          <a:ln w="9525">
                            <a:solidFill>
                              <a:srgbClr val="0D0D0D"/>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016F274" w14:textId="77777777" w:rsidR="00271D33" w:rsidRPr="009B300A" w:rsidRDefault="00271D33" w:rsidP="00BE5086">
                              <w:pPr>
                                <w:rPr>
                                  <w:lang w:val="en-US"/>
                                </w:rPr>
                              </w:pPr>
                              <w:r>
                                <w:rPr>
                                  <w:lang w:val="en-US"/>
                                </w:rPr>
                                <w:t>L-DNS</w:t>
                              </w:r>
                              <w:r>
                                <w:rPr>
                                  <w:lang w:val="en-US"/>
                                </w:rPr>
                                <w:br/>
                                <w:t>Server</w:t>
                              </w:r>
                            </w:p>
                          </w:txbxContent>
                        </wps:txbx>
                        <wps:bodyPr rot="0" vert="horz" wrap="square" lIns="91440" tIns="45720" rIns="91440" bIns="45720" anchor="t" anchorCtr="0" upright="1">
                          <a:noAutofit/>
                        </wps:bodyPr>
                      </wps:wsp>
                      <wps:wsp>
                        <wps:cNvPr id="89" name="AutoShape 149"/>
                        <wps:cNvCnPr>
                          <a:cxnSpLocks noChangeShapeType="1"/>
                        </wps:cNvCnPr>
                        <wps:spPr bwMode="auto">
                          <a:xfrm rot="5400000" flipH="1">
                            <a:off x="2799119" y="-188692"/>
                            <a:ext cx="2191442" cy="274072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F3C2719" id="画布 225" o:spid="_x0000_s1081" editas="canvas" style="width:463.8pt;height:269.95pt;mso-position-horizontal-relative:char;mso-position-vertical-relative:line" coordsize="58902,34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">
                <v:shape id="_x0000_s1082" type="#_x0000_t75" style="position:absolute;width:58902;height:34283;visibility:visible;mso-wrap-style:square">
                  <v:fill o:detectmouseclick="t"/>
                  <v:path o:connecttype="none"/>
                </v:shape>
                <v:shape id="Text Box 120" o:spid="_x0000_s1083" type="#_x0000_t202" style="position:absolute;left:18522;width:6592;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003AD2DE" w14:textId="77777777" w:rsidR="00271D33" w:rsidRPr="00CA17D9" w:rsidRDefault="00271D33"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v:textbox>
                </v:shape>
                <v:shape id="Text Box 121" o:spid="_x0000_s1084" type="#_x0000_t202" style="position:absolute;left:18395;top:30118;width:6852;height:4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14:paraId="18040955" w14:textId="77777777" w:rsidR="00271D33" w:rsidRPr="00401FBA" w:rsidRDefault="00271D33"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v:textbox>
                </v:shape>
                <v:shape id="Text Box 122" o:spid="_x0000_s1085" type="#_x0000_t202" style="position:absolute;left:37871;top:22790;width:6661;height: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4B29434B" w14:textId="77777777" w:rsidR="00271D33" w:rsidRPr="00CA17D9" w:rsidRDefault="00271D33"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v:textbox>
                </v:shape>
                <v:shape id="Text Box 123" o:spid="_x0000_s1086" type="#_x0000_t202" style="position:absolute;left:7048;top:8140;width:6414;height: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14:paraId="7DA10D74" w14:textId="77777777" w:rsidR="00271D33" w:rsidRPr="00442811" w:rsidRDefault="00271D33"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v:textbox>
                </v:shape>
                <v:shape id="AutoShape 124" o:spid="_x0000_s1087" type="#_x0000_t32" style="position:absolute;left:21818;top:4114;width:6;height:40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hBHsEAAADbAAAADwAAAGRycy9kb3ducmV2LnhtbESPwYrCQBBE7wv+w9CCt7WjuBKio4go&#10;eHPXiOcm0ybBTE/IjBr/3llY2GNRVa+o5bq3jXpw52snGibjBBRL4UwtpYZzvv9MQflAYqhxwhpe&#10;7GG9GnwsKTPuKT/8OIVSRYj4jDRUIbQZoi8qtuTHrmWJ3tV1lkKUXYmmo2eE2wanSTJHS7XEhYpa&#10;3lZc3E53q4F2X9i/tps8xwse0zbB+3d61Xo07DcLUIH78B/+ax+MhvkMfr/EH4C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EEewQAAANsAAAAPAAAAAAAAAAAAAAAA&#10;AKECAABkcnMvZG93bnJldi54bWxQSwUGAAAAAAQABAD5AAAAjwMAAAAA&#10;" strokecolor="#00b0f0">
                  <v:stroke endarrow="block"/>
                </v:shape>
                <v:shape id="Text Box 125" o:spid="_x0000_s1088" type="#_x0000_t202" style="position:absolute;left:22548;top:4845;width:7176;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4sMQA&#10;AADbAAAADwAAAGRycy9kb3ducmV2LnhtbESPQWvCQBSE74X+h+UVvOmmLYrErCJCtZRq1ej9kX3N&#10;hmbfhuyqsb/eLQg9DjPfDJPNOluLM7W+cqzgeZCAIC6crrhUcMjf+mMQPiBrrB2Tgit5mE0fHzJM&#10;tbvwjs77UIpYwj5FBSaEJpXSF4Ys+oFriKP37VqLIcq2lLrFSyy3tXxJkpG0WHFcMNjQwlDxsz9Z&#10;BaPNEsuV+d0cP1aLr+08X76uP61SvaduPgERqAv/4Tv9riM3hL8v8Qf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n+LDEAAAA2wAAAA8AAAAAAAAAAAAAAAAAmAIAAGRycy9k&#10;b3ducmV2LnhtbFBLBQYAAAAABAAEAPUAAACJAwAAAAA=&#10;" strokecolor="white">
                  <v:stroke r:id="rId113" o:title="" filltype="pattern"/>
                  <v:textbox>
                    <w:txbxContent>
                      <w:p w14:paraId="33C49BD7" w14:textId="77777777" w:rsidR="00271D33" w:rsidRPr="00DD653C" w:rsidRDefault="00271D33"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71D33" w:rsidRDefault="00271D33" w:rsidP="00BE5086"/>
                    </w:txbxContent>
                  </v:textbox>
                </v:shape>
                <v:shape id="Text Box 126" o:spid="_x0000_s1089" type="#_x0000_t202" style="position:absolute;left:18497;top:8115;width:6636;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14:paraId="679D0002" w14:textId="77777777" w:rsidR="00271D33" w:rsidRPr="006E4109" w:rsidRDefault="00271D33"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v:textbox>
                </v:shape>
                <v:shape id="Text Box 127" o:spid="_x0000_s1090" type="#_x0000_t202" style="position:absolute;left:18122;top:15671;width:6827;height:4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14:paraId="2A10E977" w14:textId="77777777" w:rsidR="00271D33" w:rsidRPr="00442811" w:rsidRDefault="00271D33" w:rsidP="00BE5086">
                        <w:pPr>
                          <w:jc w:val="center"/>
                          <w:rPr>
                            <w:rFonts w:eastAsia="宋体"/>
                            <w:lang w:eastAsia="zh-CN"/>
                          </w:rPr>
                        </w:pPr>
                        <w:r w:rsidRPr="00442811">
                          <w:rPr>
                            <w:rFonts w:eastAsia="宋体"/>
                            <w:lang w:eastAsia="zh-CN"/>
                          </w:rPr>
                          <w:t>Remote PSA</w:t>
                        </w:r>
                      </w:p>
                    </w:txbxContent>
                  </v:textbox>
                </v:shape>
                <v:shapetype id="_x0000_t33" coordsize="21600,21600" o:spt="33" o:oned="t" path="m,l21600,r,21600e" filled="f">
                  <v:stroke joinstyle="miter"/>
                  <v:path arrowok="t" fillok="f" o:connecttype="none"/>
                  <o:lock v:ext="edit" shapetype="t"/>
                </v:shapetype>
                <v:shape id="AutoShape 128" o:spid="_x0000_s1091" type="#_x0000_t33" style="position:absolute;left:25133;top:10248;width:16072;height:125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MaMIAAADbAAAADwAAAGRycy9kb3ducmV2LnhtbERPu27CMBTdK/EP1kXqUoEDA0UBgxCo&#10;CCE6EBhgu8Q3DxFfp7FLwt/joVLHo/OeLztTiQc1rrSsYDSMQBCnVpecKzifvgZTEM4ja6wsk4In&#10;OVguem9zjLVt+UiPxOcihLCLUUHhfR1L6dKCDLqhrYkDl9nGoA+wyaVusA3hppLjKJpIgyWHhgJr&#10;WheU3pNfo6A83Fbfrf3YZints5/d9fR5STZKvfe71QyEp87/i//cO61gEsaGL+EHyM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XMaMIAAADbAAAADwAAAAAAAAAAAAAA&#10;AAChAgAAZHJzL2Rvd25yZXYueG1sUEsFBgAAAAAEAAQA+QAAAJADAAAAAA==&#10;" strokecolor="#823b0b">
                  <v:stroke endarrow="block"/>
                </v:shape>
                <v:shape id="Text Box 129" o:spid="_x0000_s1092" type="#_x0000_t202" style="position:absolute;left:18059;top:22771;width:6833;height:4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k1cUA&#10;AADbAAAADwAAAGRycy9kb3ducmV2LnhtbESPS2vDMBCE74X8B7GB3ho5gbzcyCYkaZtToE4OPW6t&#10;9YNaK2Optvvvq0Kgx2FmvmF26Wga0VPnassK5rMIBHFudc2lgtv15WkDwnlkjY1lUvBDDtJk8rDD&#10;WNuB36nPfCkChF2MCirv21hKl1dk0M1sSxy8wnYGfZBdKXWHQ4CbRi6iaCUN1hwWKmzpUFH+lX0b&#10;BZc3t/lcn/qP1+xmj5dhXeByUSj1OB33zyA8jf4/fG+ftYLVFv6+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KTVxQAAANsAAAAPAAAAAAAAAAAAAAAAAJgCAABkcnMv&#10;ZG93bnJldi54bWxQSwUGAAAAAAQABAD1AAAAigMAAAAA&#10;">
                  <v:stroke dashstyle="dash"/>
                  <v:textbox>
                    <w:txbxContent>
                      <w:p w14:paraId="59EEB114"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71D33" w:rsidRPr="00CA17D9" w:rsidRDefault="00271D33" w:rsidP="00BE5086">
                        <w:pPr>
                          <w:spacing w:after="0"/>
                          <w:jc w:val="center"/>
                          <w:rPr>
                            <w:rFonts w:eastAsia="宋体"/>
                            <w:lang w:eastAsia="zh-CN"/>
                          </w:rPr>
                        </w:pPr>
                        <w:r w:rsidRPr="00BE5086">
                          <w:rPr>
                            <w:rFonts w:eastAsia="宋体"/>
                            <w:lang w:eastAsia="zh-CN"/>
                          </w:rPr>
                          <w:t>BP</w:t>
                        </w:r>
                      </w:p>
                    </w:txbxContent>
                  </v:textbox>
                </v:shape>
                <v:shape id="AutoShape 130" o:spid="_x0000_s1093" type="#_x0000_t32" style="position:absolute;left:24892;top:24892;width:129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shape id="Text Box 131" o:spid="_x0000_s1094" type="#_x0000_t202" style="position:absolute;left:29952;top:8223;width:5906;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LV8QA&#10;AADbAAAADwAAAGRycy9kb3ducmV2LnhtbESPQWvCQBSE70L/w/IKvekmObQaXaW1BApFMNbeH9ln&#10;Epp9G3bXJP77rlDocZiZb5jNbjKdGMj51rKCdJGAIK6sbrlWcP4q5ksQPiBr7CyTght52G0fZhvM&#10;tR25pOEUahEh7HNU0ITQ51L6qiGDfmF74uhdrDMYonS11A7HCDedzJLkWRpsOS402NO+oerndDUK&#10;3Gd27Irye/9Glb6u/Fke3m+DUk+P0+saRKAp/If/2h9awUsK9y/x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i1fEAAAA2wAAAA8AAAAAAAAAAAAAAAAAmAIAAGRycy9k&#10;b3ducmV2LnhtbFBLBQYAAAAABAAEAPUAAACJAwAAAAA=&#10;" filled="f" strokecolor="white">
                  <v:stroke r:id="rId113" o:title="" filltype="pattern"/>
                  <v:textbox>
                    <w:txbxContent>
                      <w:p w14:paraId="444B56CA" w14:textId="77777777" w:rsidR="00271D33" w:rsidRPr="004A5ADC" w:rsidRDefault="00271D33"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v:textbox>
                </v:shape>
                <v:shape id="Text Box 132" o:spid="_x0000_s1095" type="#_x0000_t202" style="position:absolute;left:21196;top:12706;width:5956;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VIMMA&#10;AADbAAAADwAAAGRycy9kb3ducmV2LnhtbESPS2vDMBCE74X8B7GB3mq5PvThRAlNQiBQCk3q3Bdr&#10;Y5tYKyMpfvz7qFDocZiZb5jlejSt6Mn5xrKC5yQFQVxa3XCloPjZP72B8AFZY2uZFEzkYb2aPSwx&#10;13bgI/WnUIkIYZ+jgjqELpfSlzUZ9IntiKN3sc5giNJVUjscIty0MkvTF2mw4bhQY0fbmsrr6WYU&#10;uM/su90fz9sNlfr27gv5tZt6pR7n48cCRKAx/If/2get4DWD3y/x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sVIMMAAADbAAAADwAAAAAAAAAAAAAAAACYAgAAZHJzL2Rv&#10;d25yZXYueG1sUEsFBgAAAAAEAAQA9QAAAIgDAAAAAA==&#10;" filled="f" strokecolor="white">
                  <v:stroke r:id="rId113" o:title="" filltype="pattern"/>
                  <v:textbox>
                    <w:txbxContent>
                      <w:p w14:paraId="4A17AD32" w14:textId="77777777" w:rsidR="00271D33" w:rsidRPr="004A5ADC" w:rsidRDefault="00271D33" w:rsidP="00BE5086">
                        <w:pPr>
                          <w:rPr>
                            <w:rFonts w:eastAsia="宋体"/>
                            <w:color w:val="538135"/>
                            <w:lang w:eastAsia="zh-CN"/>
                          </w:rPr>
                        </w:pPr>
                      </w:p>
                    </w:txbxContent>
                  </v:textbox>
                </v:shape>
                <v:shape id="Text Box 133" o:spid="_x0000_s1096" type="#_x0000_t202" style="position:absolute;left:28124;top:22637;width:6826;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F4sUA&#10;AADbAAAADwAAAGRycy9kb3ducmV2LnhtbESPzWvCQBTE7wX/h+UVequbWmpCdBXRfngSjB56fM2+&#10;fGD2bchuk/S/7wqCx2FmfsMs16NpRE+dqy0reJlGIIhzq2suFZxPH88JCOeRNTaWScEfOVivJg9L&#10;TLUd+Eh95ksRIOxSVFB536ZSurwig25qW+LgFbYz6IPsSqk7HALcNHIWRXNpsOawUGFL24ryS/Zr&#10;FBy+XPITv/ffn9nZ7g5DXODbrFDq6XHcLEB4Gv09fGvvtYL4Fa5fw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QXixQAAANsAAAAPAAAAAAAAAAAAAAAAAJgCAABkcnMv&#10;ZG93bnJldi54bWxQSwUGAAAAAAQABAD1AAAAigMAAAAA&#10;">
                  <v:stroke dashstyle="dash"/>
                  <v:textbox>
                    <w:txbxContent>
                      <w:p w14:paraId="303E2BA2" w14:textId="77777777" w:rsidR="00271D33" w:rsidRPr="00CA17D9" w:rsidRDefault="00271D33" w:rsidP="00BE5086">
                        <w:pPr>
                          <w:jc w:val="center"/>
                          <w:rPr>
                            <w:rFonts w:eastAsia="宋体"/>
                            <w:lang w:eastAsia="zh-CN"/>
                          </w:rPr>
                        </w:pPr>
                        <w:r w:rsidRPr="00CA17D9">
                          <w:rPr>
                            <w:rFonts w:eastAsia="宋体"/>
                            <w:lang w:eastAsia="zh-CN"/>
                          </w:rPr>
                          <w:t>Local PSA</w:t>
                        </w:r>
                      </w:p>
                    </w:txbxContent>
                  </v:textbox>
                </v:shape>
                <v:shape id="AutoShape 134" o:spid="_x0000_s1097" type="#_x0000_t32" style="position:absolute;left:13462;top:10248;width:5035;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nZ9cQAAADbAAAADwAAAGRycy9kb3ducmV2LnhtbESPQWsCMRSE74X+h/AEL0WzK0V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6dn1xAAAANsAAAAPAAAAAAAAAAAA&#10;AAAAAKECAABkcnMvZG93bnJldi54bWxQSwUGAAAAAAQABAD5AAAAkgMAAAAA&#10;"/>
                <v:shape id="AutoShape 135" o:spid="_x0000_s1098" type="#_x0000_t32" style="position:absolute;left:21818;top:12382;width:6;height:177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UgD74AAADbAAAADwAAAGRycy9kb3ducmV2LnhtbESPzQrCMBCE74LvEFbwpqmKP9SmIoLg&#10;SbAKXpdmbYvNpjRR69sbQfA4zMw3TLLpTC2e1LrKsoLJOAJBnFtdcaHgct6PViCcR9ZYWyYFb3Kw&#10;Sfu9BGNtX3yiZ+YLESDsYlRQet/EUrq8JINubBvi4N1sa9AH2RZSt/gKcFPLaRQtpMGKw0KJDe1K&#10;yu/ZwyiYzo6LA3aVX/KW0Vz3j3N2I6WGg267BuGp8//wr33QCpZz+H4JP0Cm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hSAPvgAAANsAAAAPAAAAAAAAAAAAAAAAAKEC&#10;AABkcnMvZG93bnJldi54bWxQSwUGAAAAAAQABAD5AAAAjAMAAAAA&#10;" strokecolor="#00b0f0">
                  <v:stroke startarrow="block"/>
                </v:shape>
                <v:shape id="AutoShape 136" o:spid="_x0000_s1099" type="#_x0000_t32" style="position:absolute;left:2863;top:23469;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P5icMAAADbAAAADwAAAGRycy9kb3ducmV2LnhtbESPQWvCQBSE70L/w/IKvemmHoykriKC&#10;xUspxrbnZ/aZRLNvw+5GU3+9Kwgeh5n5hpktetOIMzlfW1bwPkpAEBdW11wq+Nmth1MQPiBrbCyT&#10;gn/ysJi/DGaYaXvhLZ3zUIoIYZ+hgiqENpPSFxUZ9CPbEkfvYJ3BEKUrpXZ4iXDTyHGSTKTBmuNC&#10;hS2tKipOeWcU/K4/k5VLu79jf/zOuy+591eXKvX22i8/QATqwzP8aG+0gnQC9y/x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j+YnDAAAA2wAAAA8AAAAAAAAAAAAA&#10;AAAAoQIAAGRycy9kb3ducmV2LnhtbFBLBQYAAAAABAAEAPkAAACRAwAAAAA=&#10;" strokecolor="#00b0f0">
                  <v:stroke endarrow="block"/>
                </v:shape>
                <v:shape id="AutoShape 137" o:spid="_x0000_s1100" type="#_x0000_t32" style="position:absolute;left:3003;top:25908;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07asUAAADbAAAADwAAAGRycy9kb3ducmV2LnhtbESPQWvCQBSE74L/YXmF3nTTIo2mriJC&#10;sRQ8NCrY2zP7TILZt3F31fTfdwuCx2FmvmGm88404krO15YVvAwTEMSF1TWXCrabj8EYhA/IGhvL&#10;pOCXPMxn/d4UM21v/E3XPJQiQthnqKAKoc2k9EVFBv3QtsTRO1pnMETpSqkd3iLcNPI1Sd6kwZrj&#10;QoUtLSsqTvnFKFj/HEaTzfm8dvlilYztV3rZ7w5KPT91i3cQgbrwCN/bn1pBmsL/l/gD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07asUAAADbAAAADwAAAAAAAAAA&#10;AAAAAAChAgAAZHJzL2Rvd25yZXYueG1sUEsFBgAAAAAEAAQA+QAAAJMDAAAAAA==&#10;" strokecolor="#823b0b">
                  <v:stroke endarrow="block"/>
                </v:shape>
                <v:shape id="Text Box 138" o:spid="_x0000_s1101" type="#_x0000_t202" style="position:absolute;left:8801;top:22002;width:6858;height:8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iysAA&#10;AADbAAAADwAAAGRycy9kb3ducmV2LnhtbERPz2vCMBS+D/wfwhO8zVQPOjujTKUgjMFa9f5o3tqy&#10;5qUksa3//XIQdvz4fm/3o2lFT843lhUs5gkI4tLqhisF10v2+gbCB2SNrWVS8CAP+93kZYuptgPn&#10;1BehEjGEfYoK6hC6VEpf1mTQz21HHLkf6wyGCF0ltcMhhptWLpNkJQ02HBtq7OhYU/lb3I0C97n8&#10;brP8djxQqe8bf5Vfp0ev1Gw6fryDCDSGf/HTfdYK1n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MiysAAAADbAAAADwAAAAAAAAAAAAAAAACYAgAAZHJzL2Rvd25y&#10;ZXYueG1sUEsFBgAAAAAEAAQA9QAAAIUDAAAAAA==&#10;" filled="f" strokecolor="white">
                  <v:stroke r:id="rId113" o:title="" filltype="pattern"/>
                  <v:textbox>
                    <w:txbxContent>
                      <w:p w14:paraId="52E1FE47" w14:textId="77777777" w:rsidR="00271D33" w:rsidRDefault="00271D33" w:rsidP="00BE5086">
                        <w:pPr>
                          <w:rPr>
                            <w:rFonts w:eastAsia="宋体"/>
                            <w:lang w:eastAsia="zh-CN"/>
                          </w:rPr>
                        </w:pPr>
                        <w:r w:rsidRPr="00DD653C">
                          <w:rPr>
                            <w:rFonts w:eastAsia="宋体"/>
                            <w:lang w:eastAsia="zh-CN"/>
                          </w:rPr>
                          <w:t>Option 1</w:t>
                        </w:r>
                      </w:p>
                      <w:p w14:paraId="42E4CFB2" w14:textId="77777777" w:rsidR="00271D33" w:rsidRDefault="00271D33" w:rsidP="00BE5086">
                        <w:pPr>
                          <w:rPr>
                            <w:rFonts w:eastAsia="宋体"/>
                            <w:lang w:eastAsia="zh-CN"/>
                          </w:rPr>
                        </w:pPr>
                        <w:r>
                          <w:rPr>
                            <w:rFonts w:eastAsia="宋体"/>
                            <w:lang w:eastAsia="zh-CN"/>
                          </w:rPr>
                          <w:t>Option 2</w:t>
                        </w:r>
                      </w:p>
                      <w:p w14:paraId="5F00BAB3" w14:textId="77777777" w:rsidR="00271D33" w:rsidRPr="00DD653C" w:rsidRDefault="00271D33"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v:textbox>
                </v:shape>
                <v:shape id="AutoShape 139" o:spid="_x0000_s1102" type="#_x0000_t33" style="position:absolute;left:28314;top:19126;width:6357;height:1573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C/Q8IAAADbAAAADwAAAGRycy9kb3ducmV2LnhtbESPQWvCQBSE74L/YXkFb7ppD2pTVyli&#10;wd40Fc3xkX0mwezbuLtq+u9dQfA4zMw3zGzRmUZcyfnasoL3UQKCuLC65lLB7u9nOAXhA7LGxjIp&#10;+CcPi3m/N8NU2xtv6ZqFUkQI+xQVVCG0qZS+qMigH9mWOHpH6wyGKF0ptcNbhJtGfiTJWBqsOS5U&#10;2NKyouKUXYyC3/x8si532eqQ+yLZ4HG/s1KpwVv3/QUiUBde4Wd7rRVMPuHxJf4A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C/Q8IAAADbAAAADwAAAAAAAAAAAAAA&#10;AAChAgAAZHJzL2Rvd25yZXYueG1sUEsFBgAAAAAEAAQA+QAAAJADAAAAAA==&#10;" strokecolor="#7030a0">
                  <v:stroke endarrow="block"/>
                </v:shape>
                <v:shape id="Text Box 140" o:spid="_x0000_s1103" type="#_x0000_t202" style="position:absolute;left:34226;top:21418;width:8020;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7000E69" w14:textId="77777777" w:rsidR="00271D33" w:rsidRPr="00464F94" w:rsidRDefault="00271D33"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v:textbox>
                </v:shape>
                <v:shape id="AutoShape 141" o:spid="_x0000_s1104" type="#_x0000_t32" style="position:absolute;left:3124;top:28505;width:549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LT/8MAAADbAAAADwAAAGRycy9kb3ducmV2LnhtbESPQWvCQBSE74L/YXmCF6kbLYqkriKC&#10;aE/FKO31kX0mwezbmN3o9t93C4LHYWa+YZbrYGpxp9ZVlhVMxgkI4tzqigsF59PubQHCeWSNtWVS&#10;8EsO1qt+b4mptg8+0j3zhYgQdikqKL1vUildXpJBN7YNcfQutjXoo2wLqVt8RLip5TRJ5tJgxXGh&#10;xIa2JeXXrDORsi9u2ejLHjo/+/z+CWH0vj13Sg0HYfMBwlPwr/CzfdAKFhP4/xJ/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S0//DAAAA2wAAAA8AAAAAAAAAAAAA&#10;AAAAoQIAAGRycy9kb3ducmV2LnhtbFBLBQYAAAAABAAEAPkAAACRAwAAAAA=&#10;" strokecolor="#7030a0">
                  <v:stroke endarrow="block"/>
                </v:shape>
                <v:shape id="AutoShape 142" o:spid="_x0000_s1105" type="#_x0000_t32" style="position:absolute;left:14166;top:8782;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vZrsUAAADbAAAADwAAAGRycy9kb3ducmV2LnhtbESPQWvCQBSE74X+h+UVvNVNBIukrqGU&#10;Fgui0qS5P7LPJDT7NuxuNfXXu4LgcZiZb5hlPppeHMn5zrKCdJqAIK6t7rhR8FN+Pi9A+ICssbdM&#10;Cv7JQ756fFhipu2Jv+lYhEZECPsMFbQhDJmUvm7JoJ/agTh6B+sMhihdI7XDU4SbXs6S5EUa7Dgu&#10;tDjQe0v1b/FnFJy3ayq3eDjvP4pqt5mv0/muqpSaPI1vryACjeEevrW/tILFDK5f4g+Qq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BvZrsUAAADbAAAADwAAAAAAAAAA&#10;AAAAAAChAgAAZHJzL2Rvd25yZXYueG1sUEsFBgAAAAAEAAQA+QAAAJMDAAAAAA==&#10;">
                  <v:stroke startarrow="block" endarrow="block"/>
                </v:shape>
                <v:shape id="Text Box 143" o:spid="_x0000_s1106" type="#_x0000_t202" style="position:absolute;left:11823;top:6286;width:10109;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smMQA&#10;AADbAAAADwAAAGRycy9kb3ducmV2LnhtbESPT2sCMRTE7wW/Q3iCt5pVaVm3RhGh0JO1/jn09ti8&#10;bpZuXsIm7m6/fSMIHoeZ+Q2z2gy2ER21oXasYDbNQBCXTtdcKTif3p9zECEia2wck4I/CrBZj55W&#10;WGjX8xd1x1iJBOFQoAIToy+kDKUhi2HqPHHyflxrMSbZVlK32Ce4beQ8y16lxZrTgkFPO0Pl7/Fq&#10;FVz3i+C7bb7svi+fl5OZ9/5lOCg1GQ/bNxCRhvgI39sfWkG+gNuX9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LJjEAAAA2wAAAA8AAAAAAAAAAAAAAAAAmAIAAGRycy9k&#10;b3ducmV2LnhtbFBLBQYAAAAABAAEAPUAAACJAwAAAAA=&#10;" filled="f" stroked="f" strokecolor="white">
                  <v:stroke r:id="rId113" o:title="" filltype="pattern"/>
                  <v:textbox>
                    <w:txbxContent>
                      <w:p w14:paraId="6D3C1DEA" w14:textId="77777777" w:rsidR="00271D33" w:rsidRPr="006E4109" w:rsidRDefault="00271D33" w:rsidP="00BE5086">
                        <w:pPr>
                          <w:rPr>
                            <w:rFonts w:eastAsia="宋体"/>
                            <w:sz w:val="15"/>
                            <w:lang w:eastAsia="zh-CN"/>
                          </w:rPr>
                        </w:pPr>
                        <w:r w:rsidRPr="006E4109">
                          <w:rPr>
                            <w:rFonts w:eastAsia="宋体"/>
                            <w:sz w:val="15"/>
                            <w:lang w:eastAsia="zh-CN"/>
                          </w:rPr>
                          <w:t xml:space="preserve">Obtain ECS option </w:t>
                        </w:r>
                      </w:p>
                      <w:p w14:paraId="36549BEF" w14:textId="77777777" w:rsidR="00271D33" w:rsidRPr="006E4109" w:rsidRDefault="00271D33" w:rsidP="00BE5086">
                        <w:pPr>
                          <w:rPr>
                            <w:sz w:val="15"/>
                          </w:rPr>
                        </w:pPr>
                      </w:p>
                    </w:txbxContent>
                  </v:textbox>
                </v:shape>
                <v:shape id="Text Box 144" o:spid="_x0000_s1107" type="#_x0000_t202" style="position:absolute;left:11652;top:12255;width:11131;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a07MUA&#10;AADbAAAADwAAAGRycy9kb3ducmV2LnhtbESPzWrDMBCE74G+g9hAb42cpC2uGyWEQqCnNM3PIbfF&#10;2lqm1kpYiu28fVUI5DjMzDfMYjXYRnTUhtqxgukkA0FcOl1zpeB42DzlIEJE1tg4JgVXCrBaPowW&#10;WGjX8zd1+1iJBOFQoAIToy+kDKUhi2HiPHHyflxrMSbZVlK32Ce4beQsy16lxZrTgkFPH4bK3/3F&#10;Krhs58F36/ytO5++Tgcz6/3LsFPqcTys30FEGuI9fGt/agX5M/x/S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rTsxQAAANsAAAAPAAAAAAAAAAAAAAAAAJgCAABkcnMv&#10;ZG93bnJldi54bWxQSwUGAAAAAAQABAD1AAAAigMAAAAA&#10;" filled="f" stroked="f" strokecolor="white">
                  <v:stroke r:id="rId113" o:title="" filltype="pattern"/>
                  <v:textbox>
                    <w:txbxContent>
                      <w:p w14:paraId="78BEC27F" w14:textId="77777777" w:rsidR="00271D33" w:rsidRPr="006E4109" w:rsidRDefault="00271D33" w:rsidP="00BE5086">
                        <w:pPr>
                          <w:rPr>
                            <w:rFonts w:eastAsia="宋体"/>
                            <w:sz w:val="15"/>
                            <w:lang w:eastAsia="zh-CN"/>
                          </w:rPr>
                        </w:pPr>
                        <w:r>
                          <w:rPr>
                            <w:rFonts w:eastAsia="宋体"/>
                            <w:sz w:val="15"/>
                            <w:lang w:eastAsia="zh-CN"/>
                          </w:rPr>
                          <w:t>Trigger ULCL insertion</w:t>
                        </w:r>
                      </w:p>
                      <w:p w14:paraId="49387719" w14:textId="77777777" w:rsidR="00271D33" w:rsidRPr="006E4109" w:rsidRDefault="00271D33" w:rsidP="00BE5086">
                        <w:pPr>
                          <w:rPr>
                            <w:sz w:val="15"/>
                          </w:rPr>
                        </w:pPr>
                      </w:p>
                    </w:txbxContent>
                  </v:textbox>
                </v:shape>
                <v:shape id="AutoShape 145" o:spid="_x0000_s1108" type="#_x0000_t32" style="position:absolute;left:14166;top:11449;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2sMAAADbAAAADwAAAGRycy9kb3ducmV2LnhtbESPQYvCMBSE7wv+h/AEb2vqQkWqUURc&#10;XBAVq70/mmdbbF5Kk9Xqr98sCB6HmfmGmS06U4sbta6yrGA0jEAQ51ZXXCg4n74/JyCcR9ZYWyYF&#10;D3KwmPc+Zphoe+cj3VJfiABhl6CC0vsmkdLlJRl0Q9sQB+9iW4M+yLaQusV7gJtafkXRWBqsOCyU&#10;2NCqpPya/hoFz92GTju8PA/rNNtv480o3meZUoN+t5yC8NT5d/jV/tEKJjH8fwk/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yQdrDAAAA2wAAAA8AAAAAAAAAAAAA&#10;AAAAoQIAAGRycy9kb3ducmV2LnhtbFBLBQYAAAAABAAEAPkAAACRAwAAAAA=&#10;">
                  <v:stroke startarrow="block" endarrow="block"/>
                </v:shape>
                <v:shape id="AutoShape 146" o:spid="_x0000_s1109" type="#_x0000_t33" style="position:absolute;left:23590;top:3581;width:20580;height:1753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tbJMIAAADbAAAADwAAAGRycy9kb3ducmV2LnhtbESPQYvCMBSE78L+h/AWvIim60G61ShL&#10;YaFeBKuXvT2aZ1O3eSlN1PrvjSB4HGbmG2a1GWwrrtT7xrGCr1kCgrhyuuFawfHwO01B+ICssXVM&#10;Cu7kYbP+GK0w0+7Ge7qWoRYRwj5DBSaELpPSV4Ys+pnriKN3cr3FEGVfS93jLcJtK+dJspAWG44L&#10;BjvKDVX/5cUqOJNuJ2mx3xZmkLtdmX/nxZ9Wavw5/CxBBBrCO/xqF1pBuoDn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tbJMIAAADbAAAADwAAAAAAAAAAAAAA&#10;AAChAgAAZHJzL2Rvd25yZXYueG1sUEsFBgAAAAAEAAQA+QAAAJADAAAAAA==&#10;" strokecolor="#7030a0">
                  <v:stroke dashstyle="dash" endarrow="block"/>
                </v:shape>
                <v:shape id="AutoShape 147" o:spid="_x0000_s1110" type="#_x0000_t32" style="position:absolute;left:44532;top:24847;width:4686;height: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EjHMQAAADbAAAADwAAAGRycy9kb3ducmV2LnhtbESPwWrDMBBE74H8g9hAL6GRU0wcHMuh&#10;pJT20EucfMAibW0Ta+Vaiu3+fVUo9DjMzBumOM62EyMNvnWsYLtJQBBrZ1quFVwvr497ED4gG+wc&#10;k4Jv8nAsl4sCc+MmPtNYhVpECPscFTQh9LmUXjdk0W9cTxy9TzdYDFEOtTQDThFuO/mUJDtpseW4&#10;0GBPp4b0rbpbBelWpzodO/lF2TrbTWet314+lHpYzc8HEIHm8B/+a78bBfsMfr/EH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MSMcxAAAANsAAAAPAAAAAAAAAAAA&#10;AAAAAKECAABkcnMvZG93bnJldi54bWxQSwUGAAAAAAQABAD5AAAAkgMAAAAA&#10;" strokecolor="#7030a0">
                  <v:stroke dashstyle="dash" endarrow="block"/>
                </v:shape>
                <v:shape id="Text Box 148" o:spid="_x0000_s1111" type="#_x0000_t202" style="position:absolute;left:49218;top:22771;width:6865;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jTsAA&#10;AADbAAAADwAAAGRycy9kb3ducmV2LnhtbERPy4rCMBTdC/5DuAOz01QFHx2jiCC4mBGsupjdpbm2&#10;ZZqb2ETb+XuzEFweznu57kwtHtT4yrKC0TABQZxbXXGh4HzaDeYgfEDWWFsmBf/kYb3q95aYatvy&#10;kR5ZKEQMYZ+igjIEl0rp85IM+qF1xJG72sZgiLAppG6wjeGmluMkmUqDFceGEh1tS8r/srtR0PLi&#10;drnKkVt8//7wYXYjN5mSUp8f3eYLRKAuvMUv914rmMe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EjTsAAAADbAAAADwAAAAAAAAAAAAAAAACYAgAAZHJzL2Rvd25y&#10;ZXYueG1sUEsFBgAAAAAEAAQA9QAAAIUDAAAAAA==&#10;" filled="f" strokecolor="#0d0d0d">
                  <v:stroke dashstyle="dash"/>
                  <v:textbox>
                    <w:txbxContent>
                      <w:p w14:paraId="6016F274" w14:textId="77777777" w:rsidR="00271D33" w:rsidRPr="009B300A" w:rsidRDefault="00271D33" w:rsidP="00BE5086">
                        <w:pPr>
                          <w:rPr>
                            <w:lang w:val="en-US"/>
                          </w:rPr>
                        </w:pPr>
                        <w:r>
                          <w:rPr>
                            <w:lang w:val="en-US"/>
                          </w:rPr>
                          <w:t>L-DNS</w:t>
                        </w:r>
                        <w:r>
                          <w:rPr>
                            <w:lang w:val="en-US"/>
                          </w:rPr>
                          <w:br/>
                          <w:t>Server</w:t>
                        </w:r>
                      </w:p>
                    </w:txbxContent>
                  </v:textbox>
                </v:shape>
                <v:shape id="AutoShape 149" o:spid="_x0000_s1112" type="#_x0000_t33" style="position:absolute;left:27991;top:-1888;width:21914;height:2740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PVsIAAADbAAAADwAAAGRycy9kb3ducmV2LnhtbESPQYvCMBSE74L/IbyFvYim7kFqNcpS&#10;ELoXwerF26N5NtXmpTRRu/9+syB4HGbmG2a9HWwrHtT7xrGC+SwBQVw53XCt4HTcTVMQPiBrbB2T&#10;gl/ysN2MR2vMtHvygR5lqEWEsM9QgQmhy6T0lSGLfuY64uhdXG8xRNnXUvf4jHDbyq8kWUiLDccF&#10;gx3lhqpbebcKrqTbSVocfgozyP2+zJd5cdZKfX4M3ysQgYbwDr/ahVaQLuH/S/w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TPVsIAAADbAAAADwAAAAAAAAAAAAAA&#10;AAChAgAAZHJzL2Rvd25yZXYueG1sUEsFBgAAAAAEAAQA+QAAAJADAAAAAA==&#10;" strokecolor="#7030a0">
                  <v:stroke dashstyle="dash" endarrow="block"/>
                </v:shape>
                <w10:anchorlock/>
              </v:group>
            </w:pict>
          </mc:Fallback>
        </mc:AlternateContent>
      </w:r>
    </w:p>
    <w:p w14:paraId="53520A2B" w14:textId="77777777"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1921" w:name="_Toc43317372"/>
      <w:bookmarkStart w:id="1922" w:name="_Toc43374844"/>
      <w:bookmarkStart w:id="1923" w:name="_Toc43375305"/>
      <w:bookmarkStart w:id="1924" w:name="_Toc43801829"/>
      <w:bookmarkStart w:id="1925" w:name="_Toc43806095"/>
      <w:bookmarkStart w:id="1926" w:name="_Toc43806402"/>
      <w:bookmarkStart w:id="1927" w:name="_Toc50466891"/>
      <w:bookmarkStart w:id="1928" w:name="_Toc50468235"/>
      <w:bookmarkStart w:id="1929" w:name="_Toc50468505"/>
      <w:bookmarkStart w:id="1930" w:name="_Toc50468776"/>
      <w:r w:rsidRPr="00520DE9">
        <w:lastRenderedPageBreak/>
        <w:t>6.22.2</w:t>
      </w:r>
      <w:r w:rsidRPr="00520DE9">
        <w:tab/>
        <w:t>Procedures</w:t>
      </w:r>
      <w:bookmarkEnd w:id="1921"/>
      <w:bookmarkEnd w:id="1922"/>
      <w:bookmarkEnd w:id="1923"/>
      <w:bookmarkEnd w:id="1924"/>
      <w:bookmarkEnd w:id="1925"/>
      <w:bookmarkEnd w:id="1926"/>
      <w:bookmarkEnd w:id="1927"/>
      <w:bookmarkEnd w:id="1928"/>
      <w:bookmarkEnd w:id="1929"/>
      <w:bookmarkEnd w:id="1930"/>
    </w:p>
    <w:p w14:paraId="40CC7C84" w14:textId="38755A0A" w:rsidR="00520DE9" w:rsidRPr="00520DE9" w:rsidRDefault="007403C3" w:rsidP="00520DE9">
      <w:pPr>
        <w:pStyle w:val="TH"/>
      </w:pPr>
      <w:r w:rsidRPr="00520DE9">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271D33" w:rsidRPr="0087702A" w:rsidRDefault="00271D33"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542312" id="Text Box 157" o:spid="_x0000_s1113"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">
                <v:textbox>
                  <w:txbxContent>
                    <w:p w14:paraId="568EC49A" w14:textId="77777777" w:rsidR="00271D33" w:rsidRPr="0087702A" w:rsidRDefault="00271D33"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r w:rsidR="00BE5086">
        <w:rPr>
          <w:noProof/>
          <w:lang w:val="en-US" w:eastAsia="zh-CN"/>
        </w:rPr>
        <mc:AlternateContent>
          <mc:Choice Requires="wpc">
            <w:drawing>
              <wp:inline distT="0" distB="0" distL="0" distR="0" wp14:anchorId="76A9B602" wp14:editId="67B86E39">
                <wp:extent cx="6120130" cy="6791325"/>
                <wp:effectExtent l="5715" t="4445" r="0" b="90805"/>
                <wp:docPr id="142" name="画布 277"/>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91" name="Text Box 152"/>
                        <wps:cNvSpPr txBox="1">
                          <a:spLocks noChangeArrowheads="1"/>
                        </wps:cNvSpPr>
                        <wps:spPr bwMode="auto">
                          <a:xfrm>
                            <a:off x="161901" y="322501"/>
                            <a:ext cx="632403" cy="430602"/>
                          </a:xfrm>
                          <a:prstGeom prst="rect">
                            <a:avLst/>
                          </a:prstGeom>
                          <a:solidFill>
                            <a:srgbClr val="FFFFFF"/>
                          </a:solidFill>
                          <a:ln w="9525">
                            <a:solidFill>
                              <a:srgbClr val="000000"/>
                            </a:solidFill>
                            <a:miter lim="800000"/>
                            <a:headEnd/>
                            <a:tailEnd/>
                          </a:ln>
                        </wps:spPr>
                        <wps:txbx>
                          <w:txbxContent>
                            <w:p w14:paraId="026FE942" w14:textId="77777777" w:rsidR="00271D33" w:rsidRPr="0087702A" w:rsidRDefault="00271D33"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wps:txbx>
                        <wps:bodyPr rot="0" vert="horz" wrap="square" lIns="91440" tIns="45720" rIns="91440" bIns="45720" anchor="t" anchorCtr="0" upright="1">
                          <a:noAutofit/>
                        </wps:bodyPr>
                      </wps:wsp>
                      <wps:wsp>
                        <wps:cNvPr id="92" name="Text Box 153"/>
                        <wps:cNvSpPr txBox="1">
                          <a:spLocks noChangeArrowheads="1"/>
                        </wps:cNvSpPr>
                        <wps:spPr bwMode="auto">
                          <a:xfrm>
                            <a:off x="920105" y="322501"/>
                            <a:ext cx="644503" cy="430602"/>
                          </a:xfrm>
                          <a:prstGeom prst="rect">
                            <a:avLst/>
                          </a:prstGeom>
                          <a:solidFill>
                            <a:srgbClr val="FFFFFF"/>
                          </a:solidFill>
                          <a:ln w="9525">
                            <a:solidFill>
                              <a:srgbClr val="000000"/>
                            </a:solidFill>
                            <a:miter lim="800000"/>
                            <a:headEnd/>
                            <a:tailEnd/>
                          </a:ln>
                        </wps:spPr>
                        <wps:txbx>
                          <w:txbxContent>
                            <w:p w14:paraId="2AF692F5"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71D33" w:rsidRPr="0087702A" w:rsidRDefault="00271D33" w:rsidP="00BE5086">
                              <w:pPr>
                                <w:spacing w:after="0"/>
                                <w:jc w:val="center"/>
                                <w:rPr>
                                  <w:rFonts w:eastAsia="宋体"/>
                                  <w:lang w:eastAsia="zh-CN"/>
                                </w:rPr>
                              </w:pPr>
                              <w:r w:rsidRPr="00BE5086">
                                <w:rPr>
                                  <w:rFonts w:eastAsia="宋体"/>
                                  <w:lang w:eastAsia="zh-CN"/>
                                </w:rPr>
                                <w:t>BP</w:t>
                              </w:r>
                            </w:p>
                            <w:p w14:paraId="07FD2428" w14:textId="77777777" w:rsidR="00271D33" w:rsidRPr="002478C0" w:rsidRDefault="00271D33"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3" name="Text Box 154"/>
                        <wps:cNvSpPr txBox="1">
                          <a:spLocks noChangeArrowheads="1"/>
                        </wps:cNvSpPr>
                        <wps:spPr bwMode="auto">
                          <a:xfrm>
                            <a:off x="1689108" y="322501"/>
                            <a:ext cx="572103" cy="430602"/>
                          </a:xfrm>
                          <a:prstGeom prst="rect">
                            <a:avLst/>
                          </a:prstGeom>
                          <a:solidFill>
                            <a:srgbClr val="FFFFFF"/>
                          </a:solidFill>
                          <a:ln w="9525">
                            <a:solidFill>
                              <a:srgbClr val="000000"/>
                            </a:solidFill>
                            <a:miter lim="800000"/>
                            <a:headEnd/>
                            <a:tailEnd/>
                          </a:ln>
                        </wps:spPr>
                        <wps:txbx>
                          <w:txbxContent>
                            <w:p w14:paraId="3DFA9C7E" w14:textId="77777777" w:rsidR="00271D33" w:rsidRPr="0087702A" w:rsidRDefault="00271D33"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wps:txbx>
                        <wps:bodyPr rot="0" vert="horz" wrap="square" lIns="91440" tIns="45720" rIns="91440" bIns="45720" anchor="t" anchorCtr="0" upright="1">
                          <a:noAutofit/>
                        </wps:bodyPr>
                      </wps:wsp>
                      <wps:wsp>
                        <wps:cNvPr id="94" name="Text Box 155"/>
                        <wps:cNvSpPr txBox="1">
                          <a:spLocks noChangeArrowheads="1"/>
                        </wps:cNvSpPr>
                        <wps:spPr bwMode="auto">
                          <a:xfrm>
                            <a:off x="2353312" y="322501"/>
                            <a:ext cx="607703" cy="422902"/>
                          </a:xfrm>
                          <a:prstGeom prst="rect">
                            <a:avLst/>
                          </a:prstGeom>
                          <a:solidFill>
                            <a:srgbClr val="FFFFFF"/>
                          </a:solidFill>
                          <a:ln w="9525">
                            <a:solidFill>
                              <a:srgbClr val="000000"/>
                            </a:solidFill>
                            <a:miter lim="800000"/>
                            <a:headEnd/>
                            <a:tailEnd/>
                          </a:ln>
                        </wps:spPr>
                        <wps:txbx>
                          <w:txbxContent>
                            <w:p w14:paraId="3D133294" w14:textId="77777777" w:rsidR="00271D33" w:rsidRPr="0087702A" w:rsidRDefault="00271D33" w:rsidP="00BE5086">
                              <w:pPr>
                                <w:spacing w:before="100" w:after="0" w:line="0" w:lineRule="atLeast"/>
                                <w:jc w:val="center"/>
                                <w:rPr>
                                  <w:rFonts w:eastAsia="宋体"/>
                                  <w:lang w:eastAsia="zh-CN"/>
                                </w:rPr>
                              </w:pPr>
                              <w:r>
                                <w:rPr>
                                  <w:rFonts w:eastAsia="宋体"/>
                                  <w:lang w:eastAsia="zh-CN"/>
                                </w:rPr>
                                <w:t>PSA-1</w:t>
                              </w:r>
                            </w:p>
                            <w:p w14:paraId="24883EB8" w14:textId="77777777" w:rsidR="00271D33" w:rsidRPr="000B0D59" w:rsidRDefault="00271D33"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5" name="Text Box 156"/>
                        <wps:cNvSpPr txBox="1">
                          <a:spLocks noChangeArrowheads="1"/>
                        </wps:cNvSpPr>
                        <wps:spPr bwMode="auto">
                          <a:xfrm>
                            <a:off x="3085415" y="326301"/>
                            <a:ext cx="592503" cy="414102"/>
                          </a:xfrm>
                          <a:prstGeom prst="rect">
                            <a:avLst/>
                          </a:prstGeom>
                          <a:solidFill>
                            <a:srgbClr val="FFFFFF"/>
                          </a:solidFill>
                          <a:ln w="9525">
                            <a:solidFill>
                              <a:srgbClr val="000000"/>
                            </a:solidFill>
                            <a:miter lim="800000"/>
                            <a:headEnd/>
                            <a:tailEnd/>
                          </a:ln>
                        </wps:spPr>
                        <wps:txbx>
                          <w:txbxContent>
                            <w:p w14:paraId="7D2A5170" w14:textId="77777777" w:rsidR="00271D33" w:rsidRPr="0087702A" w:rsidRDefault="00271D33" w:rsidP="00BE5086">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6" name="Text Box 62"/>
                        <wps:cNvSpPr txBox="1">
                          <a:spLocks noChangeArrowheads="1"/>
                        </wps:cNvSpPr>
                        <wps:spPr bwMode="auto">
                          <a:xfrm>
                            <a:off x="4585922" y="337801"/>
                            <a:ext cx="667403" cy="407602"/>
                          </a:xfrm>
                          <a:prstGeom prst="rect">
                            <a:avLst/>
                          </a:prstGeom>
                          <a:solidFill>
                            <a:srgbClr val="FFFFFF"/>
                          </a:solidFill>
                          <a:ln w="9525">
                            <a:solidFill>
                              <a:srgbClr val="000000"/>
                            </a:solidFill>
                            <a:miter lim="800000"/>
                            <a:headEnd/>
                            <a:tailEnd/>
                          </a:ln>
                        </wps:spPr>
                        <wps:txbx>
                          <w:txbxContent>
                            <w:p w14:paraId="504D64E4" w14:textId="77777777" w:rsidR="00271D33" w:rsidRPr="0087702A" w:rsidRDefault="00271D33"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wps:txbx>
                        <wps:bodyPr rot="0" vert="horz" wrap="square" lIns="91440" tIns="45720" rIns="91440" bIns="45720" anchor="t" anchorCtr="0" upright="1">
                          <a:noAutofit/>
                        </wps:bodyPr>
                      </wps:wsp>
                      <wps:wsp>
                        <wps:cNvPr id="97" name="AutoShape 158"/>
                        <wps:cNvCnPr>
                          <a:cxnSpLocks noChangeShapeType="1"/>
                        </wps:cNvCnPr>
                        <wps:spPr bwMode="auto">
                          <a:xfrm>
                            <a:off x="478102" y="753103"/>
                            <a:ext cx="600" cy="61214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159"/>
                        <wps:cNvCnPr>
                          <a:cxnSpLocks noChangeShapeType="1"/>
                        </wps:cNvCnPr>
                        <wps:spPr bwMode="auto">
                          <a:xfrm>
                            <a:off x="478102" y="1852907"/>
                            <a:ext cx="217361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AutoShape 160"/>
                        <wps:cNvCnPr>
                          <a:cxnSpLocks noChangeShapeType="1"/>
                        </wps:cNvCnPr>
                        <wps:spPr bwMode="auto">
                          <a:xfrm>
                            <a:off x="2646613" y="1858007"/>
                            <a:ext cx="1528507"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161"/>
                        <wps:cNvSpPr txBox="1">
                          <a:spLocks noChangeArrowheads="1"/>
                        </wps:cNvSpPr>
                        <wps:spPr bwMode="auto">
                          <a:xfrm>
                            <a:off x="730804" y="1614806"/>
                            <a:ext cx="1287206" cy="292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954E" w14:textId="77777777" w:rsidR="00271D33" w:rsidRDefault="00271D33" w:rsidP="00BE5086">
                              <w:r>
                                <w:t xml:space="preserve">2. </w:t>
                              </w:r>
                              <w:r w:rsidRPr="00355D08">
                                <w:t>DNS query</w:t>
                              </w:r>
                            </w:p>
                          </w:txbxContent>
                        </wps:txbx>
                        <wps:bodyPr rot="0" vert="horz" wrap="square" lIns="91440" tIns="45720" rIns="91440" bIns="45720" anchor="t" anchorCtr="0" upright="1">
                          <a:noAutofit/>
                        </wps:bodyPr>
                      </wps:wsp>
                      <wps:wsp>
                        <wps:cNvPr id="101" name="Text Box 162"/>
                        <wps:cNvSpPr txBox="1">
                          <a:spLocks noChangeArrowheads="1"/>
                        </wps:cNvSpPr>
                        <wps:spPr bwMode="auto">
                          <a:xfrm>
                            <a:off x="1255306" y="4732017"/>
                            <a:ext cx="1309406" cy="318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1ACE6" w14:textId="77777777" w:rsidR="00271D33" w:rsidRPr="00423BA5" w:rsidRDefault="00271D33"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wps:txbx>
                        <wps:bodyPr rot="0" vert="horz" wrap="square" lIns="91440" tIns="45720" rIns="91440" bIns="45720" anchor="t" anchorCtr="0" upright="1">
                          <a:noAutofit/>
                        </wps:bodyPr>
                      </wps:wsp>
                      <wps:wsp>
                        <wps:cNvPr id="102" name="Text Box 163"/>
                        <wps:cNvSpPr txBox="1">
                          <a:spLocks noChangeArrowheads="1"/>
                        </wps:cNvSpPr>
                        <wps:spPr bwMode="auto">
                          <a:xfrm>
                            <a:off x="3850019" y="337801"/>
                            <a:ext cx="687703" cy="414002"/>
                          </a:xfrm>
                          <a:prstGeom prst="rect">
                            <a:avLst/>
                          </a:prstGeom>
                          <a:solidFill>
                            <a:srgbClr val="FFFFFF"/>
                          </a:solidFill>
                          <a:ln w="9525">
                            <a:solidFill>
                              <a:srgbClr val="000000"/>
                            </a:solidFill>
                            <a:miter lim="800000"/>
                            <a:headEnd/>
                            <a:tailEnd/>
                          </a:ln>
                        </wps:spPr>
                        <wps:txbx>
                          <w:txbxContent>
                            <w:p w14:paraId="27CC5CA4" w14:textId="77777777" w:rsidR="00271D33" w:rsidRPr="005B1473" w:rsidRDefault="00271D33"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wps:txbx>
                        <wps:bodyPr rot="0" vert="horz" wrap="square" lIns="91440" tIns="45720" rIns="91440" bIns="45720" anchor="t" anchorCtr="0" upright="1">
                          <a:noAutofit/>
                        </wps:bodyPr>
                      </wps:wsp>
                      <wps:wsp>
                        <wps:cNvPr id="103" name="AutoShape 164"/>
                        <wps:cNvCnPr>
                          <a:cxnSpLocks noChangeShapeType="1"/>
                        </wps:cNvCnPr>
                        <wps:spPr bwMode="auto">
                          <a:xfrm>
                            <a:off x="453302" y="4999318"/>
                            <a:ext cx="291601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4" name="AutoShape 165"/>
                        <wps:cNvCnPr>
                          <a:cxnSpLocks noChangeShapeType="1"/>
                        </wps:cNvCnPr>
                        <wps:spPr bwMode="auto">
                          <a:xfrm flipV="1">
                            <a:off x="3369317" y="4993618"/>
                            <a:ext cx="79560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5" name="AutoShape 166"/>
                        <wps:cNvCnPr>
                          <a:cxnSpLocks noChangeShapeType="1"/>
                        </wps:cNvCnPr>
                        <wps:spPr bwMode="auto">
                          <a:xfrm flipV="1">
                            <a:off x="3377517" y="2096108"/>
                            <a:ext cx="7957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06" name="Text Box 167"/>
                        <wps:cNvSpPr txBox="1">
                          <a:spLocks noChangeArrowheads="1"/>
                        </wps:cNvSpPr>
                        <wps:spPr bwMode="auto">
                          <a:xfrm>
                            <a:off x="3085415" y="1823907"/>
                            <a:ext cx="1680908" cy="244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51A47" w14:textId="77777777" w:rsidR="00271D33" w:rsidRPr="0096137F" w:rsidRDefault="00271D33" w:rsidP="00BE5086">
                              <w:pPr>
                                <w:spacing w:after="0"/>
                                <w:rPr>
                                  <w:rFonts w:eastAsia="宋体"/>
                                  <w:lang w:eastAsia="zh-CN"/>
                                </w:rPr>
                              </w:pPr>
                              <w:r>
                                <w:rPr>
                                  <w:rFonts w:eastAsia="宋体"/>
                                  <w:lang w:eastAsia="zh-CN"/>
                                </w:rPr>
                                <w:t>3. Interaction with SMF</w:t>
                              </w:r>
                            </w:p>
                          </w:txbxContent>
                        </wps:txbx>
                        <wps:bodyPr rot="0" vert="horz" wrap="square" lIns="91440" tIns="45720" rIns="91440" bIns="45720" anchor="t" anchorCtr="0" upright="1">
                          <a:noAutofit/>
                        </wps:bodyPr>
                      </wps:wsp>
                      <wps:wsp>
                        <wps:cNvPr id="107" name="AutoShape 168"/>
                        <wps:cNvCnPr>
                          <a:cxnSpLocks noChangeShapeType="1"/>
                        </wps:cNvCnPr>
                        <wps:spPr bwMode="auto">
                          <a:xfrm>
                            <a:off x="4164920" y="2618110"/>
                            <a:ext cx="7131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8" name="AutoShape 169"/>
                        <wps:cNvCnPr>
                          <a:cxnSpLocks noChangeShapeType="1"/>
                        </wps:cNvCnPr>
                        <wps:spPr bwMode="auto">
                          <a:xfrm>
                            <a:off x="4184021" y="3460113"/>
                            <a:ext cx="1457907"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 Box 170"/>
                        <wps:cNvSpPr txBox="1">
                          <a:spLocks noChangeArrowheads="1"/>
                        </wps:cNvSpPr>
                        <wps:spPr bwMode="auto">
                          <a:xfrm>
                            <a:off x="161901" y="5230419"/>
                            <a:ext cx="5805128" cy="1244605"/>
                          </a:xfrm>
                          <a:prstGeom prst="rect">
                            <a:avLst/>
                          </a:prstGeom>
                          <a:noFill/>
                          <a:ln w="1905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3B211DC" w14:textId="77777777" w:rsidR="00271D33" w:rsidRPr="006151FE" w:rsidRDefault="00271D33"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wps:txbx>
                        <wps:bodyPr rot="0" vert="horz" wrap="square" lIns="91440" tIns="45720" rIns="91440" bIns="45720" anchor="t" anchorCtr="0" upright="1">
                          <a:noAutofit/>
                        </wps:bodyPr>
                      </wps:wsp>
                      <wps:wsp>
                        <wps:cNvPr id="110" name="AutoShape 171"/>
                        <wps:cNvCnPr>
                          <a:cxnSpLocks noChangeShapeType="1"/>
                        </wps:cNvCnPr>
                        <wps:spPr bwMode="auto">
                          <a:xfrm flipH="1">
                            <a:off x="1214106" y="753103"/>
                            <a:ext cx="10800" cy="61036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AutoShape 172"/>
                        <wps:cNvCnPr>
                          <a:cxnSpLocks noChangeShapeType="1"/>
                        </wps:cNvCnPr>
                        <wps:spPr bwMode="auto">
                          <a:xfrm flipH="1">
                            <a:off x="1936709" y="766403"/>
                            <a:ext cx="34300" cy="6097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173"/>
                        <wps:cNvCnPr>
                          <a:cxnSpLocks noChangeShapeType="1"/>
                        </wps:cNvCnPr>
                        <wps:spPr bwMode="auto">
                          <a:xfrm flipH="1">
                            <a:off x="2639613" y="734003"/>
                            <a:ext cx="6400" cy="61297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174"/>
                        <wps:cNvCnPr>
                          <a:cxnSpLocks noChangeShapeType="1"/>
                        </wps:cNvCnPr>
                        <wps:spPr bwMode="auto">
                          <a:xfrm flipH="1">
                            <a:off x="3387017" y="747303"/>
                            <a:ext cx="7700" cy="6127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175"/>
                        <wps:cNvCnPr>
                          <a:cxnSpLocks noChangeShapeType="1"/>
                        </wps:cNvCnPr>
                        <wps:spPr bwMode="auto">
                          <a:xfrm flipH="1">
                            <a:off x="4175120" y="755003"/>
                            <a:ext cx="8900" cy="61017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AutoShape 176"/>
                        <wps:cNvCnPr>
                          <a:cxnSpLocks noChangeShapeType="1"/>
                        </wps:cNvCnPr>
                        <wps:spPr bwMode="auto">
                          <a:xfrm>
                            <a:off x="4887524" y="762603"/>
                            <a:ext cx="7000" cy="60941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177"/>
                        <wps:cNvCnPr>
                          <a:cxnSpLocks noChangeShapeType="1"/>
                        </wps:cNvCnPr>
                        <wps:spPr bwMode="auto">
                          <a:xfrm>
                            <a:off x="5670528" y="747303"/>
                            <a:ext cx="600" cy="60910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178"/>
                        <wps:cNvCnPr>
                          <a:cxnSpLocks noChangeShapeType="1"/>
                        </wps:cNvCnPr>
                        <wps:spPr bwMode="auto">
                          <a:xfrm>
                            <a:off x="1224906" y="6021722"/>
                            <a:ext cx="7340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Text Box 179"/>
                        <wps:cNvSpPr txBox="1">
                          <a:spLocks noChangeArrowheads="1"/>
                        </wps:cNvSpPr>
                        <wps:spPr bwMode="auto">
                          <a:xfrm>
                            <a:off x="3160315" y="2183708"/>
                            <a:ext cx="2759114" cy="760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5A41FD4"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71D33" w:rsidRDefault="00271D33"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71D33" w:rsidRDefault="00271D33" w:rsidP="00BE5086">
                              <w:pPr>
                                <w:spacing w:after="0" w:line="240" w:lineRule="atLeast"/>
                                <w:rPr>
                                  <w:rFonts w:eastAsia="宋体"/>
                                  <w:lang w:eastAsia="zh-CN"/>
                                </w:rPr>
                              </w:pPr>
                            </w:p>
                            <w:p w14:paraId="6764477F" w14:textId="77777777" w:rsidR="00271D33" w:rsidRDefault="00271D33"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wps:txbx>
                        <wps:bodyPr rot="0" vert="horz" wrap="square" lIns="91440" tIns="45720" rIns="91440" bIns="45720" anchor="t" anchorCtr="0" upright="1">
                          <a:noAutofit/>
                        </wps:bodyPr>
                      </wps:wsp>
                      <wps:wsp>
                        <wps:cNvPr id="119" name="Text Box 180"/>
                        <wps:cNvSpPr txBox="1">
                          <a:spLocks noChangeArrowheads="1"/>
                        </wps:cNvSpPr>
                        <wps:spPr bwMode="auto">
                          <a:xfrm>
                            <a:off x="1085805" y="3851214"/>
                            <a:ext cx="2416212" cy="228601"/>
                          </a:xfrm>
                          <a:prstGeom prst="rect">
                            <a:avLst/>
                          </a:prstGeom>
                          <a:solidFill>
                            <a:srgbClr val="FFFFFF"/>
                          </a:solidFill>
                          <a:ln w="9525">
                            <a:solidFill>
                              <a:srgbClr val="000000"/>
                            </a:solidFill>
                            <a:prstDash val="dash"/>
                            <a:miter lim="800000"/>
                            <a:headEnd/>
                            <a:tailEnd/>
                          </a:ln>
                        </wps:spPr>
                        <wps:txbx>
                          <w:txbxContent>
                            <w:p w14:paraId="62592D36" w14:textId="77777777" w:rsidR="00271D33" w:rsidRPr="006B3F26" w:rsidRDefault="00271D33"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wps:txbx>
                        <wps:bodyPr rot="0" vert="horz" wrap="square" lIns="91440" tIns="45720" rIns="91440" bIns="45720" anchor="t" anchorCtr="0" upright="1">
                          <a:noAutofit/>
                        </wps:bodyPr>
                      </wps:wsp>
                      <wps:wsp>
                        <wps:cNvPr id="120" name="Text Box 181"/>
                        <wps:cNvSpPr txBox="1">
                          <a:spLocks noChangeArrowheads="1"/>
                        </wps:cNvSpPr>
                        <wps:spPr bwMode="auto">
                          <a:xfrm>
                            <a:off x="377102" y="812103"/>
                            <a:ext cx="3194116" cy="244501"/>
                          </a:xfrm>
                          <a:prstGeom prst="rect">
                            <a:avLst/>
                          </a:prstGeom>
                          <a:solidFill>
                            <a:srgbClr val="FFFFFF"/>
                          </a:solidFill>
                          <a:ln w="9525">
                            <a:solidFill>
                              <a:srgbClr val="000000"/>
                            </a:solidFill>
                            <a:miter lim="800000"/>
                            <a:headEnd/>
                            <a:tailEnd/>
                          </a:ln>
                        </wps:spPr>
                        <wps:txbx>
                          <w:txbxContent>
                            <w:p w14:paraId="327D50FB" w14:textId="77777777" w:rsidR="00271D33" w:rsidRPr="00517C5E" w:rsidRDefault="00271D33" w:rsidP="00BE5086">
                              <w:pPr>
                                <w:jc w:val="center"/>
                                <w:rPr>
                                  <w:rFonts w:eastAsia="宋体"/>
                                  <w:lang w:eastAsia="zh-CN"/>
                                </w:rPr>
                              </w:pPr>
                              <w:r>
                                <w:rPr>
                                  <w:lang w:eastAsia="ko-KR"/>
                                </w:rPr>
                                <w:t>PDU Session Establishment with PSA1</w:t>
                              </w:r>
                            </w:p>
                          </w:txbxContent>
                        </wps:txbx>
                        <wps:bodyPr rot="0" vert="horz" wrap="square" lIns="91440" tIns="45720" rIns="91440" bIns="45720" anchor="t" anchorCtr="0" upright="1">
                          <a:noAutofit/>
                        </wps:bodyPr>
                      </wps:wsp>
                      <wps:wsp>
                        <wps:cNvPr id="121" name="Text Box 182"/>
                        <wps:cNvSpPr txBox="1">
                          <a:spLocks noChangeArrowheads="1"/>
                        </wps:cNvSpPr>
                        <wps:spPr bwMode="auto">
                          <a:xfrm>
                            <a:off x="3173716" y="3051111"/>
                            <a:ext cx="2745713" cy="748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321BB9C"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71D33" w:rsidRDefault="00271D33"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71D33" w:rsidRDefault="00271D33"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71D33" w:rsidRPr="00423BA5" w:rsidRDefault="00271D33"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wps:txbx>
                        <wps:bodyPr rot="0" vert="horz" wrap="square" lIns="91440" tIns="45720" rIns="91440" bIns="45720" anchor="t" anchorCtr="0" upright="1">
                          <a:noAutofit/>
                        </wps:bodyPr>
                      </wps:wsp>
                      <wps:wsp>
                        <wps:cNvPr id="122" name="AutoShape 183"/>
                        <wps:cNvCnPr>
                          <a:cxnSpLocks noChangeShapeType="1"/>
                        </wps:cNvCnPr>
                        <wps:spPr bwMode="auto">
                          <a:xfrm>
                            <a:off x="3413117" y="2870211"/>
                            <a:ext cx="7709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3" name="AutoShape 184"/>
                        <wps:cNvCnPr>
                          <a:cxnSpLocks noChangeShapeType="1"/>
                        </wps:cNvCnPr>
                        <wps:spPr bwMode="auto">
                          <a:xfrm flipV="1">
                            <a:off x="3407417" y="3736914"/>
                            <a:ext cx="795604" cy="7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 Box 185"/>
                        <wps:cNvSpPr txBox="1">
                          <a:spLocks noChangeArrowheads="1"/>
                        </wps:cNvSpPr>
                        <wps:spPr bwMode="auto">
                          <a:xfrm>
                            <a:off x="740404" y="5602621"/>
                            <a:ext cx="917504" cy="224701"/>
                          </a:xfrm>
                          <a:prstGeom prst="rect">
                            <a:avLst/>
                          </a:prstGeom>
                          <a:solidFill>
                            <a:srgbClr val="FFFFFF"/>
                          </a:solidFill>
                          <a:ln w="9525">
                            <a:solidFill>
                              <a:srgbClr val="000000"/>
                            </a:solidFill>
                            <a:miter lim="800000"/>
                            <a:headEnd/>
                            <a:tailEnd/>
                          </a:ln>
                        </wps:spPr>
                        <wps:txbx>
                          <w:txbxContent>
                            <w:p w14:paraId="2F15207C" w14:textId="77777777" w:rsidR="00271D33" w:rsidRPr="00801BBA" w:rsidRDefault="00271D33"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wps:txbx>
                        <wps:bodyPr rot="0" vert="horz" wrap="square" lIns="91440" tIns="45720" rIns="91440" bIns="45720" anchor="t" anchorCtr="0" upright="1">
                          <a:noAutofit/>
                        </wps:bodyPr>
                      </wps:wsp>
                      <wps:wsp>
                        <wps:cNvPr id="125" name="Text Box 186"/>
                        <wps:cNvSpPr txBox="1">
                          <a:spLocks noChangeArrowheads="1"/>
                        </wps:cNvSpPr>
                        <wps:spPr bwMode="auto">
                          <a:xfrm>
                            <a:off x="0" y="1124504"/>
                            <a:ext cx="948005" cy="358801"/>
                          </a:xfrm>
                          <a:prstGeom prst="rect">
                            <a:avLst/>
                          </a:prstGeom>
                          <a:solidFill>
                            <a:srgbClr val="FFFFFF"/>
                          </a:solidFill>
                          <a:ln w="9525">
                            <a:solidFill>
                              <a:srgbClr val="000000"/>
                            </a:solidFill>
                            <a:miter lim="800000"/>
                            <a:headEnd/>
                            <a:tailEnd/>
                          </a:ln>
                        </wps:spPr>
                        <wps:txbx>
                          <w:txbxContent>
                            <w:p w14:paraId="0B4D03E1" w14:textId="77777777" w:rsidR="00271D33" w:rsidRPr="00801BBA" w:rsidRDefault="00271D33" w:rsidP="00BE5086">
                              <w:pPr>
                                <w:jc w:val="center"/>
                                <w:rPr>
                                  <w:rFonts w:eastAsia="宋体"/>
                                  <w:sz w:val="18"/>
                                  <w:lang w:eastAsia="zh-CN"/>
                                </w:rPr>
                              </w:pPr>
                              <w:r>
                                <w:rPr>
                                  <w:rFonts w:eastAsia="宋体"/>
                                  <w:sz w:val="18"/>
                                  <w:lang w:eastAsia="zh-CN"/>
                                </w:rPr>
                                <w:t>1. DNS Query Triggered</w:t>
                              </w:r>
                            </w:p>
                          </w:txbxContent>
                        </wps:txbx>
                        <wps:bodyPr rot="0" vert="horz" wrap="square" lIns="91440" tIns="45720" rIns="91440" bIns="45720" anchor="t" anchorCtr="0" upright="1">
                          <a:noAutofit/>
                        </wps:bodyPr>
                      </wps:wsp>
                      <wps:wsp>
                        <wps:cNvPr id="126" name="AutoShape 187"/>
                        <wps:cNvCnPr>
                          <a:cxnSpLocks noChangeShapeType="1"/>
                        </wps:cNvCnPr>
                        <wps:spPr bwMode="auto">
                          <a:xfrm>
                            <a:off x="3394717" y="4754218"/>
                            <a:ext cx="227641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188"/>
                        <wps:cNvSpPr txBox="1">
                          <a:spLocks noChangeArrowheads="1"/>
                        </wps:cNvSpPr>
                        <wps:spPr bwMode="auto">
                          <a:xfrm>
                            <a:off x="3221316" y="4385916"/>
                            <a:ext cx="2620013" cy="557502"/>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828D6A4" w14:textId="77777777" w:rsidR="00271D33"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71D33" w:rsidRPr="00A564EF" w:rsidRDefault="00271D33"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71D33" w:rsidRPr="00423BA5" w:rsidRDefault="00271D33" w:rsidP="00BE5086">
                              <w:pPr>
                                <w:spacing w:after="0" w:line="240" w:lineRule="atLeast"/>
                                <w:rPr>
                                  <w:rFonts w:eastAsia="宋体"/>
                                  <w:color w:val="0D0D0D"/>
                                  <w:lang w:eastAsia="zh-CN"/>
                                </w:rPr>
                              </w:pPr>
                            </w:p>
                          </w:txbxContent>
                        </wps:txbx>
                        <wps:bodyPr rot="0" vert="horz" wrap="square" lIns="91440" tIns="45720" rIns="91440" bIns="45720" anchor="t" anchorCtr="0" upright="1">
                          <a:noAutofit/>
                        </wps:bodyPr>
                      </wps:wsp>
                      <wps:wsp>
                        <wps:cNvPr id="128" name="AutoShape 189"/>
                        <wps:cNvCnPr>
                          <a:cxnSpLocks noChangeShapeType="1"/>
                        </wps:cNvCnPr>
                        <wps:spPr bwMode="auto">
                          <a:xfrm flipH="1" flipV="1">
                            <a:off x="3401017" y="4856418"/>
                            <a:ext cx="772204"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9" name="AutoShape 190"/>
                        <wps:cNvCnPr>
                          <a:cxnSpLocks noChangeShapeType="1"/>
                        </wps:cNvCnPr>
                        <wps:spPr bwMode="auto">
                          <a:xfrm>
                            <a:off x="485702" y="5521320"/>
                            <a:ext cx="7392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Text Box 191"/>
                        <wps:cNvSpPr txBox="1">
                          <a:spLocks noChangeArrowheads="1"/>
                        </wps:cNvSpPr>
                        <wps:spPr bwMode="auto">
                          <a:xfrm>
                            <a:off x="433702" y="5295919"/>
                            <a:ext cx="1033105" cy="276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1512B" w14:textId="77777777" w:rsidR="00271D33" w:rsidRPr="00357772" w:rsidRDefault="00271D33" w:rsidP="00BE5086">
                              <w:pPr>
                                <w:rPr>
                                  <w:lang w:val="en-US"/>
                                </w:rPr>
                              </w:pPr>
                              <w:r>
                                <w:rPr>
                                  <w:lang w:val="en-US"/>
                                </w:rPr>
                                <w:t>7. DNS Query</w:t>
                              </w:r>
                            </w:p>
                          </w:txbxContent>
                        </wps:txbx>
                        <wps:bodyPr rot="0" vert="horz" wrap="square" lIns="91440" tIns="45720" rIns="91440" bIns="45720" anchor="t" anchorCtr="0" upright="1">
                          <a:noAutofit/>
                        </wps:bodyPr>
                      </wps:wsp>
                      <wps:wsp>
                        <wps:cNvPr id="131" name="Text Box 192"/>
                        <wps:cNvSpPr txBox="1">
                          <a:spLocks noChangeArrowheads="1"/>
                        </wps:cNvSpPr>
                        <wps:spPr bwMode="auto">
                          <a:xfrm>
                            <a:off x="2614213" y="5817221"/>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C209E" w14:textId="77777777" w:rsidR="00271D33" w:rsidRPr="00357772" w:rsidRDefault="00271D33" w:rsidP="00BE5086">
                              <w:pPr>
                                <w:rPr>
                                  <w:lang w:val="en-US"/>
                                </w:rPr>
                              </w:pPr>
                              <w:r w:rsidRPr="002906C0">
                                <w:rPr>
                                  <w:lang w:val="en-US"/>
                                </w:rPr>
                                <w:t>7. DNS Query</w:t>
                              </w:r>
                            </w:p>
                          </w:txbxContent>
                        </wps:txbx>
                        <wps:bodyPr rot="0" vert="horz" wrap="square" lIns="91440" tIns="45720" rIns="91440" bIns="45720" anchor="t" anchorCtr="0" upright="1">
                          <a:noAutofit/>
                        </wps:bodyPr>
                      </wps:wsp>
                      <wps:wsp>
                        <wps:cNvPr id="132" name="AutoShape 193"/>
                        <wps:cNvCnPr>
                          <a:cxnSpLocks noChangeShapeType="1"/>
                        </wps:cNvCnPr>
                        <wps:spPr bwMode="auto">
                          <a:xfrm flipH="1">
                            <a:off x="485702" y="6284523"/>
                            <a:ext cx="1476407"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194"/>
                        <wps:cNvSpPr txBox="1">
                          <a:spLocks noChangeArrowheads="1"/>
                        </wps:cNvSpPr>
                        <wps:spPr bwMode="auto">
                          <a:xfrm>
                            <a:off x="1801409" y="5262819"/>
                            <a:ext cx="3633518" cy="223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6DB49" w14:textId="77777777" w:rsidR="00271D33" w:rsidRPr="00C06512" w:rsidRDefault="00271D33" w:rsidP="00BE5086">
                              <w:pPr>
                                <w:rPr>
                                  <w:b/>
                                  <w:bCs/>
                                  <w:color w:val="C00000"/>
                                  <w:lang w:val="en-US"/>
                                </w:rPr>
                              </w:pPr>
                              <w:r w:rsidRPr="00C06512">
                                <w:rPr>
                                  <w:b/>
                                  <w:bCs/>
                                  <w:color w:val="C00000"/>
                                  <w:lang w:val="en-US"/>
                                </w:rPr>
                                <w:t>PRE-ESTABLISHED ULCL/L-PSA &amp; FILTER</w:t>
                              </w:r>
                            </w:p>
                          </w:txbxContent>
                        </wps:txbx>
                        <wps:bodyPr rot="0" vert="horz" wrap="square" lIns="91440" tIns="45720" rIns="91440" bIns="45720" anchor="t" anchorCtr="0" upright="1">
                          <a:noAutofit/>
                        </wps:bodyPr>
                      </wps:wsp>
                      <wps:wsp>
                        <wps:cNvPr id="134" name="Rectangle 195"/>
                        <wps:cNvSpPr>
                          <a:spLocks noChangeArrowheads="1"/>
                        </wps:cNvSpPr>
                        <wps:spPr bwMode="auto">
                          <a:xfrm>
                            <a:off x="175201" y="1568406"/>
                            <a:ext cx="5856629" cy="3506513"/>
                          </a:xfrm>
                          <a:prstGeom prst="rect">
                            <a:avLst/>
                          </a:prstGeom>
                          <a:noFill/>
                          <a:ln w="1905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Text Box 196"/>
                        <wps:cNvSpPr txBox="1">
                          <a:spLocks noChangeArrowheads="1"/>
                        </wps:cNvSpPr>
                        <wps:spPr bwMode="auto">
                          <a:xfrm>
                            <a:off x="2092910" y="1328405"/>
                            <a:ext cx="2775014" cy="271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D0D0D"/>
                                </a:solidFill>
                                <a:prstDash val="dash"/>
                                <a:miter lim="800000"/>
                                <a:headEnd/>
                                <a:tailEnd/>
                              </a14:hiddenLine>
                            </a:ext>
                          </a:extLst>
                        </wps:spPr>
                        <wps:txbx>
                          <w:txbxContent>
                            <w:p w14:paraId="641B0C24" w14:textId="77777777" w:rsidR="00271D33" w:rsidRPr="00BD488E" w:rsidRDefault="00271D33" w:rsidP="00BE5086">
                              <w:pPr>
                                <w:rPr>
                                  <w:b/>
                                  <w:bCs/>
                                  <w:color w:val="4472C4"/>
                                  <w:lang w:val="en-US"/>
                                </w:rPr>
                              </w:pPr>
                              <w:r w:rsidRPr="00BD488E">
                                <w:rPr>
                                  <w:b/>
                                  <w:bCs/>
                                  <w:color w:val="4472C4"/>
                                  <w:lang w:val="en-US"/>
                                </w:rPr>
                                <w:t>DYNAMIC ULCL/L-PSA &amp; FILTER</w:t>
                              </w:r>
                            </w:p>
                          </w:txbxContent>
                        </wps:txbx>
                        <wps:bodyPr rot="0" vert="horz" wrap="square" lIns="91440" tIns="45720" rIns="91440" bIns="45720" anchor="t" anchorCtr="0" upright="1">
                          <a:noAutofit/>
                        </wps:bodyPr>
                      </wps:wsp>
                      <wps:wsp>
                        <wps:cNvPr id="136" name="AutoShape 197"/>
                        <wps:cNvCnPr>
                          <a:cxnSpLocks noChangeShapeType="1"/>
                        </wps:cNvCnPr>
                        <wps:spPr bwMode="auto">
                          <a:xfrm>
                            <a:off x="461602" y="4318016"/>
                            <a:ext cx="2933714" cy="6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7" name="Text Box 198"/>
                        <wps:cNvSpPr txBox="1">
                          <a:spLocks noChangeArrowheads="1"/>
                        </wps:cNvSpPr>
                        <wps:spPr bwMode="auto">
                          <a:xfrm>
                            <a:off x="662903" y="4122415"/>
                            <a:ext cx="1800209" cy="275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4F2C5" w14:textId="77777777" w:rsidR="00271D33" w:rsidRPr="00CA5094" w:rsidRDefault="00271D33"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71D33" w:rsidRPr="00F45C39" w:rsidRDefault="00271D33" w:rsidP="00BE5086">
                              <w:pPr>
                                <w:rPr>
                                  <w:rFonts w:eastAsia="宋体"/>
                                  <w:lang w:eastAsia="zh-CN"/>
                                </w:rPr>
                              </w:pPr>
                            </w:p>
                          </w:txbxContent>
                        </wps:txbx>
                        <wps:bodyPr rot="0" vert="horz" wrap="square" lIns="91440" tIns="45720" rIns="91440" bIns="45720" anchor="t" anchorCtr="0" upright="1">
                          <a:noAutofit/>
                        </wps:bodyPr>
                      </wps:wsp>
                      <wps:wsp>
                        <wps:cNvPr id="138" name="Text Box 199"/>
                        <wps:cNvSpPr txBox="1">
                          <a:spLocks noChangeArrowheads="1"/>
                        </wps:cNvSpPr>
                        <wps:spPr bwMode="auto">
                          <a:xfrm>
                            <a:off x="5319326" y="281901"/>
                            <a:ext cx="686503" cy="610202"/>
                          </a:xfrm>
                          <a:prstGeom prst="rect">
                            <a:avLst/>
                          </a:prstGeom>
                          <a:solidFill>
                            <a:srgbClr val="FFFFFF"/>
                          </a:solidFill>
                          <a:ln w="9525">
                            <a:solidFill>
                              <a:srgbClr val="0D0D0D"/>
                            </a:solidFill>
                            <a:miter lim="800000"/>
                            <a:headEnd/>
                            <a:tailEnd/>
                          </a:ln>
                        </wps:spPr>
                        <wps:txbx>
                          <w:txbxContent>
                            <w:p w14:paraId="230700F4"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L-DNS server/</w:t>
                              </w:r>
                            </w:p>
                            <w:p w14:paraId="5EBC4F0E"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Resolver</w:t>
                              </w:r>
                            </w:p>
                          </w:txbxContent>
                        </wps:txbx>
                        <wps:bodyPr rot="0" vert="horz" wrap="square" lIns="91440" tIns="45720" rIns="91440" bIns="45720" anchor="t" anchorCtr="0" upright="1">
                          <a:noAutofit/>
                        </wps:bodyPr>
                      </wps:wsp>
                      <wps:wsp>
                        <wps:cNvPr id="139" name="AutoShape 200"/>
                        <wps:cNvCnPr>
                          <a:cxnSpLocks noChangeShapeType="1"/>
                        </wps:cNvCnPr>
                        <wps:spPr bwMode="auto">
                          <a:xfrm>
                            <a:off x="1960210" y="6278223"/>
                            <a:ext cx="3700118"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 Box 201"/>
                        <wps:cNvSpPr txBox="1">
                          <a:spLocks noChangeArrowheads="1"/>
                        </wps:cNvSpPr>
                        <wps:spPr bwMode="auto">
                          <a:xfrm>
                            <a:off x="2717113" y="6094722"/>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A9278" w14:textId="77777777" w:rsidR="00271D33" w:rsidRPr="00357772" w:rsidRDefault="00271D33" w:rsidP="00BE5086">
                              <w:pPr>
                                <w:rPr>
                                  <w:lang w:val="en-US"/>
                                </w:rPr>
                              </w:pPr>
                              <w:r w:rsidRPr="002906C0">
                                <w:rPr>
                                  <w:lang w:val="en-US"/>
                                </w:rPr>
                                <w:t xml:space="preserve">DNS </w:t>
                              </w:r>
                              <w:r>
                                <w:rPr>
                                  <w:lang w:val="en-US"/>
                                </w:rPr>
                                <w:t>R</w:t>
                              </w:r>
                              <w:r w:rsidRPr="002906C0">
                                <w:rPr>
                                  <w:lang w:val="en-US"/>
                                </w:rPr>
                                <w:t>esponse</w:t>
                              </w:r>
                            </w:p>
                          </w:txbxContent>
                        </wps:txbx>
                        <wps:bodyPr rot="0" vert="horz" wrap="square" lIns="91440" tIns="45720" rIns="91440" bIns="45720" anchor="t" anchorCtr="0" upright="1">
                          <a:noAutofit/>
                        </wps:bodyPr>
                      </wps:wsp>
                      <wps:wsp>
                        <wps:cNvPr id="141" name="AutoShape 202"/>
                        <wps:cNvCnPr>
                          <a:cxnSpLocks noChangeShapeType="1"/>
                        </wps:cNvCnPr>
                        <wps:spPr bwMode="auto">
                          <a:xfrm flipV="1">
                            <a:off x="1943110" y="6014022"/>
                            <a:ext cx="3728018" cy="7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6A9B602" id="画布 277" o:spid="_x0000_s1114" editas="canvas" style="width:481.9pt;height:534.75pt;mso-position-horizontal-relative:char;mso-position-vertical-relative:line" coordsize="61201,6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">
                <v:shape id="_x0000_s1115" type="#_x0000_t75" style="position:absolute;width:61201;height:67913;visibility:visible;mso-wrap-style:square">
                  <v:fill o:detectmouseclick="t"/>
                  <v:path o:connecttype="none"/>
                </v:shape>
                <v:shape id="Text Box 152" o:spid="_x0000_s1116" type="#_x0000_t202" style="position:absolute;left:1619;top:3225;width:6324;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qF8QA&#10;AADbAAAADwAAAGRycy9kb3ducmV2LnhtbESPT2sCMRTE7wW/Q3hCL6VmrWJ1axQRFHvzH/b62Dx3&#10;FzcvaxLX7bdvCoLHYWZ+w0znralEQ86XlhX0ewkI4szqknMFx8PqfQzCB2SNlWVS8Ese5rPOyxRT&#10;be+8o2YfchEh7FNUUIRQp1L6rCCDvmdr4uidrTMYonS51A7vEW4q+ZEkI2mw5LhQYE3LgrLL/mYU&#10;jIeb5sd/D7anbHSuJuHts1lfnVKv3XbxBSJQG57hR3ujFUz68P8l/g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KhfEAAAA2wAAAA8AAAAAAAAAAAAAAAAAmAIAAGRycy9k&#10;b3ducmV2LnhtbFBLBQYAAAAABAAEAPUAAACJAwAAAAA=&#10;">
                  <v:textbox>
                    <w:txbxContent>
                      <w:p w14:paraId="026FE942" w14:textId="77777777" w:rsidR="00271D33" w:rsidRPr="0087702A" w:rsidRDefault="00271D33"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v:textbox>
                </v:shape>
                <v:shape id="Text Box 153" o:spid="_x0000_s1117" type="#_x0000_t202" style="position:absolute;left:9201;top:3225;width:6445;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14:paraId="2AF692F5" w14:textId="77777777" w:rsidR="00271D33" w:rsidRPr="00BE5086" w:rsidRDefault="00271D33"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71D33" w:rsidRPr="0087702A" w:rsidRDefault="00271D33" w:rsidP="00BE5086">
                        <w:pPr>
                          <w:spacing w:after="0"/>
                          <w:jc w:val="center"/>
                          <w:rPr>
                            <w:rFonts w:eastAsia="宋体"/>
                            <w:lang w:eastAsia="zh-CN"/>
                          </w:rPr>
                        </w:pPr>
                        <w:r w:rsidRPr="00BE5086">
                          <w:rPr>
                            <w:rFonts w:eastAsia="宋体"/>
                            <w:lang w:eastAsia="zh-CN"/>
                          </w:rPr>
                          <w:t>BP</w:t>
                        </w:r>
                      </w:p>
                      <w:p w14:paraId="07FD2428" w14:textId="77777777" w:rsidR="00271D33" w:rsidRPr="002478C0" w:rsidRDefault="00271D33" w:rsidP="00BE5086">
                        <w:pPr>
                          <w:spacing w:before="100" w:after="0" w:line="0" w:lineRule="atLeast"/>
                          <w:jc w:val="center"/>
                          <w:rPr>
                            <w:rFonts w:eastAsia="宋体"/>
                            <w:lang w:eastAsia="zh-CN"/>
                          </w:rPr>
                        </w:pPr>
                      </w:p>
                    </w:txbxContent>
                  </v:textbox>
                </v:shape>
                <v:shape id="Text Box 154" o:spid="_x0000_s1118" type="#_x0000_t202" style="position:absolute;left:16891;top:3225;width:5721;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8QA&#10;AADbAAAADwAAAGRycy9kb3ducmV2LnhtbESPT2sCMRTE74LfITzBi9SsWqxujVKEFnvzH/b62Dx3&#10;Fzcv2ySu67c3hYLHYWZ+wyxWralEQ86XlhWMhgkI4szqknMFx8PnywyED8gaK8uk4E4eVstuZ4Gp&#10;tjfeUbMPuYgQ9ikqKEKoUyl9VpBBP7Q1cfTO1hkMUbpcaoe3CDeVHCfJVBosOS4UWNO6oOyyvxoF&#10;s9dN8+O/J9tTNj1X8zB4a75+nVL9XvvxDiJQG57h//ZGK5hP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EfvEAAAA2wAAAA8AAAAAAAAAAAAAAAAAmAIAAGRycy9k&#10;b3ducmV2LnhtbFBLBQYAAAAABAAEAPUAAACJAwAAAAA=&#10;">
                  <v:textbox>
                    <w:txbxContent>
                      <w:p w14:paraId="3DFA9C7E" w14:textId="77777777" w:rsidR="00271D33" w:rsidRPr="0087702A" w:rsidRDefault="00271D33"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v:textbox>
                </v:shape>
                <v:shape id="Text Box 155" o:spid="_x0000_s1119" type="#_x0000_t202" style="position:absolute;left:23533;top:3225;width:6077;height:4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8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ZG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4mPxQAAANsAAAAPAAAAAAAAAAAAAAAAAJgCAABkcnMv&#10;ZG93bnJldi54bWxQSwUGAAAAAAQABAD1AAAAigMAAAAA&#10;">
                  <v:textbox>
                    <w:txbxContent>
                      <w:p w14:paraId="3D133294" w14:textId="77777777" w:rsidR="00271D33" w:rsidRPr="0087702A" w:rsidRDefault="00271D33" w:rsidP="00BE5086">
                        <w:pPr>
                          <w:spacing w:before="100" w:after="0" w:line="0" w:lineRule="atLeast"/>
                          <w:jc w:val="center"/>
                          <w:rPr>
                            <w:rFonts w:eastAsia="宋体"/>
                            <w:lang w:eastAsia="zh-CN"/>
                          </w:rPr>
                        </w:pPr>
                        <w:r>
                          <w:rPr>
                            <w:rFonts w:eastAsia="宋体"/>
                            <w:lang w:eastAsia="zh-CN"/>
                          </w:rPr>
                          <w:t>PSA-1</w:t>
                        </w:r>
                      </w:p>
                      <w:p w14:paraId="24883EB8" w14:textId="77777777" w:rsidR="00271D33" w:rsidRPr="000B0D59" w:rsidRDefault="00271D33" w:rsidP="00BE5086">
                        <w:pPr>
                          <w:spacing w:before="100" w:after="0" w:line="0" w:lineRule="atLeast"/>
                          <w:jc w:val="center"/>
                          <w:rPr>
                            <w:rFonts w:eastAsia="宋体"/>
                            <w:lang w:eastAsia="zh-CN"/>
                          </w:rPr>
                        </w:pPr>
                      </w:p>
                    </w:txbxContent>
                  </v:textbox>
                </v:shape>
                <v:shape id="Text Box 156" o:spid="_x0000_s1120" type="#_x0000_t202" style="position:absolute;left:30854;top:3263;width:5925;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sFMUA&#10;AADbAAAADwAAAGRycy9kb3ducmV2LnhtbESPQWvCQBSE70L/w/KEXkQ3rW3U6CqlUNGbVWmvj+wz&#10;Cc2+TXe3Mf57tyB4HGbmG2ax6kwtWnK+sqzgaZSAIM6trrhQcDx8DKcgfEDWWFsmBRfysFo+9BaY&#10;aXvmT2r3oRARwj5DBWUITSalz0sy6Ee2IY7eyTqDIUpXSO3wHOGmls9JkkqDFceFEht6Lyn/2f8Z&#10;BdOXTfvtt+PdV56e6lkYTNr1r1Pqsd+9zUEE6sI9fGtvtILZK/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ywUxQAAANsAAAAPAAAAAAAAAAAAAAAAAJgCAABkcnMv&#10;ZG93bnJldi54bWxQSwUGAAAAAAQABAD1AAAAigMAAAAA&#10;">
                  <v:textbox>
                    <w:txbxContent>
                      <w:p w14:paraId="7D2A5170" w14:textId="77777777" w:rsidR="00271D33" w:rsidRPr="0087702A" w:rsidRDefault="00271D33" w:rsidP="00BE5086">
                        <w:pPr>
                          <w:spacing w:before="100" w:after="0" w:line="0" w:lineRule="atLeast"/>
                          <w:jc w:val="center"/>
                          <w:rPr>
                            <w:rFonts w:eastAsia="宋体"/>
                            <w:lang w:eastAsia="zh-CN"/>
                          </w:rPr>
                        </w:pPr>
                        <w:r>
                          <w:rPr>
                            <w:rFonts w:eastAsia="宋体"/>
                            <w:lang w:eastAsia="zh-CN"/>
                          </w:rPr>
                          <w:t>SMF</w:t>
                        </w:r>
                      </w:p>
                    </w:txbxContent>
                  </v:textbox>
                </v:shape>
                <v:shape id="Text Box 62" o:spid="_x0000_s1121" type="#_x0000_t202" style="position:absolute;left:45859;top:3378;width:667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14:paraId="504D64E4" w14:textId="77777777" w:rsidR="00271D33" w:rsidRPr="0087702A" w:rsidRDefault="00271D33"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v:textbox>
                </v:shape>
                <v:shape id="AutoShape 158" o:spid="_x0000_s1122" type="#_x0000_t32" style="position:absolute;left:4781;top:7531;width:6;height:612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Rk8UAAADbAAAADwAAAGRycy9kb3ducmV2LnhtbESPQWsCMRSE7wX/Q3iCl1KzCtV2NcpW&#10;EFTwoG3vz83rJnTzst1E3f77piB4HGbmG2a+7FwtLtQG61nBaJiBIC69tlwp+HhfP72ACBFZY+2Z&#10;FPxSgOWi9zDHXPsrH+hyjJVIEA45KjAxNrmUoTTkMAx9Q5y8L986jEm2ldQtXhPc1XKcZRPp0HJa&#10;MNjQylD5fTw7Bfvt6K04GbvdHX7s/nld1Ofq8VOpQb8rZiAidfEevrU3WsHrF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Rk8UAAADbAAAADwAAAAAAAAAA&#10;AAAAAAChAgAAZHJzL2Rvd25yZXYueG1sUEsFBgAAAAAEAAQA+QAAAJMDAAAAAA==&#10;"/>
                <v:shape id="AutoShape 159" o:spid="_x0000_s1123" type="#_x0000_t32" style="position:absolute;left:4781;top:18529;width:2173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shape id="AutoShape 160" o:spid="_x0000_s1124" type="#_x0000_t32" style="position:absolute;left:26466;top:18580;width:152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vsUAAADbAAAADwAAAGRycy9kb3ducmV2LnhtbESPQWvCQBSE70L/w/IKvekmPZQmuoZS&#10;UIrSQ1WC3h7Z1yQ0+zbsrhr99V1B8DjMzDfMrBhMJ07kfGtZQTpJQBBXVrdcK9htF+N3ED4ga+ws&#10;k4ILeSjmT6MZ5tqe+YdOm1CLCGGfo4ImhD6X0lcNGfQT2xNH79c6gyFKV0vt8BzhppOvSfImDbYc&#10;Fxrs6bOh6m9zNAr26+xYXspvWpVptjqgM/66XSr18jx8TEEEGsIjfG9/aQVZBrcv8Qf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CvsUAAADbAAAADwAAAAAAAAAA&#10;AAAAAAChAgAAZHJzL2Rvd25yZXYueG1sUEsFBgAAAAAEAAQA+QAAAJMDAAAAAA==&#10;">
                  <v:stroke endarrow="block"/>
                </v:shape>
                <v:shape id="Text Box 161" o:spid="_x0000_s1125" type="#_x0000_t202" style="position:absolute;left:7308;top:16148;width:12872;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p w14:paraId="406A954E" w14:textId="77777777" w:rsidR="00271D33" w:rsidRDefault="00271D33" w:rsidP="00BE5086">
                        <w:r>
                          <w:t xml:space="preserve">2. </w:t>
                        </w:r>
                        <w:r w:rsidRPr="00355D08">
                          <w:t>DNS query</w:t>
                        </w:r>
                      </w:p>
                    </w:txbxContent>
                  </v:textbox>
                </v:shape>
                <v:shape id="Text Box 162" o:spid="_x0000_s1126" type="#_x0000_t202" style="position:absolute;left:12553;top:47320;width:13094;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0391ACE6" w14:textId="77777777" w:rsidR="00271D33" w:rsidRPr="00423BA5" w:rsidRDefault="00271D33"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v:textbox>
                </v:shape>
                <v:shape id="Text Box 163" o:spid="_x0000_s1127" type="#_x0000_t202" style="position:absolute;left:38500;top:3378;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HysMA&#10;AADcAAAADwAAAGRycy9kb3ducmV2LnhtbERPS2sCMRC+C/0PYQpexM3WitqtUURosTerotdhM/ug&#10;m8mapOv23zcFobf5+J6zXPemER05X1tW8JSkIIhzq2suFZyOb+MFCB+QNTaWScEPeVivHgZLzLS9&#10;8Sd1h1CKGMI+QwVVCG0mpc8rMugT2xJHrrDOYIjQlVI7vMVw08hJms6kwZpjQ4UtbSvKvw7fRsFi&#10;uusu/uN5f85nRfMSRvPu/eqUGj72m1cQgfrwL767dzrOTy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HysMAAADcAAAADwAAAAAAAAAAAAAAAACYAgAAZHJzL2Rv&#10;d25yZXYueG1sUEsFBgAAAAAEAAQA9QAAAIgDAAAAAA==&#10;">
                  <v:textbox>
                    <w:txbxContent>
                      <w:p w14:paraId="27CC5CA4" w14:textId="77777777" w:rsidR="00271D33" w:rsidRPr="005B1473" w:rsidRDefault="00271D33"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v:textbox>
                </v:shape>
                <v:shape id="AutoShape 164" o:spid="_x0000_s1128" type="#_x0000_t32" style="position:absolute;left:4533;top:49993;width:2916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8xHsUAAADcAAAADwAAAGRycy9kb3ducmV2LnhtbESPT2vCQBDF70K/wzJCL1I3jaASXaVI&#10;Ajl4qH8OPQ7ZMQlmZ0N2o+m37wYK3mZ4b97vzXY/mEY8qHO1ZQWf8wgEcWF1zaWC6yX7WINwHllj&#10;Y5kU/JKD/e5tssVE2yef6HH2pQgh7BJUUHnfJlK6oiKDbm5b4qDdbGfQh7Urpe7wGcJNI+MoWkqD&#10;NQdChS0dKiru596M3FlP+if9nqU+y+P+UKyO6Vqp9+nwtQHhafAv8/91rkP9aAHjM2ECu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8xHsUAAADcAAAADwAAAAAAAAAA&#10;AAAAAAChAgAAZHJzL2Rvd25yZXYueG1sUEsFBgAAAAAEAAQA+QAAAJMDAAAAAA==&#10;">
                  <v:stroke startarrow="block"/>
                </v:shape>
                <v:shape id="AutoShape 165" o:spid="_x0000_s1129" type="#_x0000_t32" style="position:absolute;left:33693;top:49936;width:7956;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g6YMMAAADcAAAADwAAAGRycy9kb3ducmV2LnhtbERPTWvCQBC9C/6HZQRvurFIldSNiFgM&#10;hR60VuhtyE42qdnZkN1q+u+7gtDbPN7nrNa9bcSVOl87VjCbJiCIC6drNgpOH6+TJQgfkDU2jknB&#10;L3lYZ8PBClPtbnyg6zEYEUPYp6igCqFNpfRFRRb91LXEkStdZzFE2BmpO7zFcNvIpyR5lhZrjg0V&#10;trStqLgcf6wCPPPm/Kb3X595ufA7Y+bv8jtXajzqNy8gAvXhX/xw5zrOT+ZwfyZeIL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4OmDDAAAA3AAAAA8AAAAAAAAAAAAA&#10;AAAAoQIAAGRycy9kb3ducmV2LnhtbFBLBQYAAAAABAAEAPkAAACRAwAAAAA=&#10;">
                  <v:stroke startarrow="block"/>
                </v:shape>
                <v:shape id="AutoShape 166" o:spid="_x0000_s1130" type="#_x0000_t32" style="position:absolute;left:33775;top:20961;width:7957;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79vMQAAADcAAAADwAAAGRycy9kb3ducmV2LnhtbESPQW/CMAyF75P4D5EncRsJCLapIyCE&#10;hsSVgjh7jdd0a5yqyUrLrydISLvZeu97fl6ue1eLjtpQedYwnSgQxIU3FZcaTsfdyzuIEJEN1p5J&#10;w0AB1qvR0xIz4y98oC6PpUghHDLUYGNsMilDYclhmPiGOGnfvnUY09qW0rR4SeGuljOlXqXDitMF&#10;iw1tLRW/+Z9LNa5T9dXNj/X+521jh0M++xzys9bj537zASJSH//ND3pvEqcWcH8mTS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Pv28xAAAANwAAAAPAAAAAAAAAAAA&#10;AAAAAKECAABkcnMvZG93bnJldi54bWxQSwUGAAAAAAQABAD5AAAAkgMAAAAA&#10;">
                  <v:stroke dashstyle="dash" startarrow="block" endarrow="block"/>
                </v:shape>
                <v:shape id="Text Box 167" o:spid="_x0000_s1131" type="#_x0000_t202" style="position:absolute;left:30854;top:18239;width:16809;height:2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14:paraId="48551A47" w14:textId="77777777" w:rsidR="00271D33" w:rsidRPr="0096137F" w:rsidRDefault="00271D33" w:rsidP="00BE5086">
                        <w:pPr>
                          <w:spacing w:after="0"/>
                          <w:rPr>
                            <w:rFonts w:eastAsia="宋体"/>
                            <w:lang w:eastAsia="zh-CN"/>
                          </w:rPr>
                        </w:pPr>
                        <w:r>
                          <w:rPr>
                            <w:rFonts w:eastAsia="宋体"/>
                            <w:lang w:eastAsia="zh-CN"/>
                          </w:rPr>
                          <w:t>3. Interaction with SMF</w:t>
                        </w:r>
                      </w:p>
                    </w:txbxContent>
                  </v:textbox>
                </v:shape>
                <v:shape id="AutoShape 168" o:spid="_x0000_s1132" type="#_x0000_t32" style="position:absolute;left:41649;top:26181;width:71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S5ucMAAADcAAAADwAAAGRycy9kb3ducmV2LnhtbERPTWvCQBC9F/wPyxS81Y0FbYmuUqSi&#10;UJLS2NyH7JgEs7Mhu5o0v94tFHqbx/uc9XYwjbhR52rLCuazCARxYXXNpYLv0/7pFYTzyBoby6Tg&#10;hxxsN5OHNcba9vxFt8yXIoSwi1FB5X0bS+mKigy6mW2JA3e2nUEfYFdK3WEfwk0jn6NoKQ3WHBoq&#10;bGlXUXHJrkbBmBzolOB5/HzP8vRjcZgv0jxXavo4vK1AeBr8v/jPfdRhfvQCv8+EC+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0ubnDAAAA3AAAAA8AAAAAAAAAAAAA&#10;AAAAoQIAAGRycy9kb3ducmV2LnhtbFBLBQYAAAAABAAEAPkAAACRAwAAAAA=&#10;">
                  <v:stroke startarrow="block" endarrow="block"/>
                </v:shape>
                <v:shape id="AutoShape 169" o:spid="_x0000_s1133" type="#_x0000_t32" style="position:absolute;left:41840;top:34601;width:145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sty8UAAADcAAAADwAAAGRycy9kb3ducmV2LnhtbESPQWvCQBCF7wX/wzKCt7pRsJTUVUpR&#10;FESL0dyH7JiEZmdDdtXor+8cCr3N8N6898182btG3agLtWcDk3ECirjwtubSwPm0fn0HFSKyxcYz&#10;GXhQgOVi8DLH1Po7H+mWxVJJCIcUDVQxtqnWoajIYRj7lli0i+8cRlm7UtsO7xLuGj1NkjftsGZp&#10;qLClr4qKn+zqDDz3Gzrt8fL8XmX5YTfbTGaHPDdmNOw/P0BF6uO/+e96awU/EVp5Rib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sty8UAAADcAAAADwAAAAAAAAAA&#10;AAAAAAChAgAAZHJzL2Rvd25yZXYueG1sUEsFBgAAAAAEAAQA+QAAAJMDAAAAAA==&#10;">
                  <v:stroke startarrow="block" endarrow="block"/>
                </v:shape>
                <v:shape id="Text Box 170" o:spid="_x0000_s1134" type="#_x0000_t202" style="position:absolute;left:1619;top:52304;width:58051;height:1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RS8QA&#10;AADcAAAADwAAAGRycy9kb3ducmV2LnhtbERPPW/CMBDdK/U/WFepW+PAADRgUEFUZYChFJT1iA8n&#10;ND6H2IX039dISN3u6X3eZNbZWlyo9ZVjBb0kBUFcOF2xUbD7en8ZgfABWWPtmBT8kofZ9PFhgpl2&#10;V/6kyzYYEUPYZ6igDKHJpPRFSRZ94hriyB1dazFE2BqpW7zGcFvLfpoOpMWKY0OJDS1KKr63P1ZB&#10;/3Aya/Phmzyf55vhUp73veFAqeen7m0MIlAX/sV390rH+ekr3J6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uUUvEAAAA3AAAAA8AAAAAAAAAAAAAAAAAmAIAAGRycy9k&#10;b3ducmV2LnhtbFBLBQYAAAAABAAEAPUAAACJAwAAAAA=&#10;" filled="f" strokecolor="#c00000" strokeweight="1.5pt">
                  <v:stroke dashstyle="dash"/>
                  <v:textbox>
                    <w:txbxContent>
                      <w:p w14:paraId="73B211DC" w14:textId="77777777" w:rsidR="00271D33" w:rsidRPr="006151FE" w:rsidRDefault="00271D33"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v:textbox>
                </v:shape>
                <v:shape id="AutoShape 171" o:spid="_x0000_s1135" type="#_x0000_t32" style="position:absolute;left:12141;top:7531;width:108;height:610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shape id="AutoShape 172" o:spid="_x0000_s1136" type="#_x0000_t32" style="position:absolute;left:19367;top:7664;width:343;height:609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x7sEAAADcAAAADwAAAGRycy9kb3ducmV2LnhtbERPTWsCMRC9F/wPYQQvRbPxILIapQhC&#10;8SBU9+BxSKa7SzeTbZKu679vCgVv83ifs92PrhMDhdh61qAWBQhi423LtYbqepyvQcSEbLHzTBoe&#10;FGG/m7xssbT+zh80XFItcgjHEjU0KfWllNE05DAufE+cuU8fHKYMQy1twHsOd51cFsVKOmw5NzTY&#10;06Eh83X5cRraU3WuhtfvFMz6pG5BxeutM1rPpuPbBkSiMT3F/+53m+crBX/P5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HDHuwQAAANwAAAAPAAAAAAAAAAAAAAAA&#10;AKECAABkcnMvZG93bnJldi54bWxQSwUGAAAAAAQABAD5AAAAjwMAAAAA&#10;"/>
                <v:shape id="AutoShape 173" o:spid="_x0000_s1137" type="#_x0000_t32" style="position:absolute;left:26396;top:7340;width:64;height:612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6vmcEAAADcAAAADwAAAGRycy9kb3ducmV2LnhtbERPTYvCMBC9L/gfwgheFk3rYZFqFBEE&#10;8SCs9uBxSMa22ExqEmv995uFhb3N433OajPYVvTkQ+NYQT7LQBBrZxquFJSX/XQBIkRkg61jUvCm&#10;AJv16GOFhXEv/qb+HCuRQjgUqKCOsSukDLomi2HmOuLE3Zy3GBP0lTQeXynctnKeZV/SYsOpocaO&#10;djXp+/lpFTTH8lT2n4/o9eKYX30eLtdWKzUZD9sliEhD/Bf/uQ8mzc/n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zq+ZwQAAANwAAAAPAAAAAAAAAAAAAAAA&#10;AKECAABkcnMvZG93bnJldi54bWxQSwUGAAAAAAQABAD5AAAAjwMAAAAA&#10;"/>
                <v:shape id="AutoShape 174" o:spid="_x0000_s1138" type="#_x0000_t32" style="position:absolute;left:33870;top:7473;width:77;height:612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IKAsIAAADcAAAADwAAAGRycy9kb3ducmV2LnhtbERPTYvCMBC9L/gfwgh7WTStwi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IKAsIAAADcAAAADwAAAAAAAAAAAAAA&#10;AAChAgAAZHJzL2Rvd25yZXYueG1sUEsFBgAAAAAEAAQA+QAAAJADAAAAAA==&#10;"/>
                <v:shape id="AutoShape 175" o:spid="_x0000_s1139" type="#_x0000_t32" style="position:absolute;left:41751;top:7550;width:89;height:610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SdsIAAADcAAAADwAAAGRycy9kb3ducmV2LnhtbERPTYvCMBC9L/gfwgh7WTSty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uSdsIAAADcAAAADwAAAAAAAAAAAAAA&#10;AAChAgAAZHJzL2Rvd25yZXYueG1sUEsFBgAAAAAEAAQA+QAAAJADAAAAAA==&#10;"/>
                <v:shape id="AutoShape 176" o:spid="_x0000_s1140" type="#_x0000_t32" style="position:absolute;left:48875;top:7626;width:70;height:609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a3hsMAAADcAAAADwAAAGRycy9kb3ducmV2LnhtbERPTWsCMRC9F/wPYYReSs1uwSJbo6yC&#10;oIIHrb1PN+MmuJmsm6jrv28Khd7m8T5nOu9dI27UBetZQT7KQBBXXluuFRw/V68TECEia2w8k4IH&#10;BZjPBk9TLLS/855uh1iLFMKhQAUmxraQMlSGHIaRb4kTd/Kdw5hgV0vd4T2Fu0a+Zdm7dGg5NRhs&#10;aWmoOh+uTsFuky/Kb2M32/3F7sarsrnWL19KPQ/78gNEpD7+i//ca53m52P4fSZdI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t4bDAAAA3AAAAA8AAAAAAAAAAAAA&#10;AAAAoQIAAGRycy9kb3ducmV2LnhtbFBLBQYAAAAABAAEAPkAAACRAwAAAAA=&#10;"/>
                <v:shape id="AutoShape 177" o:spid="_x0000_s1141" type="#_x0000_t32" style="position:absolute;left:56705;top:7473;width:6;height:60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p8cMAAADcAAAADwAAAGRycy9kb3ducmV2LnhtbERPTWsCMRC9C/0PYQq9iGa3UJHVKGtB&#10;qAUPWr2Pm3ET3EzWTdTtv28Khd7m8T5nvuxdI+7UBetZQT7OQBBXXluuFRy+1qMpiBCRNTaeScE3&#10;BVgungZzLLR/8I7u+1iLFMKhQAUmxraQMlSGHIaxb4kTd/adw5hgV0vd4SOFu0a+ZtlEOrScGgy2&#10;9G6ouuxvTsF2k6/Kk7Gbz93Vbt/WZXOrh0elXp77cgYiUh//xX/uD53m5xP4fSZd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UKfHDAAAA3AAAAA8AAAAAAAAAAAAA&#10;AAAAoQIAAGRycy9kb3ducmV2LnhtbFBLBQYAAAAABAAEAPkAAACRAwAAAAA=&#10;"/>
                <v:shape id="AutoShape 178" o:spid="_x0000_s1142" type="#_x0000_t32" style="position:absolute;left:12249;top:60217;width:734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Text Box 179" o:spid="_x0000_s1143" type="#_x0000_t202" style="position:absolute;left:31603;top:21837;width:27591;height:7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KkMYA&#10;AADcAAAADwAAAGRycy9kb3ducmV2LnhtbESPT2vCQBDF74V+h2UK3upGbVWiqxRBsFAU/xz0Nman&#10;STA7G7KrSb9951DobYb35r3fzJedq9SDmlB6NjDoJ6CIM29Lzg2cjuvXKagQkS1WnsnADwVYLp6f&#10;5pha3/KeHoeYKwnhkKKBIsY61TpkBTkMfV8Ti/btG4dR1ibXtsFWwl2lh0ky1g5LloYCa1oVlN0O&#10;d2fgcmqvb9vtu+52X2eKo80n3iYXY3ov3ccMVKQu/pv/rjdW8AdCK8/IB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LKkMYAAADcAAAADwAAAAAAAAAAAAAAAACYAgAAZHJz&#10;L2Rvd25yZXYueG1sUEsFBgAAAAAEAAQA9QAAAIsDAAAAAA==&#10;" filled="f">
                  <v:stroke dashstyle="dash"/>
                  <v:textbox>
                    <w:txbxContent>
                      <w:p w14:paraId="45A41FD4"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71D33" w:rsidRDefault="00271D33"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71D33" w:rsidRDefault="00271D33" w:rsidP="00BE5086">
                        <w:pPr>
                          <w:spacing w:after="0" w:line="240" w:lineRule="atLeast"/>
                          <w:rPr>
                            <w:rFonts w:eastAsia="宋体"/>
                            <w:lang w:eastAsia="zh-CN"/>
                          </w:rPr>
                        </w:pPr>
                      </w:p>
                      <w:p w14:paraId="6764477F" w14:textId="77777777" w:rsidR="00271D33" w:rsidRDefault="00271D33"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v:textbox>
                </v:shape>
                <v:shape id="Text Box 180" o:spid="_x0000_s1144" type="#_x0000_t202" style="position:absolute;left:10858;top:38512;width:2416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N8MA&#10;AADcAAAADwAAAGRycy9kb3ducmV2LnhtbERPS2vCQBC+F/wPywje6kbBqqmbID7anoRGDz1Os5MH&#10;zc6G7Jqk/75bKPQ2H99zduloGtFT52rLChbzCARxbnXNpYLb9fy4AeE8ssbGMin4JgdpMnnYYazt&#10;wO/UZ74UIYRdjAoq79tYSpdXZNDNbUscuMJ2Bn2AXSl1h0MIN41cRtGTNFhzaKiwpUNF+Vd2Nwou&#10;r27zuT71Hy/ZzR4vw7rA1bJQajYd988gPI3+X/znftNh/mILv8+EC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E+N8MAAADcAAAADwAAAAAAAAAAAAAAAACYAgAAZHJzL2Rv&#10;d25yZXYueG1sUEsFBgAAAAAEAAQA9QAAAIgDAAAAAA==&#10;">
                  <v:stroke dashstyle="dash"/>
                  <v:textbox>
                    <w:txbxContent>
                      <w:p w14:paraId="62592D36" w14:textId="77777777" w:rsidR="00271D33" w:rsidRPr="006B3F26" w:rsidRDefault="00271D33"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v:textbox>
                </v:shape>
                <v:shape id="Text Box 181" o:spid="_x0000_s1145" type="#_x0000_t202" style="position:absolute;left:3771;top:8121;width:3194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14:paraId="327D50FB" w14:textId="77777777" w:rsidR="00271D33" w:rsidRPr="00517C5E" w:rsidRDefault="00271D33" w:rsidP="00BE5086">
                        <w:pPr>
                          <w:jc w:val="center"/>
                          <w:rPr>
                            <w:rFonts w:eastAsia="宋体"/>
                            <w:lang w:eastAsia="zh-CN"/>
                          </w:rPr>
                        </w:pPr>
                        <w:r>
                          <w:rPr>
                            <w:lang w:eastAsia="ko-KR"/>
                          </w:rPr>
                          <w:t>PDU Session Establishment with PSA1</w:t>
                        </w:r>
                      </w:p>
                    </w:txbxContent>
                  </v:textbox>
                </v:shape>
                <v:shape id="Text Box 182" o:spid="_x0000_s1146" type="#_x0000_t202" style="position:absolute;left:31737;top:30511;width:27457;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psMQA&#10;AADcAAAADwAAAGRycy9kb3ducmV2LnhtbERPTWvCQBC9F/wPywjemo2xtSW6BikULIhi6qHexuyY&#10;BLOzIbs16b93C4Xe5vE+Z5kNphE36lxtWcE0ikEQF1bXXCo4fr4/voJwHlljY5kU/JCDbDV6WGKq&#10;bc8HuuW+FCGEXYoKKu/bVEpXVGTQRbYlDtzFdgZ9gF0pdYd9CDeNTOJ4Lg3WHBoqbOmtouKafxsF&#10;p2N/ftrtnuWw336Rn20+8PpyUmoyHtYLEJ4G/y/+c290mJ9M4feZcIF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qbDEAAAA3AAAAA8AAAAAAAAAAAAAAAAAmAIAAGRycy9k&#10;b3ducmV2LnhtbFBLBQYAAAAABAAEAPUAAACJAwAAAAA=&#10;" filled="f">
                  <v:stroke dashstyle="dash"/>
                  <v:textbox>
                    <w:txbxContent>
                      <w:p w14:paraId="5321BB9C" w14:textId="77777777" w:rsidR="00271D33" w:rsidRPr="006151FE"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71D33" w:rsidRDefault="00271D33"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71D33" w:rsidRDefault="00271D33"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71D33" w:rsidRPr="00423BA5" w:rsidRDefault="00271D33"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v:textbox>
                </v:shape>
                <v:shape id="AutoShape 183" o:spid="_x0000_s1147" type="#_x0000_t32" style="position:absolute;left:34131;top:28702;width:770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wB8MAAADcAAAADwAAAGRycy9kb3ducmV2LnhtbERPS2vCQBC+C/0PyxS8iG5MwUp0ldIH&#10;lZ6MD7wO2TEbzM6G7Kqxv74rCL3Nx/ec+bKztbhQ6yvHCsajBARx4XTFpYLd9ms4BeEDssbaMSm4&#10;kYfl4qk3x0y7K+d02YRSxBD2GSowITSZlL4wZNGPXEMcuaNrLYYI21LqFq8x3NYyTZKJtFhxbDDY&#10;0Luh4rQ5WwX56xhTvTe/Hz+Hdf4y+Pxe3wYHpfrP3dsMRKAu/Isf7pWO89MU7s/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WcAfDAAAA3AAAAA8AAAAAAAAAAAAA&#10;AAAAoQIAAGRycy9kb3ducmV2LnhtbFBLBQYAAAAABAAEAPkAAACRAwAAAAA=&#10;">
                  <v:stroke dashstyle="dash" startarrow="block" endarrow="block"/>
                </v:shape>
                <v:shape id="AutoShape 184" o:spid="_x0000_s1148" type="#_x0000_t32" style="position:absolute;left:34074;top:37369;width:7956;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6cM8QAAADcAAAADwAAAGRycy9kb3ducmV2LnhtbESPQWvCQBCF74X+h2UK3urGKLZEV5Gi&#10;4NVYep5mp9nY7GzIrjHx17uC4G2G9743b5br3taio9ZXjhVMxgkI4sLpiksF38fd+ycIH5A11o5J&#10;wUAe1qvXlyVm2l34QF0eShFD2GeowITQZFL6wpBFP3YNcdT+XGsxxLUtpW7xEsNtLdMkmUuLFccL&#10;Bhv6MlT852cba1wnyW83O9b708fGDIc83Q75j1Kjt36zABGoD0/zg97ryKVTuD8TJ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LpwzxAAAANwAAAAPAAAAAAAAAAAA&#10;AAAAAKECAABkcnMvZG93bnJldi54bWxQSwUGAAAAAAQABAD5AAAAkgMAAAAA&#10;">
                  <v:stroke dashstyle="dash" startarrow="block" endarrow="block"/>
                </v:shape>
                <v:shape id="Text Box 185" o:spid="_x0000_s1149" type="#_x0000_t202" style="position:absolute;left:7404;top:56026;width:9175;height:2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mRcMA&#10;AADcAAAADwAAAGRycy9kb3ducmV2LnhtbERPS2vCQBC+C/6HZYRepG60Ym3MRkqhxd58Ya9DdkyC&#10;2dm4u43pv+8WCt7m43tOtu5NIzpyvrasYDpJQBAXVtdcKjge3h+XIHxA1thYJgU/5GGdDwcZptre&#10;eEfdPpQihrBPUUEVQptK6YuKDPqJbYkjd7bOYIjQlVI7vMVw08hZkiykwZpjQ4UtvVVUXPbfRsFy&#10;vum+/OfT9lQszs1LGD93H1en1MOof12BCNSHu/jfvdFx/mw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mRcMAAADcAAAADwAAAAAAAAAAAAAAAACYAgAAZHJzL2Rv&#10;d25yZXYueG1sUEsFBgAAAAAEAAQA9QAAAIgDAAAAAA==&#10;">
                  <v:textbox>
                    <w:txbxContent>
                      <w:p w14:paraId="2F15207C" w14:textId="77777777" w:rsidR="00271D33" w:rsidRPr="00801BBA" w:rsidRDefault="00271D33"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v:textbox>
                </v:shape>
                <v:shape id="Text Box 186" o:spid="_x0000_s1150" type="#_x0000_t202" style="position:absolute;top:11245;width:9480;height:3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D3sMA&#10;AADcAAAADwAAAGRycy9kb3ducmV2LnhtbERPS2sCMRC+C/0PYQpeimarrY/VKCIo9taqtNdhM+4u&#10;3UzWJK7rvzeFgrf5+J4zX7amEg05X1pW8NpPQBBnVpecKzgeNr0JCB+QNVaWScGNPCwXT505ptpe&#10;+YuafchFDGGfooIihDqV0mcFGfR9WxNH7mSdwRChy6V2eI3hppKDJBlJgyXHhgJrWheU/e4vRsHk&#10;bdf8+I/h53c2OlXT8DJutmenVPe5Xc1ABGrDQ/zv3uk4f/AO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D3sMAAADcAAAADwAAAAAAAAAAAAAAAACYAgAAZHJzL2Rv&#10;d25yZXYueG1sUEsFBgAAAAAEAAQA9QAAAIgDAAAAAA==&#10;">
                  <v:textbox>
                    <w:txbxContent>
                      <w:p w14:paraId="0B4D03E1" w14:textId="77777777" w:rsidR="00271D33" w:rsidRPr="00801BBA" w:rsidRDefault="00271D33" w:rsidP="00BE5086">
                        <w:pPr>
                          <w:jc w:val="center"/>
                          <w:rPr>
                            <w:rFonts w:eastAsia="宋体"/>
                            <w:sz w:val="18"/>
                            <w:lang w:eastAsia="zh-CN"/>
                          </w:rPr>
                        </w:pPr>
                        <w:r>
                          <w:rPr>
                            <w:rFonts w:eastAsia="宋体"/>
                            <w:sz w:val="18"/>
                            <w:lang w:eastAsia="zh-CN"/>
                          </w:rPr>
                          <w:t>1. DNS Query Triggered</w:t>
                        </w:r>
                      </w:p>
                    </w:txbxContent>
                  </v:textbox>
                </v:shape>
                <v:shape id="AutoShape 187" o:spid="_x0000_s1151" type="#_x0000_t32" style="position:absolute;left:33947;top:47542;width:2276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1AQsIAAADcAAAADwAAAGRycy9kb3ducmV2LnhtbERPTYvCMBC9C/6HMII3TRWUpRplWRQX&#10;RBdbex+asS02k9Jkteuv3wiCt3m8z1muO1OLG7WusqxgMo5AEOdWV1woOKfb0QcI55E11pZJwR85&#10;WK/6vSXG2t75RLfEFyKEsItRQel9E0vp8pIMurFtiAN3sa1BH2BbSN3iPYSbWk6jaC4NVhwaSmzo&#10;q6T8mvwaBY/DjtIDXh4/myQ77me7yeyYZUoNB93nAoSnzr/FL/e3DvOnc3g+Ey6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1AQsIAAADcAAAADwAAAAAAAAAAAAAA&#10;AAChAgAAZHJzL2Rvd25yZXYueG1sUEsFBgAAAAAEAAQA+QAAAJADAAAAAA==&#10;">
                  <v:stroke startarrow="block" endarrow="block"/>
                </v:shape>
                <v:shape id="Text Box 188" o:spid="_x0000_s1152" type="#_x0000_t202" style="position:absolute;left:32213;top:43859;width:26200;height:5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UX8QA&#10;AADcAAAADwAAAGRycy9kb3ducmV2LnhtbERPTWvCQBC9F/wPywje6kZtTYluRAoFC6KYeqi3aXZM&#10;QrKzIbs16b93C4Xe5vE+Z70ZTCNu1LnKsoLZNAJBnFtdcaHg/PH2+ALCeWSNjWVS8EMONunoYY2J&#10;tj2f6Jb5QoQQdgkqKL1vEyldXpJBN7UtceCutjPoA+wKqTvsQ7hp5DyKltJgxaGhxJZeS8rr7Nso&#10;uJz7r6fD4VkOx/0n+cXuHev4otRkPGxXIDwN/l/8597pMH8ew+8z4QK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BlF/EAAAA3AAAAA8AAAAAAAAAAAAAAAAAmAIAAGRycy9k&#10;b3ducmV2LnhtbFBLBQYAAAAABAAEAPUAAACJAwAAAAA=&#10;" filled="f">
                  <v:stroke dashstyle="dash"/>
                  <v:textbox>
                    <w:txbxContent>
                      <w:p w14:paraId="5828D6A4" w14:textId="77777777" w:rsidR="00271D33" w:rsidRDefault="00271D33"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71D33" w:rsidRPr="00A564EF" w:rsidRDefault="00271D33"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71D33" w:rsidRPr="00423BA5" w:rsidRDefault="00271D33" w:rsidP="00BE5086">
                        <w:pPr>
                          <w:spacing w:after="0" w:line="240" w:lineRule="atLeast"/>
                          <w:rPr>
                            <w:rFonts w:eastAsia="宋体"/>
                            <w:color w:val="0D0D0D"/>
                            <w:lang w:eastAsia="zh-CN"/>
                          </w:rPr>
                        </w:pPr>
                      </w:p>
                    </w:txbxContent>
                  </v:textbox>
                </v:shape>
                <v:shape id="AutoShape 189" o:spid="_x0000_s1153" type="#_x0000_t32" style="position:absolute;left:34010;top:48564;width:7722;height: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QiMIAAADcAAAADwAAAGRycy9kb3ducmV2LnhtbESPQYvCQAyF7wv+hyGCt3WqB5XqKCII&#10;6kVWBa+xE9tiJ1M6o1Z//eYgeMsj73t5mS1aV6kHNaH0bGDQT0ARZ96WnBs4Hde/E1AhIlusPJOB&#10;FwVYzDs/M0ytf/IfPQ4xVxLCIUUDRYx1qnXICnIY+r4mlt3VNw6jyCbXtsGnhLtKD5NkpB2WLBcK&#10;rGlVUHY73J3UyMvzykU/3r2Wp/Xe8nb8vtTG9LrtcgoqUhu/5g+9scINpa08IxPo+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gQiMIAAADcAAAADwAAAAAAAAAAAAAA&#10;AAChAgAAZHJzL2Rvd25yZXYueG1sUEsFBgAAAAAEAAQA+QAAAJADAAAAAA==&#10;">
                  <v:stroke startarrow="block"/>
                </v:shape>
                <v:shape id="AutoShape 190" o:spid="_x0000_s1154" type="#_x0000_t32" style="position:absolute;left:4857;top:55213;width:739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Text Box 191" o:spid="_x0000_s1155" type="#_x0000_t202" style="position:absolute;left:4337;top:52959;width:1033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321512B" w14:textId="77777777" w:rsidR="00271D33" w:rsidRPr="00357772" w:rsidRDefault="00271D33" w:rsidP="00BE5086">
                        <w:pPr>
                          <w:rPr>
                            <w:lang w:val="en-US"/>
                          </w:rPr>
                        </w:pPr>
                        <w:r>
                          <w:rPr>
                            <w:lang w:val="en-US"/>
                          </w:rPr>
                          <w:t>7. DNS Query</w:t>
                        </w:r>
                      </w:p>
                    </w:txbxContent>
                  </v:textbox>
                </v:shape>
                <v:shape id="Text Box 192" o:spid="_x0000_s1156" type="#_x0000_t202" style="position:absolute;left:26142;top:58172;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0D4C209E" w14:textId="77777777" w:rsidR="00271D33" w:rsidRPr="00357772" w:rsidRDefault="00271D33" w:rsidP="00BE5086">
                        <w:pPr>
                          <w:rPr>
                            <w:lang w:val="en-US"/>
                          </w:rPr>
                        </w:pPr>
                        <w:r w:rsidRPr="002906C0">
                          <w:rPr>
                            <w:lang w:val="en-US"/>
                          </w:rPr>
                          <w:t>7. DNS Query</w:t>
                        </w:r>
                      </w:p>
                    </w:txbxContent>
                  </v:textbox>
                </v:shape>
                <v:shape id="AutoShape 193" o:spid="_x0000_s1157" type="#_x0000_t32" style="position:absolute;left:4857;top:62845;width:14764;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194" o:spid="_x0000_s1158" type="#_x0000_t202" style="position:absolute;left:18014;top:52628;width:3633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62B6DB49" w14:textId="77777777" w:rsidR="00271D33" w:rsidRPr="00C06512" w:rsidRDefault="00271D33" w:rsidP="00BE5086">
                        <w:pPr>
                          <w:rPr>
                            <w:b/>
                            <w:bCs/>
                            <w:color w:val="C00000"/>
                            <w:lang w:val="en-US"/>
                          </w:rPr>
                        </w:pPr>
                        <w:r w:rsidRPr="00C06512">
                          <w:rPr>
                            <w:b/>
                            <w:bCs/>
                            <w:color w:val="C00000"/>
                            <w:lang w:val="en-US"/>
                          </w:rPr>
                          <w:t>PRE-ESTABLISHED ULCL/L-PSA &amp; FILTER</w:t>
                        </w:r>
                      </w:p>
                    </w:txbxContent>
                  </v:textbox>
                </v:shape>
                <v:rect id="Rectangle 195" o:spid="_x0000_s1159" style="position:absolute;left:1752;top:15684;width:58566;height:35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l/qsQA&#10;AADcAAAADwAAAGRycy9kb3ducmV2LnhtbERPS2vCQBC+C/6HZYRepG7aSpHUTSgWS0+Cr0Ju0+yY&#10;BLOz6e5W4793BaG3+fieM89704oTOd9YVvA0SUAQl1Y3XCnYbZePMxA+IGtsLZOCC3nIs+Fgjqm2&#10;Z17TaRMqEUPYp6igDqFLpfRlTQb9xHbEkTtYZzBE6CqpHZ5juGnlc5K8SoMNx4YaO1rUVB43f0bB&#10;TzF2xXS/2i+WxWf5+y0/iuqyVeph1L+/gQjUh3/x3f2l4/yXKdyei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5f6rEAAAA3AAAAA8AAAAAAAAAAAAAAAAAmAIAAGRycy9k&#10;b3ducmV2LnhtbFBLBQYAAAAABAAEAPUAAACJAwAAAAA=&#10;" filled="f" strokecolor="#0070c0" strokeweight="1.5pt">
                  <v:stroke dashstyle="dash"/>
                </v:rect>
                <v:shape id="Text Box 196" o:spid="_x0000_s1160" type="#_x0000_t202" style="position:absolute;left:20929;top:13284;width:27750;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81icMA&#10;AADcAAAADwAAAGRycy9kb3ducmV2LnhtbERPS2vCQBC+C/0PyxR6000tSkhdpRSkaXuxUdDjkB2T&#10;0OxszG4e/vuuIPQ2H99zVpvR1KKn1lWWFTzPIhDEudUVFwoO++00BuE8ssbaMim4koPN+mGywkTb&#10;gX+oz3whQgi7BBWU3jeJlC4vyaCb2YY4cGfbGvQBtoXULQ4h3NRyHkVLabDi0FBiQ+8l5b9ZZxTE&#10;43f9kXbydD5Gcn7ZfX5te7wo9fQ4vr2C8DT6f/Hdneow/2UBt2fCB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81icMAAADcAAAADwAAAAAAAAAAAAAAAACYAgAAZHJzL2Rv&#10;d25yZXYueG1sUEsFBgAAAAAEAAQA9QAAAIgDAAAAAA==&#10;" filled="f" stroked="f" strokecolor="#0d0d0d">
                  <v:stroke dashstyle="dash"/>
                  <v:textbox>
                    <w:txbxContent>
                      <w:p w14:paraId="641B0C24" w14:textId="77777777" w:rsidR="00271D33" w:rsidRPr="00BD488E" w:rsidRDefault="00271D33" w:rsidP="00BE5086">
                        <w:pPr>
                          <w:rPr>
                            <w:b/>
                            <w:bCs/>
                            <w:color w:val="4472C4"/>
                            <w:lang w:val="en-US"/>
                          </w:rPr>
                        </w:pPr>
                        <w:r w:rsidRPr="00BD488E">
                          <w:rPr>
                            <w:b/>
                            <w:bCs/>
                            <w:color w:val="4472C4"/>
                            <w:lang w:val="en-US"/>
                          </w:rPr>
                          <w:t>DYNAMIC ULCL/L-PSA &amp; FILTER</w:t>
                        </w:r>
                      </w:p>
                    </w:txbxContent>
                  </v:textbox>
                </v:shape>
                <v:shape id="AutoShape 197" o:spid="_x0000_s1161" type="#_x0000_t32" style="position:absolute;left:4616;top:43180;width:293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zo5cQAAADcAAAADwAAAGRycy9kb3ducmV2LnhtbERPS2vCQBC+F/oflil4KbqpgSCpq0hK&#10;oZBDMdqCtyE7TUKzsyG7zePfdwXB23x8z9nuJ9OKgXrXWFbwsopAEJdWN1wpOJ/elxsQziNrbC2T&#10;gpkc7HePD1tMtR35SEPhKxFC2KWooPa+S6V0ZU0G3cp2xIH7sb1BH2BfSd3jGMJNK9dRlEiDDYeG&#10;GjvKaip/iz+joDs8F1+fOvuO5kts3uY8P495rtTiaTq8gvA0+bv45v7QYX6cwPWZcIH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HOjlxAAAANwAAAAPAAAAAAAAAAAA&#10;AAAAAKECAABkcnMvZG93bnJldi54bWxQSwUGAAAAAAQABAD5AAAAkgMAAAAA&#10;">
                  <v:stroke dashstyle="dash" startarrow="block"/>
                </v:shape>
                <v:shape id="Text Box 198" o:spid="_x0000_s1162" type="#_x0000_t202" style="position:absolute;left:6629;top:41224;width:1800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2BD4F2C5" w14:textId="77777777" w:rsidR="00271D33" w:rsidRPr="00CA5094" w:rsidRDefault="00271D33"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71D33" w:rsidRPr="00F45C39" w:rsidRDefault="00271D33" w:rsidP="00BE5086">
                        <w:pPr>
                          <w:rPr>
                            <w:rFonts w:eastAsia="宋体"/>
                            <w:lang w:eastAsia="zh-CN"/>
                          </w:rPr>
                        </w:pPr>
                      </w:p>
                    </w:txbxContent>
                  </v:textbox>
                </v:shape>
                <v:shape id="Text Box 199" o:spid="_x0000_s1163" type="#_x0000_t202" style="position:absolute;left:53193;top:2819;width:6865;height:6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3cQA&#10;AADcAAAADwAAAGRycy9kb3ducmV2LnhtbESPQWvCQBCF7wX/wzJCb3VjBanRVYJWCNIWGsXzkB2T&#10;YHY2ZFdN/33nUOhthvfmvW9Wm8G16k59aDwbmE4SUMSltw1XBk7H/csbqBCRLbaeycAPBdisR08r&#10;TK1/8Dfdi1gpCeGQooE6xi7VOpQ1OQwT3xGLdvG9wyhrX2nb40PCXatfk2SuHTYsDTV2tK2pvBY3&#10;Z+ATF+9fZ5+1NDsU+mN3yreZzY15Hg/ZElSkIf6b/65zK/gzoZ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n/93EAAAA3AAAAA8AAAAAAAAAAAAAAAAAmAIAAGRycy9k&#10;b3ducmV2LnhtbFBLBQYAAAAABAAEAPUAAACJAwAAAAA=&#10;" strokecolor="#0d0d0d">
                  <v:textbox>
                    <w:txbxContent>
                      <w:p w14:paraId="230700F4"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L-DNS server/</w:t>
                        </w:r>
                      </w:p>
                      <w:p w14:paraId="5EBC4F0E" w14:textId="77777777" w:rsidR="00271D33" w:rsidRPr="001637EC" w:rsidRDefault="00271D33" w:rsidP="00BE5086">
                        <w:pPr>
                          <w:spacing w:after="0"/>
                          <w:jc w:val="center"/>
                          <w:rPr>
                            <w:rFonts w:eastAsia="宋体"/>
                            <w:sz w:val="19"/>
                            <w:lang w:eastAsia="zh-CN"/>
                          </w:rPr>
                        </w:pPr>
                        <w:r w:rsidRPr="001637EC">
                          <w:rPr>
                            <w:rFonts w:eastAsia="宋体"/>
                            <w:sz w:val="19"/>
                            <w:lang w:eastAsia="zh-CN"/>
                          </w:rPr>
                          <w:t>Resolver</w:t>
                        </w:r>
                      </w:p>
                    </w:txbxContent>
                  </v:textbox>
                </v:shape>
                <v:shape id="AutoShape 200" o:spid="_x0000_s1164" type="#_x0000_t32" style="position:absolute;left:19602;top:62782;width:3700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tC7cMAAADcAAAADwAAAGRycy9kb3ducmV2LnhtbERP22rCQBB9F/oPyxR8qxsVS5tmlSKK&#10;gmhpbN6H7ORCs7Mhu2r067sFwbc5nOski9404kydqy0rGI8iEMS51TWXCn6O65c3EM4ja2wsk4Ir&#10;OVjMnwYJxtpe+JvOqS9FCGEXo4LK+zaW0uUVGXQj2xIHrrCdQR9gV0rd4SWEm0ZOouhVGqw5NFTY&#10;0rKi/Dc9GQW3/YaOeyxuX6s0O+xmm/HskGVKDZ/7zw8Qnnr/EN/dWx3mT9/h/5lwgZ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LQu3DAAAA3AAAAA8AAAAAAAAAAAAA&#10;AAAAoQIAAGRycy9kb3ducmV2LnhtbFBLBQYAAAAABAAEAPkAAACRAwAAAAA=&#10;">
                  <v:stroke startarrow="block" endarrow="block"/>
                </v:shape>
                <v:shape id="Text Box 201" o:spid="_x0000_s1165" type="#_x0000_t202" style="position:absolute;left:27171;top:60947;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14:paraId="027A9278" w14:textId="77777777" w:rsidR="00271D33" w:rsidRPr="00357772" w:rsidRDefault="00271D33" w:rsidP="00BE5086">
                        <w:pPr>
                          <w:rPr>
                            <w:lang w:val="en-US"/>
                          </w:rPr>
                        </w:pPr>
                        <w:r w:rsidRPr="002906C0">
                          <w:rPr>
                            <w:lang w:val="en-US"/>
                          </w:rPr>
                          <w:t xml:space="preserve">DNS </w:t>
                        </w:r>
                        <w:r>
                          <w:rPr>
                            <w:lang w:val="en-US"/>
                          </w:rPr>
                          <w:t>R</w:t>
                        </w:r>
                        <w:r w:rsidRPr="002906C0">
                          <w:rPr>
                            <w:lang w:val="en-US"/>
                          </w:rPr>
                          <w:t>esponse</w:t>
                        </w:r>
                      </w:p>
                    </w:txbxContent>
                  </v:textbox>
                </v:shape>
                <v:shape id="AutoShape 202" o:spid="_x0000_s1166" type="#_x0000_t32" style="position:absolute;left:19431;top:60140;width:37280;height: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SpxsIAAADcAAAADwAAAGRycy9kb3ducmV2LnhtbERPTYvCMBC9C/6HMII3TRVXpGuURVTc&#10;y4KuosfZZrYtNpOSxFr/vVkQ9jaP9znzZWsq0ZDzpWUFo2ECgjizuuRcwfF7M5iB8AFZY2WZFDzI&#10;w3LR7cwx1fbOe2oOIRcxhH2KCooQ6lRKnxVk0A9tTRy5X+sMhghdLrXDeww3lRwnyVQaLDk2FFjT&#10;qqDsergZBZ/b7ayR1df1vHmbrh397MrsdFGq32s/3kEEasO/+OXe6Th/MoK/Z+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SpxsIAAADcAAAADwAAAAAAAAAAAAAA&#10;AAChAgAAZHJzL2Rvd25yZXYueG1sUEsFBgAAAAAEAAQA+QAAAJADAAAAAA==&#10;">
                  <v:stroke startarrow="block" endarrow="block"/>
                </v:shape>
                <w10:anchorlock/>
              </v:group>
            </w:pict>
          </mc:Fallback>
        </mc:AlternateContent>
      </w:r>
    </w:p>
    <w:p w14:paraId="7FD19909" w14:textId="2D6A07A2" w:rsidR="00520DE9" w:rsidRPr="00520DE9" w:rsidRDefault="00520DE9" w:rsidP="00520DE9">
      <w:pPr>
        <w:pStyle w:val="TF"/>
      </w:pPr>
      <w:r w:rsidRPr="00520DE9">
        <w:t>Figure 6.22.2-1</w:t>
      </w:r>
      <w:r w:rsidR="00BE5086">
        <w:t xml:space="preserve"> </w:t>
      </w:r>
      <w:r w:rsidR="00BE5086" w:rsidRPr="00F05AB8">
        <w:t>DNS resolving in session breakout scenario</w:t>
      </w:r>
    </w:p>
    <w:p w14:paraId="461005D9" w14:textId="6EB9330E" w:rsidR="00BE5086" w:rsidRPr="00F05AB8" w:rsidRDefault="00BE5086" w:rsidP="00BE5086">
      <w:r w:rsidRPr="00F05AB8">
        <w:t xml:space="preserve">The AF may provide EAS deployment information to UDR via Nnef_TrafficInfluence, this includes FQDNs, IP addresses/prefixes, Local DNS resolver/server IP address per DNAI. </w:t>
      </w:r>
    </w:p>
    <w:p w14:paraId="6FBD3A4F" w14:textId="51E891FA" w:rsidR="00BE5086" w:rsidRPr="00F05AB8" w:rsidRDefault="00BE5086" w:rsidP="00BE5086">
      <w:r w:rsidRPr="00F05AB8">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77777777" w:rsidR="00BE5086" w:rsidRPr="00F05AB8" w:rsidRDefault="00BE5086" w:rsidP="00BE5086">
      <w:r w:rsidRPr="00F05AB8">
        <w:lastRenderedPageBreak/>
        <w:t>For the “pre-established” ULCL/BP/L-PSA scenario, the SMF performs UL CL/BP/L-PSA selection and insertion based on UE location and sets up uplink filter rule on UL CL/BP. Steps 1, 7 are processed for each DNS request if UL CL/BP is configured to route DNS query to Local PSA.</w:t>
      </w:r>
    </w:p>
    <w:p w14:paraId="55F3B365" w14:textId="77777777" w:rsidR="00BE5086" w:rsidRPr="00F05AB8" w:rsidRDefault="00BE5086" w:rsidP="00BE5086">
      <w:r w:rsidRPr="00F05AB8">
        <w:t xml:space="preserve">The SMF may provide to the LDNSR </w:t>
      </w:r>
    </w:p>
    <w:p w14:paraId="013606C2" w14:textId="77777777" w:rsidR="00BE5086" w:rsidRPr="00F05AB8" w:rsidRDefault="00BE5086" w:rsidP="00BE5086">
      <w:pPr>
        <w:ind w:leftChars="142" w:left="284"/>
      </w:pPr>
      <w:r w:rsidRPr="00F05AB8">
        <w:t xml:space="preserve">Option 1: The ECS option (IP address corresponding to DNAI available to UE’s location). </w:t>
      </w:r>
    </w:p>
    <w:p w14:paraId="10ADE485" w14:textId="77777777" w:rsidR="00BE5086" w:rsidRPr="00F05AB8" w:rsidRDefault="00BE5086" w:rsidP="00BE5086">
      <w:pPr>
        <w:ind w:leftChars="142" w:left="284"/>
      </w:pPr>
      <w:r w:rsidRPr="00F05AB8">
        <w:t>Option 2a</w:t>
      </w:r>
      <w:r w:rsidRPr="00F05AB8">
        <w:rPr>
          <w:rFonts w:hint="eastAsia"/>
        </w:rPr>
        <w:t>:</w:t>
      </w:r>
      <w:r w:rsidRPr="00F05AB8">
        <w:t xml:space="preserve"> The address of L-DNS server serving the DNAI available to UE’s location.</w:t>
      </w:r>
    </w:p>
    <w:p w14:paraId="7A2483F4" w14:textId="77777777" w:rsidR="00BE5086" w:rsidRPr="002461FB" w:rsidRDefault="00BE5086" w:rsidP="002461FB">
      <w:pPr>
        <w:pStyle w:val="B1"/>
      </w:pPr>
      <w:r w:rsidRPr="002461FB">
        <w:t>Option 2b: Indicates LDNSR to forward DNS query with FQDN(s) corresponding to DNAI which has no direct connectivity to LDNSR.</w:t>
      </w:r>
      <w:bookmarkStart w:id="1931" w:name="_Hlk49092626"/>
      <w:bookmarkStart w:id="1932" w:name="_Hlk49101932"/>
    </w:p>
    <w:p w14:paraId="65E7117A" w14:textId="77777777" w:rsidR="00BE5086" w:rsidRPr="006632AC" w:rsidRDefault="00BE5086" w:rsidP="00BE5086">
      <w:pPr>
        <w:pStyle w:val="EditorsNote"/>
      </w:pPr>
      <w:r w:rsidRPr="006632AC">
        <w:t xml:space="preserve">Editor’s Note: </w:t>
      </w:r>
      <w:r w:rsidRPr="00BE5086">
        <w:t>I</w:t>
      </w:r>
      <w:r w:rsidRPr="006632AC">
        <w:t>t is FFS whether at PDU session establishment, the SMF needs to notify the LDNSR AF (without involving NEF or PCF) on PDU Session Status including SMF ID, GPSI and UE IP address. This need depends on the nature of the interface between SMF and LDNSR</w:t>
      </w:r>
      <w:bookmarkEnd w:id="1931"/>
      <w:r w:rsidRPr="006632AC">
        <w:t xml:space="preserve">. </w:t>
      </w:r>
    </w:p>
    <w:bookmarkEnd w:id="1932"/>
    <w:p w14:paraId="6C9651DB" w14:textId="77777777"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r w:rsidRPr="00F05AB8">
        <w:rPr>
          <w:lang w:eastAsia="ko-KR"/>
        </w:rPr>
        <w:t xml:space="preserve"> </w:t>
      </w:r>
    </w:p>
    <w:p w14:paraId="5DCF24E9" w14:textId="62350141" w:rsidR="00BE5086" w:rsidRDefault="00BE5086" w:rsidP="002461FB">
      <w:pPr>
        <w:rPr>
          <w:lang w:eastAsia="ko-KR"/>
        </w:rPr>
      </w:pPr>
      <w:r w:rsidRPr="00F05AB8">
        <w:rPr>
          <w:lang w:eastAsia="ko-KR"/>
        </w:rPr>
        <w:t>The SMF may also provide the IP range(s) that shall trigger the LDNSR to notify SMF when the IP address (of EAS) in DNS response is within one of these the IP range(s). As an alternative, LDNSR could be instructed to notify SMF when ECS is in the DNS response.</w:t>
      </w:r>
    </w:p>
    <w:p w14:paraId="6EC7DD47" w14:textId="77777777" w:rsidR="00BE5086" w:rsidRPr="006632AC" w:rsidRDefault="00BE5086" w:rsidP="00BE5086">
      <w:pPr>
        <w:pStyle w:val="EditorsNote"/>
        <w:rPr>
          <w:lang w:eastAsia="ko-KR"/>
        </w:rPr>
      </w:pPr>
      <w:bookmarkStart w:id="1933" w:name="_Hlk49524644"/>
      <w:r w:rsidRPr="006632AC">
        <w:rPr>
          <w:lang w:eastAsia="ko-KR"/>
        </w:rPr>
        <w:t>Editor’s Note</w:t>
      </w:r>
      <w:r w:rsidRPr="006632AC">
        <w:t xml:space="preserve">: it is FFS whether the </w:t>
      </w:r>
      <w:r w:rsidRPr="006632AC">
        <w:rPr>
          <w:lang w:eastAsia="ko-KR"/>
        </w:rPr>
        <w:t>alternative is needed where LDNSR could be instructed to notify SMF when ECS is in the DNS response</w:t>
      </w:r>
      <w:r w:rsidRPr="006632AC">
        <w:rPr>
          <w:color w:val="000000"/>
          <w:lang w:eastAsia="ko-KR"/>
        </w:rPr>
        <w:t xml:space="preserve">. </w:t>
      </w:r>
      <w:bookmarkEnd w:id="1933"/>
    </w:p>
    <w:p w14:paraId="0480D672" w14:textId="77777777" w:rsidR="00BE5086" w:rsidRPr="006632AC" w:rsidRDefault="00BE5086" w:rsidP="002461FB">
      <w:pPr>
        <w:rPr>
          <w:lang w:eastAsia="ko-KR"/>
        </w:rPr>
      </w:pP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5DAF8B62" w14:textId="77777777" w:rsidR="00BE5086" w:rsidRPr="00F05AB8" w:rsidRDefault="00BE5086" w:rsidP="00BE5086">
      <w:pPr>
        <w:pStyle w:val="EditorsNote"/>
        <w:rPr>
          <w:lang w:eastAsia="ko-KR"/>
        </w:rPr>
      </w:pPr>
      <w:bookmarkStart w:id="1934" w:name="_Hlk49524764"/>
      <w:r w:rsidRPr="006632AC">
        <w:rPr>
          <w:lang w:eastAsia="ko-KR"/>
        </w:rPr>
        <w:t>Editor’s Note</w:t>
      </w:r>
      <w:r w:rsidRPr="006632AC">
        <w:t xml:space="preserve">: it is FFS whether the </w:t>
      </w:r>
      <w:r w:rsidRPr="006632AC">
        <w:rPr>
          <w:lang w:eastAsia="ko-KR"/>
        </w:rPr>
        <w:t>LDNSR fetches from SMF information needed to build ECS or whether the SMF pushes this information (e.g. when UE has moved to an area where new traffic offload conditions may take place)</w:t>
      </w:r>
      <w:r w:rsidRPr="006632AC">
        <w:rPr>
          <w:color w:val="000000"/>
          <w:lang w:eastAsia="ko-KR"/>
        </w:rPr>
        <w:t>.</w:t>
      </w:r>
      <w:r w:rsidRPr="00F05AB8">
        <w:rPr>
          <w:color w:val="000000"/>
          <w:lang w:eastAsia="ko-KR"/>
        </w:rPr>
        <w:t xml:space="preserve"> </w:t>
      </w:r>
      <w:bookmarkEnd w:id="1934"/>
    </w:p>
    <w:p w14:paraId="41197921" w14:textId="77777777" w:rsidR="00BE5086" w:rsidRPr="00F05AB8" w:rsidRDefault="00BE5086" w:rsidP="00BE5086">
      <w:pPr>
        <w:pStyle w:val="B1"/>
      </w:pPr>
      <w:r w:rsidRPr="00F05AB8">
        <w:t>1.</w:t>
      </w:r>
      <w:r w:rsidRPr="00F05AB8">
        <w:tab/>
        <w:t xml:space="preserve">The UE sends a DNS query including the requested FQDN. </w:t>
      </w:r>
    </w:p>
    <w:p w14:paraId="0948C554" w14:textId="77777777" w:rsidR="00BE5086" w:rsidRPr="00F05AB8" w:rsidRDefault="00BE5086" w:rsidP="00BE5086">
      <w:pPr>
        <w:pStyle w:val="B1"/>
      </w:pPr>
      <w:r w:rsidRPr="00F05AB8">
        <w:t xml:space="preserve">2. </w:t>
      </w:r>
      <w:r w:rsidRPr="00F05AB8">
        <w:tab/>
        <w:t xml:space="preserve">If an ULCL/BP exists and the DNS query matches the uplink filter rule on UL CL/BP </w:t>
      </w:r>
      <w:r w:rsidRPr="00F05AB8">
        <w:rPr>
          <w:rFonts w:hint="eastAsia"/>
        </w:rPr>
        <w:t>t</w:t>
      </w:r>
      <w:r w:rsidRPr="00F05AB8">
        <w:t xml:space="preserve">o route the DNS query to Local PSA, then step 3 to 6 are skipped. Otherwise the PSA1 UPF forwards the received DNS query to the LDNSR. </w:t>
      </w:r>
    </w:p>
    <w:p w14:paraId="06BA1CDA" w14:textId="3B008F94" w:rsidR="00BE5086" w:rsidRPr="00F05AB8" w:rsidRDefault="00BE5086" w:rsidP="00BE5086">
      <w:pPr>
        <w:pStyle w:val="B1"/>
      </w:pPr>
      <w:r w:rsidRPr="00F05AB8">
        <w:t>3.</w:t>
      </w:r>
      <w:r w:rsidRPr="00F05AB8">
        <w:tab/>
        <w:t xml:space="preserve">Based on the configuration received from the SMF for the FQDN in the DNS query, the LDNSR determines the forwarding parameters: </w:t>
      </w:r>
    </w:p>
    <w:p w14:paraId="2CF19803" w14:textId="2E5E894A" w:rsidR="00BE5086" w:rsidRPr="00F05AB8" w:rsidRDefault="00BE5086" w:rsidP="00BE5086">
      <w:pPr>
        <w:pStyle w:val="B1"/>
      </w:pPr>
      <w:r>
        <w:rPr>
          <w:lang w:eastAsia="ko-KR"/>
        </w:rPr>
        <w:tab/>
      </w:r>
      <w:r w:rsidRPr="00F05AB8">
        <w:t xml:space="preserve">Option 1:  the IP address to add as ECS DNS option. This IP address may </w:t>
      </w:r>
      <w:r w:rsidRPr="00BE5086">
        <w:t xml:space="preserve">correspond to </w:t>
      </w:r>
      <w:r w:rsidRPr="00F05AB8">
        <w:t>the DNAI associated by the SMF</w:t>
      </w:r>
      <w:r w:rsidRPr="00BE5086">
        <w:t xml:space="preserve"> with the UE location and a target domain.</w:t>
      </w:r>
    </w:p>
    <w:p w14:paraId="4B616323" w14:textId="647393C6" w:rsidR="00BE5086" w:rsidRPr="00F05AB8" w:rsidRDefault="00BE5086" w:rsidP="00BE5086">
      <w:pPr>
        <w:pStyle w:val="B1"/>
      </w:pPr>
      <w:r>
        <w:rPr>
          <w:lang w:eastAsia="ko-KR"/>
        </w:rPr>
        <w:tab/>
      </w:r>
      <w:r w:rsidRPr="00F05AB8">
        <w:t xml:space="preserve">Option 2a (with direct connectivity between LDNSR and L-DNS): the 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1B6750AD" w:rsidR="00BE5086" w:rsidRPr="00F05AB8" w:rsidRDefault="00BE5086" w:rsidP="00BE5086">
      <w:pPr>
        <w:pStyle w:val="B1"/>
      </w:pPr>
      <w:r>
        <w:rPr>
          <w:lang w:eastAsia="ko-KR"/>
        </w:rPr>
        <w:tab/>
      </w:r>
      <w:r w:rsidRPr="00F05AB8">
        <w:t xml:space="preserve">Option 2b (without direct connectivity between LDNSR and L-DNS):  </w:t>
      </w:r>
      <w:r w:rsidRPr="00BE5086">
        <w:t xml:space="preserve">the LDNSR requests the SMF to forward </w:t>
      </w:r>
      <w:r w:rsidRPr="00F05AB8">
        <w:t>a</w:t>
      </w:r>
      <w:r w:rsidRPr="00BE5086">
        <w:t xml:space="preserve"> DNS query (</w:t>
      </w:r>
      <w:r w:rsidRPr="00F05AB8">
        <w:t>in</w:t>
      </w:r>
      <w:r w:rsidRPr="00BE5086">
        <w:t xml:space="preserve"> step 5).</w:t>
      </w:r>
    </w:p>
    <w:p w14:paraId="120F150E" w14:textId="41794008" w:rsidR="00BE5086" w:rsidRPr="00F05AB8" w:rsidRDefault="00BE5086" w:rsidP="00BE5086">
      <w:pPr>
        <w:pStyle w:val="B1"/>
      </w:pPr>
      <w:r>
        <w:rPr>
          <w:lang w:eastAsia="ko-KR"/>
        </w:rPr>
        <w:tab/>
      </w:r>
      <w:r w:rsidRPr="00BE5086">
        <w:t>The LDSNR may fetch these forwarding parameters from the SMF by providing the FQDN to the SMF in this step.</w:t>
      </w:r>
    </w:p>
    <w:p w14:paraId="1596CB30" w14:textId="5CB4A348" w:rsidR="00520DE9" w:rsidRPr="00520DE9" w:rsidRDefault="00520DE9" w:rsidP="00520DE9">
      <w:pPr>
        <w:pStyle w:val="B1"/>
      </w:pPr>
      <w:r w:rsidRPr="00520DE9">
        <w:t>4a-4b:</w:t>
      </w:r>
      <w:r w:rsidRPr="00520DE9">
        <w:tab/>
        <w:t xml:space="preserve">Option 1: The LDNSR adds the IPv4 subnet or 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3A510159" w:rsidR="00BE5086" w:rsidRPr="00F05AB8" w:rsidRDefault="00BE5086" w:rsidP="00BE5086">
      <w:pPr>
        <w:pStyle w:val="B1"/>
      </w:pPr>
      <w:r w:rsidRPr="00F05AB8">
        <w:t>4c-4d:</w:t>
      </w:r>
      <w:r w:rsidRPr="00F05AB8">
        <w:tab/>
        <w:t xml:space="preserve">Option 2a (with direct connectivity between LDNSR and L-DNS): the LDNSR sends the DNS query to the L-DNS server provisioned by SMF and get the DNS response including the EAS IP address. </w:t>
      </w:r>
    </w:p>
    <w:p w14:paraId="6D6DE997" w14:textId="50AD96FC" w:rsidR="00BE5086" w:rsidRPr="00F05AB8" w:rsidRDefault="00BE5086" w:rsidP="00BE5086">
      <w:r w:rsidRPr="00F05AB8">
        <w:t xml:space="preserve">For both 4a-4b and 4c-4d, After receiving the DNS response, the LDNSR may notify SMF with IP address of EAS and FQDN if certain criteria </w:t>
      </w:r>
      <w:r w:rsidRPr="00BE5086">
        <w:t>set by SMF</w:t>
      </w:r>
      <w:r w:rsidRPr="00F05AB8">
        <w:t xml:space="preserve"> are matched, e.g., the IP address of EAS in DNS response is within the IP range(s) </w:t>
      </w:r>
      <w:r w:rsidRPr="00F05AB8">
        <w:lastRenderedPageBreak/>
        <w:t>indicated by SMF, or the FQDN is matched. Then, SMF decides whether to trigger the insertion of the ULCL/Local PSA.</w:t>
      </w:r>
    </w:p>
    <w:p w14:paraId="7ADA4743" w14:textId="77777777" w:rsidR="00BE5086" w:rsidRPr="00F05AB8" w:rsidRDefault="00BE5086" w:rsidP="00BE5086">
      <w:pPr>
        <w:pStyle w:val="B1"/>
      </w:pPr>
      <w:r w:rsidRPr="00F05AB8">
        <w:t>5a.</w:t>
      </w:r>
      <w:r w:rsidRPr="00F05AB8">
        <w:tab/>
        <w:t xml:space="preserve">The SMF decides DNAI and performs UL CL/L-PSA selection and set up. The DNAI and UL CL/Local PSA2 is selected based on the information provided by LDNSR to ensure the selected local PSA and EAS are corresponding to same DNAI. </w:t>
      </w:r>
    </w:p>
    <w:p w14:paraId="22ECD326" w14:textId="150F2326" w:rsidR="00BE5086" w:rsidRPr="00F05AB8" w:rsidRDefault="00BE5086" w:rsidP="00BE5086">
      <w:pPr>
        <w:pStyle w:val="B1"/>
        <w:ind w:firstLine="0"/>
        <w:rPr>
          <w:lang w:eastAsia="ko-KR"/>
        </w:rPr>
      </w:pPr>
      <w:r w:rsidRPr="00F05AB8">
        <w:rPr>
          <w:lang w:eastAsia="ko-KR"/>
        </w:rPr>
        <w:t>Option 2b: If the LDNSR requested the SMF to forward the DNS query in step 3, the SMF sends the DNS query to the address of the local DNS server via the Local PSA2. The SMF configures the Local PSA2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26D0B61" w14:textId="77777777" w:rsidR="00BE5086" w:rsidRPr="00F05AB8" w:rsidRDefault="00BE5086" w:rsidP="00BE5086">
      <w:pPr>
        <w:pStyle w:val="B1"/>
        <w:ind w:firstLine="0"/>
        <w:rPr>
          <w:lang w:eastAsia="ko-KR"/>
        </w:rPr>
      </w:pPr>
      <w:r w:rsidRPr="00F05AB8">
        <w:rPr>
          <w:lang w:eastAsia="ko-KR"/>
        </w:rPr>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w:t>
      </w:r>
      <w:r w:rsidRPr="00BE5086">
        <w:rPr>
          <w:lang w:eastAsia="ko-KR"/>
        </w:rPr>
        <w:t xml:space="preserve"> triggers the UE to send a new DNS query towards the L-DNS. </w:t>
      </w:r>
    </w:p>
    <w:p w14:paraId="15EF62DF" w14:textId="77777777" w:rsidR="00BE5086" w:rsidRPr="00F05AB8" w:rsidRDefault="00BE5086" w:rsidP="00BE5086">
      <w:pPr>
        <w:pStyle w:val="B1"/>
        <w:ind w:hanging="1"/>
        <w:rPr>
          <w:lang w:eastAsia="ko-KR"/>
        </w:rPr>
      </w:pPr>
      <w:r w:rsidRPr="00F05AB8">
        <w:rPr>
          <w:lang w:eastAsia="ko-KR"/>
        </w:rPr>
        <w:t xml:space="preserve">As an optimization, the SMF may configure uplink forwarding rules on UL CL to route the traffic and </w:t>
      </w:r>
      <w:r w:rsidRPr="00BE5086">
        <w:rPr>
          <w:lang w:eastAsia="ko-KR"/>
        </w:rPr>
        <w:t>(if the SM</w:t>
      </w:r>
      <w:r w:rsidRPr="00F05AB8">
        <w:rPr>
          <w:lang w:eastAsia="ko-KR"/>
        </w:rPr>
        <w:t>F</w:t>
      </w:r>
      <w:r w:rsidRPr="00BE5086">
        <w:rPr>
          <w:lang w:eastAsia="ko-KR"/>
        </w:rPr>
        <w:t xml:space="preserve"> is configured to determine that the DNS traffic is not encrypted)</w:t>
      </w:r>
      <w:r w:rsidRPr="00F05AB8">
        <w:rPr>
          <w:lang w:eastAsia="ko-KR"/>
        </w:rPr>
        <w:t xml:space="preserve"> subsequent DNS queries for FQDNs corresponding to the DNAI to the Local PSA2 </w:t>
      </w:r>
      <w:r w:rsidRPr="00BE5086">
        <w:rPr>
          <w:lang w:eastAsia="ko-KR"/>
        </w:rPr>
        <w:t>(as option 3a in step 7)</w:t>
      </w:r>
      <w:r w:rsidRPr="00F05AB8">
        <w:rPr>
          <w:lang w:eastAsia="ko-KR"/>
        </w:rPr>
        <w:t>.</w:t>
      </w:r>
    </w:p>
    <w:p w14:paraId="1BB0B651" w14:textId="7C0A8BF5" w:rsidR="00BE5086" w:rsidRPr="00F05AB8" w:rsidRDefault="00BE5086" w:rsidP="00BE5086">
      <w:pPr>
        <w:pStyle w:val="B1"/>
      </w:pPr>
      <w:r w:rsidRPr="00F05AB8">
        <w:rPr>
          <w:lang w:eastAsia="ko-KR"/>
        </w:rPr>
        <w:t xml:space="preserve">5b. </w:t>
      </w:r>
      <w:r w:rsidRPr="00F05AB8">
        <w:t>In the case of IPv6 multi-homing, the SMF notifies the UE of the availability of the new IP prefix @ PSA2 using an IPv6 Router Advertisement message (RFC 4861 [</w:t>
      </w:r>
      <w:r w:rsidR="00812E55">
        <w:t>32</w:t>
      </w:r>
      <w:r w:rsidRPr="00F05AB8">
        <w:t>]). Optionally, in this RA message, the SMF may notify UE the new address of DNS server (RFC 8106 [</w:t>
      </w:r>
      <w:r w:rsidR="00812E55">
        <w:t>33</w:t>
      </w:r>
      <w:r w:rsidRPr="00F05AB8">
        <w:t xml:space="preserve">]) and indicate the UE to contact with DHCP server to get the </w:t>
      </w:r>
      <w:r w:rsidRPr="00F05AB8">
        <w:rPr>
          <w:lang w:val="en-US"/>
        </w:rPr>
        <w:t>DNS-related configuration information</w:t>
      </w:r>
      <w:r w:rsidRPr="00F05AB8">
        <w:t xml:space="preserve"> (RFC 4861 [</w:t>
      </w:r>
      <w:r w:rsidR="00812E55">
        <w:t>32</w:t>
      </w:r>
      <w:r w:rsidRPr="00F05AB8">
        <w:t>]), which is used to select DNS server for a target FQDN (RFC 6731[26]).</w:t>
      </w:r>
    </w:p>
    <w:p w14:paraId="654F08D5" w14:textId="77777777" w:rsidR="00BE5086" w:rsidRPr="00F05AB8" w:rsidRDefault="00BE5086" w:rsidP="00BE5086">
      <w:pPr>
        <w:pStyle w:val="B1"/>
        <w:ind w:firstLine="0"/>
      </w:pPr>
      <w:r w:rsidRPr="00F05AB8">
        <w:t>Also, the SMF sends IPv6 multi-homed routing rule along with the IPv6 prefix to the UE to influence the selection of the source Prefix for the subsequent DNS queries(RFC 4191 [29]) as described in TS 23.501 [2] clause 5.8.2.2.2. The SMF may re-configure the UE for the Source IP prefix @ PSA1.</w:t>
      </w:r>
    </w:p>
    <w:p w14:paraId="2412B131" w14:textId="77777777" w:rsidR="00BE5086" w:rsidRPr="00F05AB8" w:rsidRDefault="00BE5086" w:rsidP="00BE5086">
      <w:pPr>
        <w:pStyle w:val="B1"/>
      </w:pPr>
      <w:r w:rsidRPr="00F05AB8">
        <w:t>6.</w:t>
      </w:r>
      <w:r w:rsidRPr="00F05AB8">
        <w:tab/>
        <w:t>The LDNSR sends DNS response to UE via PSA1.</w:t>
      </w:r>
    </w:p>
    <w:p w14:paraId="7C246828" w14:textId="3BA82097" w:rsidR="00BE5086" w:rsidRPr="00F05AB8" w:rsidRDefault="00BE5086" w:rsidP="00BE5086">
      <w:pPr>
        <w:pStyle w:val="B1"/>
        <w:rPr>
          <w:lang w:eastAsia="ko-KR"/>
        </w:rPr>
      </w:pPr>
      <w:r w:rsidRPr="00F05AB8">
        <w:t xml:space="preserve">In the case of IPv6 multi-homing, if the </w:t>
      </w:r>
      <w:r w:rsidRPr="00F05AB8">
        <w:rPr>
          <w:lang w:val="en-US"/>
        </w:rPr>
        <w:t>DNS-related information is configured on UE,</w:t>
      </w:r>
      <w:r w:rsidRPr="00F05AB8">
        <w:t xml:space="preserve"> the UE decides the DNS server to use </w:t>
      </w:r>
      <w:r w:rsidRPr="00F05AB8">
        <w:rPr>
          <w:lang w:eastAsia="ko-KR"/>
        </w:rPr>
        <w:t>for the subsequent DNS queries</w:t>
      </w:r>
      <w:r w:rsidRPr="00F05AB8">
        <w:t>. Otherwise, the UE uses the DNS server address provided in the PCO</w:t>
      </w:r>
      <w:r w:rsidRPr="00F05AB8">
        <w:rPr>
          <w:rFonts w:eastAsia="宋体"/>
          <w:lang w:eastAsia="zh-CN"/>
        </w:rPr>
        <w:t xml:space="preserve"> during PDU session establishment</w:t>
      </w:r>
      <w:r w:rsidRPr="00F05AB8">
        <w:t>. Further, the UE</w:t>
      </w:r>
      <w:r w:rsidRPr="00F05AB8">
        <w:rPr>
          <w:lang w:eastAsia="ko-KR"/>
        </w:rPr>
        <w:t xml:space="preserve"> selects the source IP prefix based on the </w:t>
      </w:r>
      <w:r w:rsidRPr="00F05AB8">
        <w:t>IPv6 multi-homed routing rule</w:t>
      </w:r>
      <w:r w:rsidRPr="00F05AB8">
        <w:rPr>
          <w:lang w:eastAsia="ko-KR"/>
        </w:rPr>
        <w:t xml:space="preserve"> provided by SMF.</w:t>
      </w:r>
    </w:p>
    <w:p w14:paraId="1BBCD20D" w14:textId="3BF71659" w:rsidR="00BE5086" w:rsidRPr="00F05AB8" w:rsidRDefault="00BE5086" w:rsidP="00BE5086">
      <w:pPr>
        <w:pStyle w:val="B1"/>
        <w:rPr>
          <w:lang w:eastAsia="ko-KR"/>
        </w:rPr>
      </w:pPr>
      <w:r w:rsidRPr="00F05AB8">
        <w:t>7.</w:t>
      </w:r>
      <w:r w:rsidRPr="00F05AB8">
        <w:tab/>
        <w:t xml:space="preserve">Option 3a and “pre-established” case: Based on the uplink forwarding rules, if an ULCL exists and the query matches the uplink filter rule on UL CL, the UL CL route the DNS query to local PSA2, and then local N6 routing forwards to Local DN. If no filter is present in ULCL, the DNS request is routed to PSA-1. </w:t>
      </w:r>
      <w:r w:rsidRPr="00F05AB8">
        <w:rPr>
          <w:lang w:eastAsia="ko-KR"/>
        </w:rPr>
        <w:t>AF influenced routes with anycast service address may be used to provision PCF which is then used during PDU session establishment to setup traffic filters in ULCL. All application traffic including Do53, DoT and DoH requests are steered using this mechanism.</w:t>
      </w:r>
    </w:p>
    <w:p w14:paraId="799797B6" w14:textId="4267EEF9" w:rsidR="00BE5086" w:rsidRPr="00F05AB8" w:rsidRDefault="00BE5086" w:rsidP="00BE5086">
      <w:pPr>
        <w:pStyle w:val="B1"/>
        <w:ind w:firstLine="0"/>
        <w:rPr>
          <w:lang w:eastAsia="ko-KR"/>
        </w:rPr>
      </w:pPr>
      <w:r w:rsidRPr="00F05AB8">
        <w:rPr>
          <w:lang w:eastAsia="ko-KR"/>
        </w:rPr>
        <w:t xml:space="preserve">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w:t>
      </w:r>
      <w:r w:rsidRPr="00F05AB8">
        <w:rPr>
          <w:rFonts w:hint="eastAsia"/>
          <w:lang w:eastAsia="ko-KR"/>
        </w:rPr>
        <w:t>Alternatively</w:t>
      </w:r>
      <w:r w:rsidRPr="00F05AB8">
        <w:rPr>
          <w:lang w:eastAsia="ko-KR"/>
        </w:rPr>
        <w:t xml:space="preserve">, the DNS query may be routed to C-DNS via Local N6 or DN. The deployment should ensure the DNS query packet has topologically correct UE source address when DNS resolver gets it, e.g. via NAT in Local DN. See </w:t>
      </w:r>
      <w:r w:rsidRPr="00F05AB8">
        <w:t>Figure 6.22.1</w:t>
      </w:r>
      <w:r w:rsidRPr="00F05AB8">
        <w:rPr>
          <w:lang w:val="en-US"/>
        </w:rPr>
        <w:t>.4</w:t>
      </w:r>
      <w:r w:rsidRPr="00F05AB8">
        <w:t>-</w:t>
      </w:r>
      <w:r w:rsidRPr="00F05AB8">
        <w:rPr>
          <w:lang w:val="en-US"/>
        </w:rPr>
        <w:t>1.</w:t>
      </w:r>
    </w:p>
    <w:p w14:paraId="47A41FAC" w14:textId="77777777" w:rsidR="00BE5086" w:rsidRPr="00F05AB8" w:rsidRDefault="00BE5086" w:rsidP="00BE5086">
      <w:pPr>
        <w:pStyle w:val="B1"/>
        <w:ind w:firstLine="0"/>
        <w:rPr>
          <w:lang w:eastAsia="ko-KR"/>
        </w:rPr>
      </w:pPr>
      <w:r w:rsidRPr="00F05AB8">
        <w:rPr>
          <w:lang w:eastAsia="ko-KR"/>
        </w:rPr>
        <w:t>The local DNS resolver or C-DNS server sends DNS response to the UE by retracing the forward path.</w:t>
      </w:r>
    </w:p>
    <w:p w14:paraId="53F7E2BE" w14:textId="77777777" w:rsidR="00520DE9" w:rsidRPr="00520DE9" w:rsidRDefault="00010A55" w:rsidP="00010A55">
      <w:pPr>
        <w:pStyle w:val="B1"/>
        <w:rPr>
          <w:lang w:eastAsia="ko-KR"/>
        </w:rPr>
      </w:pPr>
      <w:r>
        <w:rPr>
          <w:lang w:eastAsia="ko-KR"/>
        </w:rPr>
        <w:tab/>
        <w:t>Option 3b:</w:t>
      </w:r>
    </w:p>
    <w:p w14:paraId="67C28536" w14:textId="77777777"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lastRenderedPageBreak/>
        <w:t>-</w:t>
      </w:r>
      <w:r>
        <w:tab/>
        <w:t>If the L-DNS can resolve the IP address for the requested FQDN of EAS, it responds to the local DNS resolver with the desired IP address of the local EAS.</w:t>
      </w:r>
    </w:p>
    <w:p w14:paraId="080ED5D2" w14:textId="77777777"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14:paraId="3C2D850C" w14:textId="77777777"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3955FA32" w14:textId="77777777" w:rsidR="00520DE9" w:rsidRPr="00520DE9" w:rsidRDefault="00010A55" w:rsidP="00010A55">
      <w:pPr>
        <w:pStyle w:val="B2"/>
      </w:pPr>
      <w:r>
        <w:t>c.</w:t>
      </w:r>
      <w:r>
        <w:tab/>
        <w:t>The local DNS resolver receives a DNS Response including empty value:</w:t>
      </w:r>
    </w:p>
    <w:p w14:paraId="326C2C07" w14:textId="77777777" w:rsidR="00010A55" w:rsidRDefault="00010A55" w:rsidP="00010A55">
      <w:pPr>
        <w:pStyle w:val="B3"/>
      </w:pPr>
      <w:r>
        <w:t>-</w:t>
      </w:r>
      <w:r>
        <w:tab/>
        <w:t>The local DNS resolver forwards the original DNS request (the one that had originally arrived from the UL CL/BP UPF) back to the UL CL/BP UPF.</w:t>
      </w:r>
    </w:p>
    <w:p w14:paraId="7AE1D68A" w14:textId="77777777" w:rsidR="00010A55" w:rsidRDefault="00010A55" w:rsidP="00010A55">
      <w:pPr>
        <w:pStyle w:val="B3"/>
      </w:pPr>
      <w:r>
        <w:t>-</w:t>
      </w:r>
      <w:r>
        <w:tab/>
        <w:t>The UL CL/BP UPF forwards the original DNS Request from local DNS resolver to the remote PSA UPF via N9.</w:t>
      </w:r>
    </w:p>
    <w:p w14:paraId="44F06FB5" w14:textId="2847A551" w:rsidR="00520DE9" w:rsidRDefault="00010A55" w:rsidP="00010A55">
      <w:pPr>
        <w:pStyle w:val="NO"/>
      </w:pPr>
      <w:r>
        <w:t>NOTE </w:t>
      </w:r>
      <w:r w:rsidR="00812E55">
        <w:t>6</w:t>
      </w:r>
      <w:r>
        <w:t>:</w:t>
      </w:r>
      <w:r>
        <w:tab/>
        <w:t>Option 1 and 2 can be still applicable in Phase 2 if the requested FQDN is not configured to be local routed on the UL CL or the DNS traffic is encrypted.</w:t>
      </w:r>
    </w:p>
    <w:p w14:paraId="6CE9C24A" w14:textId="77777777" w:rsidR="00BE5086" w:rsidRPr="00BE5086" w:rsidRDefault="00BE5086" w:rsidP="00BE5086">
      <w:pPr>
        <w:pStyle w:val="Heading4"/>
      </w:pPr>
      <w:r w:rsidRPr="00BE5086">
        <w:t>6.22.2.1 Mapping of GPSI from UE IP address</w:t>
      </w:r>
    </w:p>
    <w:p w14:paraId="5ECF7715" w14:textId="4922B2D6" w:rsidR="00BE5086" w:rsidRPr="00BE5086" w:rsidRDefault="00BE5086" w:rsidP="00BE5086">
      <w:pPr>
        <w:pStyle w:val="EditorsNote"/>
      </w:pPr>
      <w:r w:rsidRPr="00BE5086">
        <w:t>Editor’s Note: This whole subclause is FFS. If the LDNSR is part of UPF, the subclause is not needed. This also relates to the FFS whether the SMF provides the ECS option / address of L-DNS server during PDU session establishment or during UE mobility or whether the LDNSR fetches the information from SMF;</w:t>
      </w:r>
    </w:p>
    <w:p w14:paraId="5818578A" w14:textId="77777777" w:rsidR="00BE5086" w:rsidRPr="00F05AB8" w:rsidRDefault="00BE5086" w:rsidP="00BE5086">
      <w:bookmarkStart w:id="1935" w:name="_Hlk48047112"/>
      <w:r w:rsidRPr="00F05AB8">
        <w:t>The LDNSR AF subscribes to the NEF on “PDU Session Status” events for the UE (TS 23.502 [3] Table 4.15.3.1-1); the LDNSR AF uses the GPSI to identify the UE (TS 23.502 [3] clause 5.2.6.2.2 Nnef_EventExposure_Subscribe operation). The subscription can be done contextually with AF influence on traffic routing (TS 23.502 [3] clause 4.3.6.1).</w:t>
      </w:r>
    </w:p>
    <w:p w14:paraId="0B358DA4" w14:textId="5F9DEC9D" w:rsidR="00BE5086" w:rsidRPr="00BE5086" w:rsidRDefault="00BE5086" w:rsidP="00BE5086">
      <w:r w:rsidRPr="00F05AB8">
        <w:t>At PDU Session establishment the SMF notifies the AF on the PduSessionStatus including the SMF ID, the UE IP address (TS 29.508 [</w:t>
      </w:r>
      <w:r w:rsidR="00812E55">
        <w:t>31</w:t>
      </w:r>
      <w:r w:rsidRPr="00F05AB8">
        <w:t xml:space="preserve">] clause 4.2.2.2) and the GPSI. Finally, the LDNSR AF stores the association between GPSI and UE IP address and the SMF ID. This option does not have any new requirement to 3GPP specifications. </w:t>
      </w:r>
      <w:bookmarkEnd w:id="1935"/>
    </w:p>
    <w:p w14:paraId="56FA4B18" w14:textId="77777777" w:rsidR="00520DE9" w:rsidRDefault="00520DE9" w:rsidP="00520DE9">
      <w:pPr>
        <w:pStyle w:val="Heading3"/>
      </w:pPr>
      <w:bookmarkStart w:id="1936" w:name="_Toc43317373"/>
      <w:bookmarkStart w:id="1937" w:name="_Toc43374845"/>
      <w:bookmarkStart w:id="1938" w:name="_Toc43375306"/>
      <w:bookmarkStart w:id="1939" w:name="_Toc43801830"/>
      <w:bookmarkStart w:id="1940" w:name="_Toc43806096"/>
      <w:bookmarkStart w:id="1941" w:name="_Toc43806403"/>
      <w:bookmarkStart w:id="1942" w:name="_Toc50466892"/>
      <w:bookmarkStart w:id="1943" w:name="_Toc50468236"/>
      <w:bookmarkStart w:id="1944" w:name="_Toc50468506"/>
      <w:bookmarkStart w:id="1945" w:name="_Toc50468777"/>
      <w:r w:rsidRPr="00520DE9">
        <w:t>6.22.3</w:t>
      </w:r>
      <w:r w:rsidRPr="00520DE9">
        <w:tab/>
      </w:r>
      <w:bookmarkEnd w:id="1936"/>
      <w:r w:rsidRPr="00520DE9">
        <w:t>Impacts on services, entities and interfaces</w:t>
      </w:r>
      <w:bookmarkEnd w:id="1937"/>
      <w:bookmarkEnd w:id="1938"/>
      <w:bookmarkEnd w:id="1939"/>
      <w:bookmarkEnd w:id="1940"/>
      <w:bookmarkEnd w:id="1941"/>
      <w:bookmarkEnd w:id="1942"/>
      <w:bookmarkEnd w:id="1943"/>
      <w:bookmarkEnd w:id="1944"/>
      <w:bookmarkEnd w:id="1945"/>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666568F3" w:rsidR="00BE5086" w:rsidRPr="00A2616E" w:rsidRDefault="00A2616E" w:rsidP="00A2616E">
      <w:pPr>
        <w:pStyle w:val="B2"/>
      </w:pPr>
      <w:r w:rsidRPr="00BE5086">
        <w:t>-</w:t>
      </w:r>
      <w:r w:rsidRPr="00BE5086">
        <w:tab/>
      </w:r>
      <w:r w:rsidR="00BE5086" w:rsidRPr="00A2616E">
        <w:t xml:space="preserve">Option 2a (with direct connectivity between LDNSR and L-DNS): the address of L-DNS server towards which to propagate a DNS request. </w:t>
      </w:r>
    </w:p>
    <w:p w14:paraId="2FB32569" w14:textId="6302A2E9" w:rsidR="00BE5086" w:rsidRPr="00A2616E" w:rsidRDefault="00A2616E" w:rsidP="00A2616E">
      <w:pPr>
        <w:pStyle w:val="B2"/>
      </w:pPr>
      <w:r w:rsidRPr="00BE5086">
        <w:t>-</w:t>
      </w:r>
      <w:r w:rsidRPr="00BE5086">
        <w:tab/>
      </w:r>
      <w:r w:rsidR="00BE5086" w:rsidRPr="00A2616E">
        <w:t xml:space="preserve">Option 2b (without direct connectivity between LDNSR and L-DNS) the requirement (with relevant filters) to forward a DNS request to the SMF </w:t>
      </w:r>
    </w:p>
    <w:p w14:paraId="0401FF58" w14:textId="77448853" w:rsidR="00BE5086" w:rsidRPr="00F05AB8" w:rsidRDefault="00BE5086" w:rsidP="00A2616E">
      <w:pPr>
        <w:pStyle w:val="EditorsNote"/>
      </w:pPr>
      <w:r w:rsidRPr="00BE5086">
        <w:rPr>
          <w:lang w:eastAsia="zh-CN"/>
        </w:rPr>
        <w:t xml:space="preserve">Editor's Note: The impact related to </w:t>
      </w:r>
      <w:r w:rsidRPr="00BE5086">
        <w:rPr>
          <w:lang w:eastAsia="ko-KR"/>
        </w:rPr>
        <w:t xml:space="preserve">the interface used by the </w:t>
      </w:r>
      <w:r w:rsidRPr="00BE5086">
        <w:rPr>
          <w:lang w:eastAsia="zh-CN"/>
        </w:rPr>
        <w:t>SMF to provide the LDNSR with the information is FFS.</w:t>
      </w:r>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lastRenderedPageBreak/>
        <w:t>-</w:t>
      </w:r>
      <w:r w:rsidRPr="00BE5086">
        <w:tab/>
      </w:r>
      <w:r w:rsidRPr="00F05AB8">
        <w:t>In case of IPv6 multi-homing, the SMF indicates the UE to contact the DHCP server to get the DNS-related configuration information for the PDU Session.</w:t>
      </w:r>
    </w:p>
    <w:p w14:paraId="4DCA537F" w14:textId="77777777" w:rsidR="00BE5086" w:rsidRPr="00F05AB8" w:rsidRDefault="00BE5086" w:rsidP="00BE5086">
      <w:pPr>
        <w:pStyle w:val="B1"/>
        <w:ind w:left="0" w:firstLine="0"/>
        <w:rPr>
          <w:b/>
          <w:lang w:eastAsia="zh-CN"/>
        </w:rPr>
      </w:pPr>
      <w:r w:rsidRPr="00F05AB8">
        <w:rPr>
          <w:rFonts w:hint="eastAsia"/>
          <w:b/>
          <w:lang w:eastAsia="zh-CN"/>
        </w:rPr>
        <w:t>U</w:t>
      </w:r>
      <w:r w:rsidRPr="00F05AB8">
        <w:rPr>
          <w:b/>
          <w:lang w:eastAsia="zh-CN"/>
        </w:rPr>
        <w:t>PF:</w:t>
      </w:r>
    </w:p>
    <w:p w14:paraId="65F1FB7D" w14:textId="77777777" w:rsidR="00BE5086" w:rsidRPr="00F05AB8" w:rsidRDefault="00BE5086" w:rsidP="00BE5086">
      <w:pPr>
        <w:rPr>
          <w:lang w:eastAsia="zh-CN"/>
        </w:rPr>
      </w:pPr>
      <w:r w:rsidRPr="00F05AB8">
        <w:rPr>
          <w:lang w:eastAsia="zh-CN"/>
        </w:rPr>
        <w:t>UPF as an ULCL:</w:t>
      </w:r>
    </w:p>
    <w:p w14:paraId="0F49C7C6" w14:textId="0878BF53" w:rsidR="00BE5086" w:rsidRPr="00F05AB8" w:rsidRDefault="00BE5086" w:rsidP="00A2616E">
      <w:pPr>
        <w:pStyle w:val="B1"/>
      </w:pPr>
      <w:r w:rsidRPr="00BE5086">
        <w:t>-</w:t>
      </w:r>
      <w:r w:rsidRPr="00BE5086">
        <w:tab/>
      </w:r>
      <w:r w:rsidRPr="00F05AB8">
        <w:t xml:space="preserve">Optionally, the ULCL is configured with uplink forwarding rules to route the traffic and DNS queries for FQDNs ranges to the Local PSA2 (assuming DNS traffic is not ciphered). </w:t>
      </w:r>
    </w:p>
    <w:p w14:paraId="1C81B6D9" w14:textId="77777777" w:rsidR="00BE5086" w:rsidRPr="00F05AB8" w:rsidRDefault="00BE5086" w:rsidP="00BE5086">
      <w:pPr>
        <w:rPr>
          <w:lang w:eastAsia="zh-CN"/>
        </w:rPr>
      </w:pPr>
      <w:r w:rsidRPr="00F05AB8">
        <w:rPr>
          <w:b/>
          <w:bCs/>
          <w:lang w:eastAsia="zh-CN"/>
        </w:rPr>
        <w:t>LDNSR:</w:t>
      </w:r>
    </w:p>
    <w:p w14:paraId="375053FC" w14:textId="5C4267CB" w:rsidR="00BE5086" w:rsidRPr="00F05AB8" w:rsidRDefault="00BE5086" w:rsidP="00A2616E">
      <w:pPr>
        <w:pStyle w:val="B1"/>
      </w:pPr>
      <w:r w:rsidRPr="00BE5086">
        <w:t>-</w:t>
      </w:r>
      <w:r w:rsidRPr="00BE5086">
        <w:tab/>
      </w:r>
      <w:r w:rsidRPr="00F05AB8">
        <w:t>performs the role of a DNS Resolver and performs interactions with the SMF.</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C41EE4B" w:rsidR="00BE5086" w:rsidRPr="00F05AB8" w:rsidRDefault="00A2616E" w:rsidP="00BE5086">
      <w:pPr>
        <w:pStyle w:val="B2"/>
        <w:rPr>
          <w:lang w:eastAsia="zh-CN"/>
        </w:rPr>
      </w:pPr>
      <w:r w:rsidRPr="00BE5086">
        <w:t>-</w:t>
      </w:r>
      <w:r w:rsidRPr="00BE5086">
        <w:tab/>
      </w:r>
      <w:r w:rsidR="00BE5086" w:rsidRPr="00F05AB8">
        <w:rPr>
          <w:lang w:eastAsia="zh-CN"/>
        </w:rPr>
        <w:t xml:space="preserve">Option 2a (with direct connectivity between LDNSR and L-DNS): the address of L-DNS server towards which to propagate a DNS request. </w:t>
      </w:r>
    </w:p>
    <w:p w14:paraId="278A79C2" w14:textId="30B31759" w:rsidR="00BE5086" w:rsidRPr="00F05AB8" w:rsidRDefault="00A2616E" w:rsidP="00BE5086">
      <w:pPr>
        <w:pStyle w:val="B2"/>
        <w:rPr>
          <w:lang w:eastAsia="zh-CN"/>
        </w:rPr>
      </w:pPr>
      <w:r w:rsidRPr="00BE5086">
        <w:t>-</w:t>
      </w:r>
      <w:r w:rsidRPr="00BE5086">
        <w:tab/>
      </w:r>
      <w:r w:rsidR="00BE5086" w:rsidRPr="00F05AB8">
        <w:rPr>
          <w:lang w:eastAsia="zh-CN"/>
        </w:rPr>
        <w:t xml:space="preserve">Option 2b (without direct connectivity between LDNSR and L-DNS) the requirement (with relevant filters) to forward a DNS request to the SMF </w:t>
      </w:r>
    </w:p>
    <w:p w14:paraId="066DC60C" w14:textId="61674F19" w:rsidR="00BE5086" w:rsidRPr="00F05AB8" w:rsidRDefault="00A2616E" w:rsidP="00BE5086">
      <w:pPr>
        <w:pStyle w:val="B2"/>
        <w:rPr>
          <w:lang w:eastAsia="zh-CN"/>
        </w:rPr>
      </w:pPr>
      <w:r w:rsidRPr="00BE5086">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71A35D9E" w:rsidR="00BE5086" w:rsidRPr="00A2616E" w:rsidRDefault="00BE5086" w:rsidP="00A2616E">
      <w:pPr>
        <w:pStyle w:val="B1"/>
      </w:pPr>
      <w:r w:rsidRPr="00BE5086">
        <w:t>-</w:t>
      </w:r>
      <w:r w:rsidRPr="00BE5086">
        <w:tab/>
      </w:r>
      <w:r w:rsidRPr="00F05AB8">
        <w:t xml:space="preserve">The LDNSR may be provided with the IP range(s) and indicated by SMF to notify the IP address of EAS (in DNS response) to SMF if the IP address of EAS in DNS response matches the IP range(s). The LDNSR may also notify the IP address and FQDN in the DNS response to SMF if FQDN is matched. </w:t>
      </w:r>
    </w:p>
    <w:p w14:paraId="2D33A0EF" w14:textId="77777777" w:rsidR="00BE5086" w:rsidRPr="00F05AB8" w:rsidRDefault="00BE5086" w:rsidP="00BE5086">
      <w:pPr>
        <w:rPr>
          <w:b/>
          <w:lang w:eastAsia="zh-CN"/>
        </w:rPr>
      </w:pPr>
      <w:r w:rsidRPr="00F05AB8">
        <w:rPr>
          <w:b/>
          <w:lang w:eastAsia="zh-CN"/>
        </w:rPr>
        <w:t>PCF</w:t>
      </w:r>
    </w:p>
    <w:p w14:paraId="30B1C80B" w14:textId="29B9E328" w:rsidR="00BE5086" w:rsidRPr="00A2616E" w:rsidRDefault="00BE5086" w:rsidP="00A2616E">
      <w:pPr>
        <w:pStyle w:val="B1"/>
      </w:pPr>
      <w:r w:rsidRPr="00BE5086">
        <w:t>-</w:t>
      </w:r>
      <w:r w:rsidRPr="00BE5086">
        <w:tab/>
      </w:r>
      <w:r w:rsidRPr="00270D44">
        <w:t xml:space="preserve">Optionally allow AF to provide PCF with Traffic Influence routing per service address </w:t>
      </w:r>
      <w:r w:rsidRPr="00A2616E">
        <w:t xml:space="preserve"> </w:t>
      </w:r>
    </w:p>
    <w:p w14:paraId="2F5411F5" w14:textId="77777777" w:rsidR="00BE5086" w:rsidRPr="00F05AB8" w:rsidRDefault="00BE5086" w:rsidP="00BE5086">
      <w:pPr>
        <w:rPr>
          <w:b/>
          <w:lang w:eastAsia="zh-CN"/>
        </w:rPr>
      </w:pPr>
      <w:r w:rsidRPr="00F05AB8">
        <w:rPr>
          <w:b/>
          <w:lang w:eastAsia="zh-CN"/>
        </w:rPr>
        <w:t>N6 Interface:</w:t>
      </w:r>
    </w:p>
    <w:p w14:paraId="3EAA09D3" w14:textId="77777777" w:rsidR="00BE5086" w:rsidRPr="00A2616E" w:rsidRDefault="00BE5086" w:rsidP="00A2616E">
      <w:pPr>
        <w:pStyle w:val="B1"/>
      </w:pPr>
      <w:r w:rsidRPr="00A2616E">
        <w:t>Impacts introduced by Option 3b is as described in clause 6.20.3 with replacing DNS Inspector with DNS Resolver.</w:t>
      </w:r>
    </w:p>
    <w:p w14:paraId="1C47B793" w14:textId="488B3B38" w:rsidR="00BE5086" w:rsidRPr="00A2616E" w:rsidRDefault="00812E55" w:rsidP="00D828F2">
      <w:pPr>
        <w:pStyle w:val="EditorsNote"/>
      </w:pPr>
      <w:r>
        <w:t>Editor's note</w:t>
      </w:r>
      <w:r w:rsidR="00BE5086" w:rsidRPr="00A2616E">
        <w:t>:</w:t>
      </w:r>
      <w:r w:rsidR="00271D33">
        <w:tab/>
      </w:r>
      <w:r w:rsidR="00BE5086" w:rsidRPr="00A2616E">
        <w:t>the impacts above (option 3b/ in clause 6.20.3) need to be clarified</w:t>
      </w:r>
    </w:p>
    <w:p w14:paraId="6ACEA267" w14:textId="77777777" w:rsidR="00520DE9" w:rsidRPr="00520DE9" w:rsidRDefault="00520DE9" w:rsidP="00520DE9">
      <w:pPr>
        <w:pStyle w:val="Heading2"/>
      </w:pPr>
      <w:bookmarkStart w:id="1946" w:name="_Toc43317374"/>
      <w:bookmarkStart w:id="1947" w:name="_Toc43374846"/>
      <w:bookmarkStart w:id="1948" w:name="_Toc43375307"/>
      <w:bookmarkStart w:id="1949" w:name="_Toc43801831"/>
      <w:bookmarkStart w:id="1950" w:name="_Toc43806097"/>
      <w:bookmarkStart w:id="1951" w:name="_Toc43806404"/>
      <w:bookmarkStart w:id="1952" w:name="_Toc50466893"/>
      <w:bookmarkStart w:id="1953" w:name="_Toc50468237"/>
      <w:bookmarkStart w:id="1954" w:name="_Toc50468507"/>
      <w:bookmarkStart w:id="1955" w:name="_Toc50468778"/>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1946"/>
      <w:bookmarkEnd w:id="1947"/>
      <w:bookmarkEnd w:id="1948"/>
      <w:bookmarkEnd w:id="1949"/>
      <w:bookmarkEnd w:id="1950"/>
      <w:bookmarkEnd w:id="1951"/>
      <w:bookmarkEnd w:id="1952"/>
      <w:bookmarkEnd w:id="1953"/>
      <w:bookmarkEnd w:id="1954"/>
      <w:bookmarkEnd w:id="1955"/>
    </w:p>
    <w:p w14:paraId="14393684" w14:textId="77777777" w:rsidR="00520DE9" w:rsidRPr="00520DE9" w:rsidRDefault="00520DE9" w:rsidP="00520DE9">
      <w:pPr>
        <w:pStyle w:val="Heading3"/>
      </w:pPr>
      <w:bookmarkStart w:id="1956" w:name="_Toc43317375"/>
      <w:bookmarkStart w:id="1957" w:name="_Toc43374847"/>
      <w:bookmarkStart w:id="1958" w:name="_Toc43375308"/>
      <w:bookmarkStart w:id="1959" w:name="_Toc43801832"/>
      <w:bookmarkStart w:id="1960" w:name="_Toc43806098"/>
      <w:bookmarkStart w:id="1961" w:name="_Toc43806405"/>
      <w:bookmarkStart w:id="1962" w:name="_Toc50466894"/>
      <w:bookmarkStart w:id="1963" w:name="_Toc50468238"/>
      <w:bookmarkStart w:id="1964" w:name="_Toc50468508"/>
      <w:bookmarkStart w:id="1965" w:name="_Toc50468779"/>
      <w:r w:rsidRPr="00520DE9">
        <w:t>6.23.1</w:t>
      </w:r>
      <w:r w:rsidRPr="00520DE9">
        <w:tab/>
        <w:t>Solution description</w:t>
      </w:r>
      <w:bookmarkEnd w:id="1956"/>
      <w:bookmarkEnd w:id="1957"/>
      <w:bookmarkEnd w:id="1958"/>
      <w:bookmarkEnd w:id="1959"/>
      <w:bookmarkEnd w:id="1960"/>
      <w:bookmarkEnd w:id="1961"/>
      <w:bookmarkEnd w:id="1962"/>
      <w:bookmarkEnd w:id="1963"/>
      <w:bookmarkEnd w:id="1964"/>
      <w:bookmarkEnd w:id="1965"/>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520DE9" w:rsidRDefault="00520DE9" w:rsidP="00520DE9">
      <w:r w:rsidRPr="00520DE9">
        <w:t>Like Solution #10, this solution supports encrypted DNS, and both MNO and 3</w:t>
      </w:r>
      <w:r w:rsidRPr="00520DE9">
        <w:rPr>
          <w:vertAlign w:val="superscript"/>
        </w:rPr>
        <w:t>rd</w:t>
      </w:r>
      <w:r w:rsidRPr="00520DE9">
        <w:t xml:space="preserve"> party DNS Resolvers.</w:t>
      </w:r>
    </w:p>
    <w:p w14:paraId="50380FD8" w14:textId="77777777" w:rsidR="00520DE9" w:rsidRPr="00520DE9" w:rsidRDefault="00520DE9" w:rsidP="00520DE9">
      <w:r w:rsidRPr="00520DE9">
        <w:t xml:space="preserve">With Edge Computing, Applications Servers can be distributed and be deployed at the edge of the cellular networks. In this scenario, the Edge Application Server that is topologically closest to the UE should be selected. The Edge </w:t>
      </w:r>
      <w:r w:rsidRPr="00520DE9">
        <w:lastRenderedPageBreak/>
        <w:t>Application server that is closest to the PSA in IP distance is the one closest to the UE. At Edge Relocation due to PDU Session re-anchoring, there might be another Edge Application Server that is closets to the new PSA.</w:t>
      </w:r>
    </w:p>
    <w:p w14:paraId="11C4A1CC" w14:textId="206BBAAC"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1966" w:name="_Toc43317376"/>
      <w:bookmarkStart w:id="1967" w:name="_Toc43374848"/>
      <w:bookmarkStart w:id="1968" w:name="_Toc43375309"/>
      <w:bookmarkStart w:id="1969" w:name="_Toc43801833"/>
      <w:bookmarkStart w:id="1970" w:name="_Toc43806099"/>
      <w:bookmarkStart w:id="1971" w:name="_Toc43806406"/>
      <w:bookmarkStart w:id="1972" w:name="_Toc50466895"/>
      <w:bookmarkStart w:id="1973" w:name="_Toc50468239"/>
      <w:bookmarkStart w:id="1974" w:name="_Toc50468509"/>
      <w:bookmarkStart w:id="1975" w:name="_Toc50468780"/>
      <w:r w:rsidRPr="00520DE9">
        <w:t>6.23.2</w:t>
      </w:r>
      <w:r w:rsidRPr="00520DE9">
        <w:tab/>
        <w:t>Procedures</w:t>
      </w:r>
      <w:bookmarkEnd w:id="1966"/>
      <w:bookmarkEnd w:id="1967"/>
      <w:bookmarkEnd w:id="1968"/>
      <w:bookmarkEnd w:id="1969"/>
      <w:bookmarkEnd w:id="1970"/>
      <w:bookmarkEnd w:id="1971"/>
      <w:bookmarkEnd w:id="1972"/>
      <w:bookmarkEnd w:id="1973"/>
      <w:bookmarkEnd w:id="1974"/>
      <w:bookmarkEnd w:id="1975"/>
    </w:p>
    <w:p w14:paraId="0030CBAB" w14:textId="77777777" w:rsidR="00520DE9" w:rsidRPr="00520DE9" w:rsidRDefault="00520DE9" w:rsidP="00520DE9">
      <w:pPr>
        <w:pStyle w:val="Heading4"/>
      </w:pPr>
      <w:bookmarkStart w:id="1976" w:name="_Toc43317377"/>
      <w:bookmarkStart w:id="1977" w:name="_Toc43374849"/>
      <w:bookmarkStart w:id="1978" w:name="_Toc43375310"/>
      <w:bookmarkStart w:id="1979" w:name="_Toc43801834"/>
      <w:bookmarkStart w:id="1980" w:name="_Toc43806100"/>
      <w:bookmarkStart w:id="1981" w:name="_Toc43806407"/>
      <w:r w:rsidRPr="00520DE9">
        <w:t>6.23.2.1</w:t>
      </w:r>
      <w:r w:rsidRPr="00520DE9">
        <w:tab/>
        <w:t>High Level procedure for SSC#2</w:t>
      </w:r>
      <w:bookmarkEnd w:id="1976"/>
      <w:bookmarkEnd w:id="1977"/>
      <w:bookmarkEnd w:id="1978"/>
      <w:bookmarkEnd w:id="1979"/>
      <w:bookmarkEnd w:id="1980"/>
      <w:bookmarkEnd w:id="1981"/>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1982" w:name="_Hlk41034031"/>
      <w:r w:rsidRPr="00520DE9">
        <w:t xml:space="preserve">Figure 6.23.2.1-1 </w:t>
      </w:r>
      <w:bookmarkEnd w:id="1982"/>
      <w:r w:rsidRPr="00520DE9">
        <w:t>below shows an example sequence for this solution that includes the following steps:</w:t>
      </w:r>
    </w:p>
    <w:p w14:paraId="25D3ED07" w14:textId="5FE51E77"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75" type="#_x0000_t75" style="width:456.25pt;height:341.1pt" o:ole="">
            <v:imagedata r:id="rId114" o:title=""/>
          </v:shape>
          <o:OLEObject Type="Embed" ProgID="Word.Picture.8" ShapeID="_x0000_i1075" DrawAspect="Content" ObjectID="_1661084021" r:id="rId115"/>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73CEAE18"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77777777"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5AF9BA04" w:rsidR="00520DE9" w:rsidRPr="00520DE9" w:rsidRDefault="00520DE9" w:rsidP="00520DE9">
      <w:pPr>
        <w:pStyle w:val="B1"/>
      </w:pPr>
      <w:r w:rsidRPr="00520DE9">
        <w:t>7.</w:t>
      </w:r>
      <w:r w:rsidRPr="00520DE9">
        <w:tab/>
        <w:t xml:space="preserve">The DNS Query with the Application FQDN is sent over the new PDU Session and the response is tuned to the PSA2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1983" w:name="_Toc43317378"/>
      <w:bookmarkStart w:id="1984" w:name="_Toc43374850"/>
      <w:bookmarkStart w:id="1985" w:name="_Toc43375311"/>
      <w:bookmarkStart w:id="1986" w:name="_Toc43801835"/>
      <w:bookmarkStart w:id="1987" w:name="_Toc43806101"/>
      <w:bookmarkStart w:id="1988" w:name="_Toc43806408"/>
      <w:r w:rsidRPr="00520DE9">
        <w:t>6.23.2.2</w:t>
      </w:r>
      <w:r w:rsidRPr="00520DE9">
        <w:tab/>
        <w:t>High Level procedure for SSC#3</w:t>
      </w:r>
      <w:bookmarkEnd w:id="1983"/>
      <w:bookmarkEnd w:id="1984"/>
      <w:bookmarkEnd w:id="1985"/>
      <w:bookmarkEnd w:id="1986"/>
      <w:bookmarkEnd w:id="1987"/>
      <w:bookmarkEnd w:id="1988"/>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77777777" w:rsidR="00520DE9" w:rsidRPr="00520DE9" w:rsidRDefault="00520DE9" w:rsidP="00520DE9">
      <w:r w:rsidRPr="00520DE9">
        <w:t>Note: 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1989" w:name="_Hlk41034152"/>
      <w:r w:rsidRPr="00520DE9">
        <w:t xml:space="preserve">6.23.2.3-1 </w:t>
      </w:r>
      <w:bookmarkEnd w:id="1989"/>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76" type="#_x0000_t75" style="width:466.2pt;height:370.7pt" o:ole="">
            <v:imagedata r:id="rId116" o:title=""/>
          </v:shape>
          <o:OLEObject Type="Embed" ProgID="Word.Picture.8" ShapeID="_x0000_i1076" DrawAspect="Content" ObjectID="_1661084022" r:id="rId117"/>
        </w:object>
      </w:r>
    </w:p>
    <w:p w14:paraId="4B413E49" w14:textId="77777777" w:rsidR="00520DE9" w:rsidRPr="00520DE9" w:rsidRDefault="00520DE9" w:rsidP="00520DE9">
      <w:pPr>
        <w:pStyle w:val="TF"/>
      </w:pPr>
      <w:r w:rsidRPr="00520DE9">
        <w:t>Figure 6.23.2.</w:t>
      </w:r>
      <w:r w:rsidRPr="00520DE9">
        <w:rPr>
          <w:lang w:val="en-US"/>
        </w:rPr>
        <w:t>2</w:t>
      </w:r>
      <w:r w:rsidRPr="00520DE9">
        <w:t>-1  Example sequence of DNS resolution</w:t>
      </w:r>
    </w:p>
    <w:p w14:paraId="20FF66FD" w14:textId="7777777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rPr>
          <w:rFonts w:eastAsia="宋体"/>
        </w:rPr>
        <w:t xml:space="preserve"> </w:t>
      </w:r>
      <w:r w:rsidR="00252BF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lastRenderedPageBreak/>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3962097D"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1990" w:name="_Toc43317379"/>
      <w:bookmarkStart w:id="1991" w:name="_Toc43374851"/>
      <w:bookmarkStart w:id="1992" w:name="_Toc43375312"/>
      <w:bookmarkStart w:id="1993" w:name="_Toc43801836"/>
      <w:bookmarkStart w:id="1994" w:name="_Toc43806102"/>
      <w:bookmarkStart w:id="1995" w:name="_Toc43806409"/>
      <w:bookmarkStart w:id="1996" w:name="_Toc50466896"/>
      <w:bookmarkStart w:id="1997" w:name="_Toc50468240"/>
      <w:bookmarkStart w:id="1998" w:name="_Toc50468510"/>
      <w:bookmarkStart w:id="1999" w:name="_Toc50468781"/>
      <w:r w:rsidRPr="00520DE9">
        <w:t>6.23.3</w:t>
      </w:r>
      <w:r w:rsidRPr="00520DE9">
        <w:tab/>
      </w:r>
      <w:bookmarkEnd w:id="1990"/>
      <w:r w:rsidRPr="00520DE9">
        <w:t>Impacts on services, entities and interfaces</w:t>
      </w:r>
      <w:bookmarkEnd w:id="1991"/>
      <w:bookmarkEnd w:id="1992"/>
      <w:bookmarkEnd w:id="1993"/>
      <w:bookmarkEnd w:id="1994"/>
      <w:bookmarkEnd w:id="1995"/>
      <w:bookmarkEnd w:id="1996"/>
      <w:bookmarkEnd w:id="1997"/>
      <w:bookmarkEnd w:id="1998"/>
      <w:bookmarkEnd w:id="1999"/>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2000" w:name="_Toc43317380"/>
      <w:bookmarkStart w:id="2001" w:name="_Toc43374852"/>
      <w:bookmarkStart w:id="2002" w:name="_Toc43375313"/>
      <w:bookmarkStart w:id="2003" w:name="_Toc43801837"/>
      <w:bookmarkStart w:id="2004" w:name="_Toc43806103"/>
      <w:bookmarkStart w:id="2005" w:name="_Toc43806410"/>
      <w:bookmarkStart w:id="2006" w:name="_Toc50466897"/>
      <w:bookmarkStart w:id="2007" w:name="_Toc50468241"/>
      <w:bookmarkStart w:id="2008" w:name="_Toc50468511"/>
      <w:bookmarkStart w:id="2009" w:name="_Toc50468782"/>
      <w:r w:rsidRPr="00520DE9">
        <w:t>6.24</w:t>
      </w:r>
      <w:r w:rsidRPr="00520DE9">
        <w:tab/>
        <w:t xml:space="preserve">Solution #24: </w:t>
      </w:r>
      <w:bookmarkStart w:id="2010" w:name="_Hlk39492776"/>
      <w:r w:rsidRPr="00520DE9">
        <w:t xml:space="preserve">Support of edge relocation, </w:t>
      </w:r>
      <w:bookmarkStart w:id="2011" w:name="_Hlk39492757"/>
      <w:r w:rsidRPr="00520DE9">
        <w:t>triggering of new DNS query by the UE</w:t>
      </w:r>
      <w:bookmarkEnd w:id="2000"/>
      <w:bookmarkEnd w:id="2001"/>
      <w:bookmarkEnd w:id="2002"/>
      <w:bookmarkEnd w:id="2003"/>
      <w:bookmarkEnd w:id="2004"/>
      <w:bookmarkEnd w:id="2005"/>
      <w:bookmarkEnd w:id="2006"/>
      <w:bookmarkEnd w:id="2007"/>
      <w:bookmarkEnd w:id="2008"/>
      <w:bookmarkEnd w:id="2009"/>
      <w:bookmarkEnd w:id="2010"/>
      <w:bookmarkEnd w:id="2011"/>
    </w:p>
    <w:p w14:paraId="571C823C" w14:textId="77777777" w:rsidR="00520DE9" w:rsidRPr="00520DE9" w:rsidRDefault="00520DE9" w:rsidP="00520DE9">
      <w:pPr>
        <w:pStyle w:val="Heading3"/>
      </w:pPr>
      <w:bookmarkStart w:id="2012" w:name="_Toc43317381"/>
      <w:bookmarkStart w:id="2013" w:name="_Toc43374853"/>
      <w:bookmarkStart w:id="2014" w:name="_Toc43375314"/>
      <w:bookmarkStart w:id="2015" w:name="_Toc43801838"/>
      <w:bookmarkStart w:id="2016" w:name="_Toc43806104"/>
      <w:bookmarkStart w:id="2017" w:name="_Toc43806411"/>
      <w:bookmarkStart w:id="2018" w:name="_Toc50466898"/>
      <w:bookmarkStart w:id="2019" w:name="_Toc50468242"/>
      <w:bookmarkStart w:id="2020" w:name="_Toc50468512"/>
      <w:bookmarkStart w:id="2021" w:name="_Toc50468783"/>
      <w:r w:rsidRPr="00520DE9">
        <w:t>6.24.1</w:t>
      </w:r>
      <w:r w:rsidRPr="00520DE9">
        <w:tab/>
        <w:t>Solution description</w:t>
      </w:r>
      <w:bookmarkEnd w:id="2012"/>
      <w:bookmarkEnd w:id="2013"/>
      <w:bookmarkEnd w:id="2014"/>
      <w:bookmarkEnd w:id="2015"/>
      <w:bookmarkEnd w:id="2016"/>
      <w:bookmarkEnd w:id="2017"/>
      <w:bookmarkEnd w:id="2018"/>
      <w:bookmarkEnd w:id="2019"/>
      <w:bookmarkEnd w:id="2020"/>
      <w:bookmarkEnd w:id="2021"/>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77777777" w:rsidR="00520DE9" w:rsidRPr="00520DE9" w:rsidRDefault="00520DE9" w:rsidP="00520DE9">
      <w:r w:rsidRPr="00520DE9">
        <w:rPr>
          <w:lang w:eastAsia="ko-KR"/>
        </w:rPr>
        <w:t xml:space="preserve">The solution in this </w:t>
      </w:r>
      <w:r w:rsidR="00252BF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77777777" w:rsidR="00520DE9" w:rsidRPr="00520DE9" w:rsidRDefault="00520DE9" w:rsidP="00520DE9">
      <w:r w:rsidRPr="00520DE9">
        <w:t>Distributed anchor and multiple sessions, regardless if SSC mode 2 or 3 is used (</w:t>
      </w:r>
      <w:r w:rsidR="00252BF9">
        <w:t>clause </w:t>
      </w:r>
      <w:r w:rsidRPr="00520DE9">
        <w:rPr>
          <w:lang w:eastAsia="ko-KR"/>
        </w:rPr>
        <w:t xml:space="preserve">4.3.5.1-3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77777777" w:rsidR="00520DE9" w:rsidRPr="00520DE9" w:rsidRDefault="00520DE9" w:rsidP="00520DE9">
      <w:r w:rsidRPr="00520DE9">
        <w:t>Session breakout there are 2 cases, IPv6 multi homing with a BP or UL-CL (</w:t>
      </w:r>
      <w:r w:rsidR="00252BF9">
        <w:t>clause </w:t>
      </w:r>
      <w:r w:rsidRPr="00520DE9">
        <w:t xml:space="preserve">4.3.5.7 </w:t>
      </w:r>
      <w:r w:rsidRPr="00520DE9">
        <w:rPr>
          <w:lang w:eastAsia="ko-KR"/>
        </w:rPr>
        <w:t xml:space="preserve">of </w:t>
      </w:r>
      <w:r w:rsidR="0013537D" w:rsidRPr="00520DE9">
        <w:rPr>
          <w:lang w:eastAsia="ko-KR"/>
        </w:rPr>
        <w:t>TS</w:t>
      </w:r>
      <w:r w:rsidR="0013537D">
        <w:rPr>
          <w:lang w:eastAsia="ko-KR"/>
        </w:rPr>
        <w:t> </w:t>
      </w:r>
      <w:r w:rsidR="0013537D" w:rsidRPr="00520DE9">
        <w:t>23.502</w:t>
      </w:r>
      <w:r w:rsidR="0013537D">
        <w:rPr>
          <w:lang w:eastAsia="ko-KR"/>
        </w:rPr>
        <w:t> </w:t>
      </w:r>
      <w:r w:rsidR="0013537D" w:rsidRPr="00520DE9">
        <w:t>[</w:t>
      </w:r>
      <w:r w:rsidRPr="00520DE9">
        <w:t>3]):</w:t>
      </w:r>
    </w:p>
    <w:p w14:paraId="148F50F5" w14:textId="77777777"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7157 [14].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7EA95B71" w:rsidR="001E19F2" w:rsidRPr="00520DE9" w:rsidRDefault="001E19F2" w:rsidP="001E19F2">
      <w:pPr>
        <w:pStyle w:val="NO"/>
      </w:pPr>
      <w:r>
        <w:t>NOTE 2:</w:t>
      </w:r>
      <w:r>
        <w:tab/>
        <w:t>SA3 needs to evaluate any potential threats by using ICMP and whether and how to enforce the recommendation regarding security aspect of ICMP as described in TS 33.501.</w:t>
      </w:r>
    </w:p>
    <w:p w14:paraId="1A305692" w14:textId="77777777" w:rsidR="00520DE9" w:rsidRDefault="00520DE9" w:rsidP="00520DE9">
      <w:pPr>
        <w:pStyle w:val="Heading3"/>
      </w:pPr>
      <w:bookmarkStart w:id="2022" w:name="_Toc43317382"/>
      <w:bookmarkStart w:id="2023" w:name="_Toc43374854"/>
      <w:bookmarkStart w:id="2024" w:name="_Toc43375315"/>
      <w:bookmarkStart w:id="2025" w:name="_Toc43801839"/>
      <w:bookmarkStart w:id="2026" w:name="_Toc43806105"/>
      <w:bookmarkStart w:id="2027" w:name="_Toc43806412"/>
      <w:bookmarkStart w:id="2028" w:name="_Toc50466899"/>
      <w:bookmarkStart w:id="2029" w:name="_Toc50468243"/>
      <w:bookmarkStart w:id="2030" w:name="_Toc50468513"/>
      <w:bookmarkStart w:id="2031" w:name="_Toc50468784"/>
      <w:r w:rsidRPr="00520DE9">
        <w:t>6.24.2</w:t>
      </w:r>
      <w:r w:rsidRPr="00520DE9">
        <w:tab/>
        <w:t>Procedures</w:t>
      </w:r>
      <w:bookmarkEnd w:id="2022"/>
      <w:bookmarkEnd w:id="2023"/>
      <w:bookmarkEnd w:id="2024"/>
      <w:bookmarkEnd w:id="2025"/>
      <w:bookmarkEnd w:id="2026"/>
      <w:bookmarkEnd w:id="2027"/>
      <w:bookmarkEnd w:id="2028"/>
      <w:bookmarkEnd w:id="2029"/>
      <w:bookmarkEnd w:id="2030"/>
      <w:bookmarkEnd w:id="2031"/>
    </w:p>
    <w:p w14:paraId="1FB8390F" w14:textId="77777777" w:rsidR="001E19F2" w:rsidRPr="001E19F2" w:rsidRDefault="001E19F2" w:rsidP="001E19F2">
      <w:pPr>
        <w:pStyle w:val="Heading4"/>
      </w:pPr>
      <w:r w:rsidRPr="001E19F2">
        <w:t>6.24.2.1</w:t>
      </w:r>
      <w:r w:rsidRPr="001E19F2">
        <w:tab/>
        <w:t>Distributed anchor and multiple sessions, SSC mode 3</w:t>
      </w:r>
    </w:p>
    <w:p w14:paraId="7971B350" w14:textId="77777777" w:rsidR="001E19F2" w:rsidRDefault="001E19F2" w:rsidP="001E19F2">
      <w:pPr>
        <w:pStyle w:val="TH"/>
      </w:pPr>
      <w:r w:rsidRPr="001E19F2">
        <w:object w:dxaOrig="10861" w:dyaOrig="4920" w14:anchorId="4D656E88">
          <v:shape id="_x0000_i1077" type="#_x0000_t75" style="width:479.4pt;height:217.05pt" o:ole="">
            <v:imagedata r:id="rId118" o:title=""/>
          </v:shape>
          <o:OLEObject Type="Embed" ProgID="Visio.Drawing.15" ShapeID="_x0000_i1077" DrawAspect="Content" ObjectID="_1661084023" r:id="rId119"/>
        </w:object>
      </w:r>
    </w:p>
    <w:p w14:paraId="19F8ED1D" w14:textId="77777777" w:rsidR="001E19F2" w:rsidRPr="001E19F2" w:rsidRDefault="001E19F2" w:rsidP="001E19F2">
      <w:pPr>
        <w:pStyle w:val="B1"/>
      </w:pPr>
      <w:r w:rsidRPr="001E19F2">
        <w:t>0.</w:t>
      </w:r>
      <w:r w:rsidRPr="001E19F2">
        <w:tab/>
        <w:t>UE has a PDU session supporting SCC mode 3. UE has discovered and selected a AS.</w:t>
      </w:r>
    </w:p>
    <w:p w14:paraId="7DAD3E7C" w14:textId="77777777" w:rsidR="001E19F2" w:rsidRPr="001E19F2" w:rsidRDefault="001E19F2" w:rsidP="001E19F2">
      <w:pPr>
        <w:pStyle w:val="B1"/>
      </w:pPr>
      <w:r w:rsidRPr="001E19F2">
        <w:t>1.</w:t>
      </w:r>
      <w:r w:rsidRPr="001E19F2">
        <w:tab/>
        <w:t>Application traffic ongoing with the discovered O-AS</w:t>
      </w:r>
    </w:p>
    <w:p w14:paraId="7A4309CA" w14:textId="77777777"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 xml:space="preserve">. </w:t>
      </w:r>
    </w:p>
    <w:p w14:paraId="78DB7634" w14:textId="77777777"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UE’s application logic.</w:t>
      </w:r>
    </w:p>
    <w:p w14:paraId="1652916B" w14:textId="77777777" w:rsidR="001E19F2" w:rsidRPr="00A1280D" w:rsidRDefault="001E19F2" w:rsidP="001762FA">
      <w:pPr>
        <w:pStyle w:val="B1"/>
      </w:pPr>
      <w:r w:rsidRPr="007F6D77">
        <w:t>4.</w:t>
      </w:r>
      <w:r w:rsidRPr="007F6D77">
        <w:tab/>
        <w:t xml:space="preserve">Once new </w:t>
      </w:r>
      <w:r w:rsidRPr="00A1280D">
        <w:t>AS address is received, the UE can start using the new AS based on UE’s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77777777" w:rsidR="001E19F2" w:rsidRPr="001E19F2" w:rsidRDefault="001E19F2" w:rsidP="001E19F2">
      <w:pPr>
        <w:pStyle w:val="Heading4"/>
      </w:pPr>
      <w:r w:rsidRPr="001E19F2">
        <w:lastRenderedPageBreak/>
        <w:t>6.24.2.1</w:t>
      </w:r>
      <w:r w:rsidRPr="001E19F2">
        <w:tab/>
        <w:t>IPv6 multi homing with a BP</w:t>
      </w:r>
    </w:p>
    <w:p w14:paraId="5FA13AA2" w14:textId="77777777" w:rsidR="001E19F2" w:rsidRPr="001E19F2" w:rsidRDefault="001E19F2" w:rsidP="001E19F2">
      <w:pPr>
        <w:pStyle w:val="TH"/>
      </w:pPr>
      <w:r w:rsidRPr="001E19F2">
        <w:object w:dxaOrig="10860" w:dyaOrig="4920" w14:anchorId="474E3E48">
          <v:shape id="_x0000_i1078" type="#_x0000_t75" style="width:479.4pt;height:217.05pt" o:ole="">
            <v:imagedata r:id="rId120" o:title=""/>
          </v:shape>
          <o:OLEObject Type="Embed" ProgID="Visio.Drawing.15" ShapeID="_x0000_i1078" DrawAspect="Content" ObjectID="_1661084024" r:id="rId121"/>
        </w:object>
      </w:r>
    </w:p>
    <w:p w14:paraId="475334F0" w14:textId="77777777" w:rsidR="001E19F2" w:rsidRPr="001E19F2" w:rsidRDefault="001E19F2" w:rsidP="001E19F2">
      <w:pPr>
        <w:pStyle w:val="B1"/>
      </w:pPr>
      <w:r w:rsidRPr="001E19F2">
        <w:t>0.</w:t>
      </w:r>
      <w:r w:rsidRPr="001E19F2">
        <w:tab/>
        <w:t xml:space="preserve">UE has a PDU session supporting IPv6 multi homing. The 5GC has installed a IPv6 BP and UE has a prefix for this. UE has discovered and selected a edge AS for this prefix (this using any any method as per KI#1 solutions using IPv6 BP and DNS) </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77777777"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75E781A4" w14:textId="77777777" w:rsidR="001E19F2" w:rsidRPr="001E19F2" w:rsidRDefault="001E19F2" w:rsidP="00722581"/>
    <w:p w14:paraId="4B75DCA1" w14:textId="6FB31C77" w:rsidR="00520DE9" w:rsidRPr="00520DE9" w:rsidRDefault="00520DE9" w:rsidP="00520DE9">
      <w:pPr>
        <w:pStyle w:val="Heading4"/>
      </w:pPr>
      <w:bookmarkStart w:id="2032" w:name="_Toc43317383"/>
      <w:bookmarkStart w:id="2033" w:name="_Toc43374855"/>
      <w:bookmarkStart w:id="2034" w:name="_Toc43375316"/>
      <w:bookmarkStart w:id="2035" w:name="_Toc43801840"/>
      <w:bookmarkStart w:id="2036" w:name="_Toc43806106"/>
      <w:bookmarkStart w:id="2037" w:name="_Toc43806413"/>
      <w:r w:rsidRPr="00520DE9">
        <w:lastRenderedPageBreak/>
        <w:t>6.24.2.</w:t>
      </w:r>
      <w:r w:rsidR="001E19F2">
        <w:t>3</w:t>
      </w:r>
      <w:r w:rsidRPr="00520DE9">
        <w:tab/>
        <w:t>Session breakout using UL-CL, UE is not aware of change of PSA for a flow</w:t>
      </w:r>
      <w:bookmarkEnd w:id="2032"/>
      <w:bookmarkEnd w:id="2033"/>
      <w:bookmarkEnd w:id="2034"/>
      <w:bookmarkEnd w:id="2035"/>
      <w:bookmarkEnd w:id="2036"/>
      <w:bookmarkEnd w:id="2037"/>
    </w:p>
    <w:p w14:paraId="039DF22C" w14:textId="77777777" w:rsidR="00520DE9" w:rsidRPr="00520DE9" w:rsidRDefault="00520DE9" w:rsidP="00520DE9">
      <w:pPr>
        <w:pStyle w:val="TH"/>
      </w:pPr>
      <w:r w:rsidRPr="00520DE9">
        <w:object w:dxaOrig="10861" w:dyaOrig="4920" w14:anchorId="3E65965A">
          <v:shape id="_x0000_i1079" type="#_x0000_t75" style="width:466.55pt;height:238.45pt" o:ole="">
            <v:imagedata r:id="rId122" o:title=""/>
          </v:shape>
          <o:OLEObject Type="Embed" ProgID="Visio.Drawing.15" ShapeID="_x0000_i1079" DrawAspect="Content" ObjectID="_1661084025" r:id="rId123"/>
        </w:object>
      </w:r>
    </w:p>
    <w:p w14:paraId="5D6021C1" w14:textId="4557FD63"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63A78725" w:rsidR="00520DE9" w:rsidRPr="00520DE9" w:rsidRDefault="00520DE9" w:rsidP="00722581">
      <w:pPr>
        <w:pStyle w:val="B1"/>
      </w:pPr>
      <w:r w:rsidRPr="00520DE9">
        <w:t>4.</w:t>
      </w:r>
      <w:r w:rsidRPr="00520DE9">
        <w:tab/>
        <w:t xml:space="preserve">SMF or UPF generates an ICMP Destination unreachable message with code 3 (Port Unreachable) or 7 (destination host unknown). </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8A30CFF" w:rsidR="001E19F2" w:rsidRPr="00520DE9" w:rsidRDefault="001E19F2" w:rsidP="001E19F2">
      <w:pPr>
        <w:pStyle w:val="NO"/>
      </w:pPr>
      <w:r>
        <w:t>NOTE :</w:t>
      </w:r>
      <w:r>
        <w:tab/>
      </w:r>
      <w:r w:rsidRPr="00100591">
        <w:t>SA3 needs to evaluate any potential threats by using ICMP and whether and how to enforce the recommendation regarding security aspect of ICMP as described in TS 33.501.</w:t>
      </w:r>
    </w:p>
    <w:p w14:paraId="1ABB6728" w14:textId="77777777" w:rsidR="00520DE9" w:rsidRPr="00520DE9" w:rsidRDefault="00520DE9" w:rsidP="00520DE9">
      <w:pPr>
        <w:pStyle w:val="Heading3"/>
      </w:pPr>
      <w:bookmarkStart w:id="2038" w:name="_Toc43317384"/>
      <w:bookmarkStart w:id="2039" w:name="_Toc43374856"/>
      <w:bookmarkStart w:id="2040" w:name="_Toc43375317"/>
      <w:bookmarkStart w:id="2041" w:name="_Toc43801841"/>
      <w:bookmarkStart w:id="2042" w:name="_Toc43806107"/>
      <w:bookmarkStart w:id="2043" w:name="_Toc43806414"/>
      <w:bookmarkStart w:id="2044" w:name="_Toc50466900"/>
      <w:bookmarkStart w:id="2045" w:name="_Toc50468244"/>
      <w:bookmarkStart w:id="2046" w:name="_Toc50468514"/>
      <w:bookmarkStart w:id="2047" w:name="_Toc50468785"/>
      <w:r w:rsidRPr="00520DE9">
        <w:t>6.24.3</w:t>
      </w:r>
      <w:r w:rsidRPr="00520DE9">
        <w:tab/>
      </w:r>
      <w:bookmarkEnd w:id="2038"/>
      <w:r w:rsidRPr="00520DE9">
        <w:t>Impacts on services, entities and interfaces</w:t>
      </w:r>
      <w:bookmarkEnd w:id="2039"/>
      <w:bookmarkEnd w:id="2040"/>
      <w:bookmarkEnd w:id="2041"/>
      <w:bookmarkEnd w:id="2042"/>
      <w:bookmarkEnd w:id="2043"/>
      <w:bookmarkEnd w:id="2044"/>
      <w:bookmarkEnd w:id="2045"/>
      <w:bookmarkEnd w:id="2046"/>
      <w:bookmarkEnd w:id="2047"/>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2048" w:name="_Toc43317385"/>
      <w:bookmarkStart w:id="2049" w:name="_Toc43374857"/>
      <w:bookmarkStart w:id="2050" w:name="_Toc43375318"/>
      <w:bookmarkStart w:id="2051" w:name="_Toc43801842"/>
      <w:bookmarkStart w:id="2052" w:name="_Toc43806108"/>
      <w:bookmarkStart w:id="2053" w:name="_Toc43806415"/>
      <w:bookmarkStart w:id="2054" w:name="_Toc50466901"/>
      <w:bookmarkStart w:id="2055" w:name="_Toc50468245"/>
      <w:bookmarkStart w:id="2056" w:name="_Toc50468515"/>
      <w:bookmarkStart w:id="2057" w:name="_Toc50468786"/>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2048"/>
      <w:bookmarkEnd w:id="2049"/>
      <w:bookmarkEnd w:id="2050"/>
      <w:bookmarkEnd w:id="2051"/>
      <w:bookmarkEnd w:id="2052"/>
      <w:bookmarkEnd w:id="2053"/>
      <w:bookmarkEnd w:id="2054"/>
      <w:bookmarkEnd w:id="2055"/>
      <w:bookmarkEnd w:id="2056"/>
      <w:bookmarkEnd w:id="2057"/>
    </w:p>
    <w:p w14:paraId="3803DD1F" w14:textId="77777777" w:rsidR="00520DE9" w:rsidRPr="00520DE9" w:rsidRDefault="00520DE9" w:rsidP="00520DE9">
      <w:pPr>
        <w:pStyle w:val="Heading3"/>
      </w:pPr>
      <w:bookmarkStart w:id="2058" w:name="_Toc43317386"/>
      <w:bookmarkStart w:id="2059" w:name="_Toc43374858"/>
      <w:bookmarkStart w:id="2060" w:name="_Toc43375319"/>
      <w:bookmarkStart w:id="2061" w:name="_Toc43801843"/>
      <w:bookmarkStart w:id="2062" w:name="_Toc43806109"/>
      <w:bookmarkStart w:id="2063" w:name="_Toc43806416"/>
      <w:bookmarkStart w:id="2064" w:name="_Toc50466902"/>
      <w:bookmarkStart w:id="2065" w:name="_Toc50468246"/>
      <w:bookmarkStart w:id="2066" w:name="_Toc50468516"/>
      <w:bookmarkStart w:id="2067" w:name="_Toc50468787"/>
      <w:r w:rsidRPr="00520DE9">
        <w:t>6.25.1</w:t>
      </w:r>
      <w:r w:rsidRPr="00520DE9">
        <w:rPr>
          <w:rFonts w:hint="eastAsia"/>
        </w:rPr>
        <w:tab/>
        <w:t>Description</w:t>
      </w:r>
      <w:bookmarkEnd w:id="2058"/>
      <w:bookmarkEnd w:id="2059"/>
      <w:bookmarkEnd w:id="2060"/>
      <w:bookmarkEnd w:id="2061"/>
      <w:bookmarkEnd w:id="2062"/>
      <w:bookmarkEnd w:id="2063"/>
      <w:bookmarkEnd w:id="2064"/>
      <w:bookmarkEnd w:id="2065"/>
      <w:bookmarkEnd w:id="2066"/>
      <w:bookmarkEnd w:id="2067"/>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2068" w:name="_Toc43317387"/>
      <w:bookmarkStart w:id="2069" w:name="_Toc43374859"/>
      <w:bookmarkStart w:id="2070" w:name="_Toc43375320"/>
      <w:bookmarkStart w:id="2071" w:name="_Toc43801844"/>
      <w:bookmarkStart w:id="2072" w:name="_Toc43806110"/>
      <w:bookmarkStart w:id="2073" w:name="_Toc43806417"/>
      <w:bookmarkStart w:id="2074" w:name="_Toc50466903"/>
      <w:bookmarkStart w:id="2075" w:name="_Toc50468247"/>
      <w:bookmarkStart w:id="2076" w:name="_Toc50468517"/>
      <w:bookmarkStart w:id="2077" w:name="_Toc50468788"/>
      <w:r w:rsidRPr="00520DE9">
        <w:t>6.25.2</w:t>
      </w:r>
      <w:r w:rsidRPr="00520DE9">
        <w:tab/>
        <w:t>Procedures</w:t>
      </w:r>
      <w:bookmarkEnd w:id="2068"/>
      <w:bookmarkEnd w:id="2069"/>
      <w:bookmarkEnd w:id="2070"/>
      <w:bookmarkEnd w:id="2071"/>
      <w:bookmarkEnd w:id="2072"/>
      <w:bookmarkEnd w:id="2073"/>
      <w:bookmarkEnd w:id="2074"/>
      <w:bookmarkEnd w:id="2075"/>
      <w:bookmarkEnd w:id="2076"/>
      <w:bookmarkEnd w:id="2077"/>
    </w:p>
    <w:p w14:paraId="42C07F91" w14:textId="77777777"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(6.25.2.1) and Edge Relocation (6.25.2.2) are described below.</w:t>
      </w:r>
    </w:p>
    <w:p w14:paraId="6DEAA860" w14:textId="77777777" w:rsidR="00520DE9" w:rsidRPr="00520DE9" w:rsidRDefault="00520DE9" w:rsidP="00520DE9">
      <w:pPr>
        <w:pStyle w:val="Heading4"/>
        <w:rPr>
          <w:lang w:val="en-US"/>
        </w:rPr>
      </w:pPr>
      <w:bookmarkStart w:id="2078" w:name="_Toc43317388"/>
      <w:bookmarkStart w:id="2079" w:name="_Toc43374860"/>
      <w:bookmarkStart w:id="2080" w:name="_Toc43375321"/>
      <w:bookmarkStart w:id="2081" w:name="_Toc43801845"/>
      <w:bookmarkStart w:id="2082" w:name="_Toc43806111"/>
      <w:bookmarkStart w:id="2083" w:name="_Toc43806418"/>
      <w:r w:rsidRPr="00520DE9">
        <w:rPr>
          <w:lang w:val="en-US"/>
        </w:rPr>
        <w:t>6.25.2.1</w:t>
      </w:r>
      <w:r w:rsidRPr="00520DE9">
        <w:rPr>
          <w:lang w:val="en-US"/>
        </w:rPr>
        <w:tab/>
        <w:t>Sticky Edge for Stateful Applications</w:t>
      </w:r>
      <w:bookmarkEnd w:id="2078"/>
      <w:bookmarkEnd w:id="2079"/>
      <w:bookmarkEnd w:id="2080"/>
      <w:bookmarkEnd w:id="2081"/>
      <w:bookmarkEnd w:id="2082"/>
      <w:bookmarkEnd w:id="2083"/>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77777777" w:rsidR="00010A55" w:rsidRDefault="00010A55" w:rsidP="00010A55">
      <w:pPr>
        <w:pStyle w:val="B1"/>
        <w:rPr>
          <w:lang w:val="en-US"/>
        </w:rPr>
      </w:pPr>
      <w:r>
        <w:rPr>
          <w:lang w:val="en-US"/>
        </w:rPr>
        <w:t>-</w:t>
      </w:r>
      <w:r>
        <w:rPr>
          <w:lang w:val="en-US"/>
        </w:rPr>
        <w:tab/>
        <w:t>DNS procedure is used for obtaining IP anycast server address (e.g., as in clause 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77777777" w:rsidR="00520DE9" w:rsidRPr="00520DE9" w:rsidRDefault="00520DE9" w:rsidP="00520DE9">
      <w:pPr>
        <w:pStyle w:val="B1"/>
      </w:pPr>
      <w:r w:rsidRPr="00520DE9">
        <w:t>-</w:t>
      </w:r>
      <w:r w:rsidRPr="00520DE9">
        <w:tab/>
        <w:t>The UPF-PSA sends the flow state to the SMF a 3-tuple (destination IP, port, protocol and segment route) for each flow.  Step 1 describes details.</w:t>
      </w:r>
    </w:p>
    <w:p w14:paraId="351AA9FE" w14:textId="77777777"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010A55">
        <w:t> </w:t>
      </w:r>
      <w:r w:rsidRPr="00520DE9">
        <w:t xml:space="preserve"> 6 describes details.Other steps are not impacted in this procedure.</w:t>
      </w:r>
    </w:p>
    <w:p w14:paraId="5AF83BEE" w14:textId="77777777" w:rsidR="00010A55" w:rsidRDefault="00010A55" w:rsidP="00010A55">
      <w:pPr>
        <w:pStyle w:val="TH"/>
      </w:pPr>
      <w:r>
        <w:object w:dxaOrig="9616" w:dyaOrig="5553" w14:anchorId="5A45D163">
          <v:shape id="_x0000_i1080" type="#_x0000_t75" style="width:480.5pt;height:276.6pt" o:ole="">
            <v:imagedata r:id="rId124" o:title=""/>
          </v:shape>
          <o:OLEObject Type="Embed" ProgID="Word.Picture.8" ShapeID="_x0000_i1080" DrawAspect="Content" ObjectID="_1661084026" r:id="rId125"/>
        </w:object>
      </w:r>
    </w:p>
    <w:p w14:paraId="001FFE52" w14:textId="77777777" w:rsidR="00520DE9" w:rsidRPr="00520DE9" w:rsidRDefault="00520DE9" w:rsidP="00520DE9">
      <w:pPr>
        <w:pStyle w:val="TF"/>
      </w:pPr>
      <w:r w:rsidRPr="00520DE9">
        <w:t>Figure 6.25.2.1-1: EAS for Stateful Applications</w:t>
      </w:r>
    </w:p>
    <w:p w14:paraId="666C2FA2" w14:textId="77777777" w:rsidR="00010A55" w:rsidRDefault="00010A55" w:rsidP="00E71C5B">
      <w:pPr>
        <w:pStyle w:val="B1"/>
        <w:rPr>
          <w:lang w:val="en-US" w:eastAsia="ko-KR"/>
        </w:rPr>
      </w:pPr>
      <w:r>
        <w:rPr>
          <w:lang w:val="en-US" w:eastAsia="ko-KR"/>
        </w:rPr>
        <w:t>1.</w:t>
      </w:r>
      <w:r>
        <w:rPr>
          <w:lang w:val="en-US" w:eastAsia="ko-KR"/>
        </w:rPr>
        <w:tab/>
        <w:t>Server discovery</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77777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13537D">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77777777" w:rsidR="00010A55" w:rsidRDefault="00010A55" w:rsidP="00E71C5B">
      <w:pPr>
        <w:pStyle w:val="B1"/>
        <w:rPr>
          <w:lang w:val="en-US" w:eastAsia="ko-KR"/>
        </w:rPr>
      </w:pPr>
      <w:r>
        <w:rPr>
          <w:lang w:val="en-US" w:eastAsia="ko-KR"/>
        </w:rPr>
        <w:tab/>
        <w:t>The application domain may initiate Edge Relocation sequence at any point as described in clause 6.25.2.2.</w:t>
      </w:r>
    </w:p>
    <w:p w14:paraId="0FB87529" w14:textId="77777777" w:rsidR="00520DE9" w:rsidRPr="00520DE9" w:rsidRDefault="00520DE9" w:rsidP="00520DE9">
      <w:pPr>
        <w:pStyle w:val="Heading4"/>
      </w:pPr>
      <w:bookmarkStart w:id="2084" w:name="_Toc43317389"/>
      <w:bookmarkStart w:id="2085" w:name="_Toc43374861"/>
      <w:bookmarkStart w:id="2086" w:name="_Toc43375322"/>
      <w:bookmarkStart w:id="2087" w:name="_Toc43801846"/>
      <w:bookmarkStart w:id="2088" w:name="_Toc43806112"/>
      <w:bookmarkStart w:id="2089" w:name="_Toc43806419"/>
      <w:r w:rsidRPr="00520DE9">
        <w:t>6.25.2.2</w:t>
      </w:r>
      <w:r w:rsidRPr="00520DE9">
        <w:tab/>
        <w:t>Edge Relocation</w:t>
      </w:r>
      <w:bookmarkEnd w:id="2084"/>
      <w:bookmarkEnd w:id="2085"/>
      <w:bookmarkEnd w:id="2086"/>
      <w:bookmarkEnd w:id="2087"/>
      <w:bookmarkEnd w:id="2088"/>
      <w:bookmarkEnd w:id="2089"/>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81" type="#_x0000_t75" style="width:473.7pt;height:277.3pt" o:ole="">
            <v:imagedata r:id="rId126" o:title=""/>
          </v:shape>
          <o:OLEObject Type="Embed" ProgID="Word.Picture.8" ShapeID="_x0000_i1081" DrawAspect="Content" ObjectID="_1661084027" r:id="rId127"/>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7777777" w:rsidR="00010A55" w:rsidRDefault="00010A55" w:rsidP="00010A55">
      <w:pPr>
        <w:pStyle w:val="B1"/>
      </w:pPr>
      <w:r>
        <w:tab/>
        <w:t>UE launches the application, requests DNS resolution of FQDN with anycast address, and redirect (steps 1 - 4 in clause 6.25.2.1).</w:t>
      </w:r>
    </w:p>
    <w:p w14:paraId="6594E295" w14:textId="77777777" w:rsidR="00010A55" w:rsidRDefault="00010A55" w:rsidP="00010A55">
      <w:pPr>
        <w:pStyle w:val="B1"/>
      </w:pPr>
      <w:r>
        <w:t>2.</w:t>
      </w:r>
      <w:r>
        <w:tab/>
        <w:t>UE initiates application message with LDN1 (EAS1) and gets redirected with local anycast address of LDN1 (EAS1) (defined in clause 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7777777" w:rsidR="00010A55" w:rsidRDefault="00010A55" w:rsidP="00010A55">
      <w:pPr>
        <w:pStyle w:val="B1"/>
      </w:pPr>
      <w:r>
        <w:t>4.</w:t>
      </w:r>
      <w:r>
        <w:tab/>
        <w:t xml:space="preserve">UE handover to new (R)AN, new UPF-PSA using procedures in </w:t>
      </w:r>
      <w:r w:rsidR="0013537D">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2090" w:name="_Toc43317390"/>
      <w:bookmarkStart w:id="2091" w:name="_Toc43374862"/>
      <w:bookmarkStart w:id="2092" w:name="_Toc43375323"/>
      <w:bookmarkStart w:id="2093" w:name="_Toc43801847"/>
      <w:bookmarkStart w:id="2094" w:name="_Toc43806113"/>
      <w:bookmarkStart w:id="2095" w:name="_Toc43806420"/>
      <w:bookmarkStart w:id="2096" w:name="_Toc50466904"/>
      <w:bookmarkStart w:id="2097" w:name="_Toc50468248"/>
      <w:bookmarkStart w:id="2098" w:name="_Toc50468518"/>
      <w:bookmarkStart w:id="2099" w:name="_Toc50468789"/>
      <w:r w:rsidRPr="00520DE9">
        <w:t>6.25.3</w:t>
      </w:r>
      <w:r w:rsidRPr="00520DE9">
        <w:tab/>
      </w:r>
      <w:bookmarkEnd w:id="2090"/>
      <w:r w:rsidRPr="00520DE9">
        <w:t>Impacts on services, entities and interfaces</w:t>
      </w:r>
      <w:bookmarkEnd w:id="2091"/>
      <w:bookmarkEnd w:id="2092"/>
      <w:bookmarkEnd w:id="2093"/>
      <w:bookmarkEnd w:id="2094"/>
      <w:bookmarkEnd w:id="2095"/>
      <w:bookmarkEnd w:id="2096"/>
      <w:bookmarkEnd w:id="2097"/>
      <w:bookmarkEnd w:id="2098"/>
      <w:bookmarkEnd w:id="2099"/>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2100" w:name="_Toc43317391"/>
      <w:bookmarkStart w:id="2101" w:name="_Toc43374863"/>
      <w:bookmarkStart w:id="2102" w:name="_Toc43375324"/>
      <w:bookmarkStart w:id="2103" w:name="_Toc43801848"/>
      <w:bookmarkStart w:id="2104" w:name="_Toc43806114"/>
      <w:bookmarkStart w:id="2105" w:name="_Toc43806421"/>
      <w:bookmarkStart w:id="2106" w:name="_Toc50466905"/>
      <w:bookmarkStart w:id="2107" w:name="_Toc50468249"/>
      <w:bookmarkStart w:id="2108" w:name="_Toc50468519"/>
      <w:bookmarkStart w:id="2109" w:name="_Toc50468790"/>
      <w:r w:rsidRPr="00520DE9">
        <w:rPr>
          <w:rFonts w:eastAsia="Malgun Gothic"/>
        </w:rPr>
        <w:t>6.26</w:t>
      </w:r>
      <w:r w:rsidRPr="00520DE9">
        <w:rPr>
          <w:rFonts w:eastAsia="Malgun Gothic"/>
        </w:rPr>
        <w:tab/>
        <w:t>Solution #26: Persistent address allocation for mobile UEs that need MEC access</w:t>
      </w:r>
      <w:bookmarkEnd w:id="2100"/>
      <w:bookmarkEnd w:id="2101"/>
      <w:bookmarkEnd w:id="2102"/>
      <w:bookmarkEnd w:id="2103"/>
      <w:bookmarkEnd w:id="2104"/>
      <w:bookmarkEnd w:id="2105"/>
      <w:bookmarkEnd w:id="2106"/>
      <w:bookmarkEnd w:id="2107"/>
      <w:bookmarkEnd w:id="2108"/>
      <w:bookmarkEnd w:id="2109"/>
    </w:p>
    <w:p w14:paraId="6FB16814" w14:textId="77777777" w:rsidR="00520DE9" w:rsidRPr="00520DE9" w:rsidRDefault="00520DE9" w:rsidP="00520DE9">
      <w:pPr>
        <w:pStyle w:val="Heading3"/>
        <w:rPr>
          <w:rFonts w:eastAsia="Malgun Gothic"/>
        </w:rPr>
      </w:pPr>
      <w:bookmarkStart w:id="2110" w:name="_Toc43317392"/>
      <w:bookmarkStart w:id="2111" w:name="_Toc43374864"/>
      <w:bookmarkStart w:id="2112" w:name="_Toc43375325"/>
      <w:bookmarkStart w:id="2113" w:name="_Toc43801849"/>
      <w:bookmarkStart w:id="2114" w:name="_Toc43806115"/>
      <w:bookmarkStart w:id="2115" w:name="_Toc43806422"/>
      <w:bookmarkStart w:id="2116" w:name="_Toc50466906"/>
      <w:bookmarkStart w:id="2117" w:name="_Toc50468250"/>
      <w:bookmarkStart w:id="2118" w:name="_Toc50468520"/>
      <w:bookmarkStart w:id="2119" w:name="_Toc50468791"/>
      <w:r w:rsidRPr="00520DE9">
        <w:rPr>
          <w:rFonts w:eastAsia="Malgun Gothic"/>
        </w:rPr>
        <w:t>6.26.1</w:t>
      </w:r>
      <w:r w:rsidRPr="00520DE9">
        <w:rPr>
          <w:rFonts w:eastAsia="Malgun Gothic"/>
        </w:rPr>
        <w:tab/>
        <w:t>Description</w:t>
      </w:r>
      <w:bookmarkEnd w:id="2110"/>
      <w:bookmarkEnd w:id="2111"/>
      <w:bookmarkEnd w:id="2112"/>
      <w:bookmarkEnd w:id="2113"/>
      <w:bookmarkEnd w:id="2114"/>
      <w:bookmarkEnd w:id="2115"/>
      <w:bookmarkEnd w:id="2116"/>
      <w:bookmarkEnd w:id="2117"/>
      <w:bookmarkEnd w:id="2118"/>
      <w:bookmarkEnd w:id="2119"/>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2120" w:name="_Toc43317393"/>
      <w:bookmarkStart w:id="2121" w:name="_Toc43374865"/>
      <w:bookmarkStart w:id="2122" w:name="_Toc43375326"/>
      <w:bookmarkStart w:id="2123" w:name="_Toc43801850"/>
      <w:bookmarkStart w:id="2124" w:name="_Toc43806116"/>
      <w:bookmarkStart w:id="2125" w:name="_Toc43806423"/>
      <w:bookmarkStart w:id="2126" w:name="_Toc50466907"/>
      <w:bookmarkStart w:id="2127" w:name="_Toc50468251"/>
      <w:bookmarkStart w:id="2128" w:name="_Toc50468521"/>
      <w:bookmarkStart w:id="2129" w:name="_Toc50468792"/>
      <w:r w:rsidRPr="00520DE9">
        <w:rPr>
          <w:rFonts w:eastAsia="Malgun Gothic"/>
        </w:rPr>
        <w:t>6.26.2</w:t>
      </w:r>
      <w:r w:rsidRPr="00520DE9">
        <w:rPr>
          <w:rFonts w:eastAsia="Malgun Gothic"/>
        </w:rPr>
        <w:tab/>
        <w:t>Procedures</w:t>
      </w:r>
      <w:bookmarkEnd w:id="2120"/>
      <w:bookmarkEnd w:id="2121"/>
      <w:bookmarkEnd w:id="2122"/>
      <w:bookmarkEnd w:id="2123"/>
      <w:bookmarkEnd w:id="2124"/>
      <w:bookmarkEnd w:id="2125"/>
      <w:bookmarkEnd w:id="2126"/>
      <w:bookmarkEnd w:id="2127"/>
      <w:bookmarkEnd w:id="2128"/>
      <w:bookmarkEnd w:id="2129"/>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2130" w:name="_Toc43317394"/>
      <w:bookmarkStart w:id="2131" w:name="_Toc43374866"/>
      <w:bookmarkStart w:id="2132" w:name="_Toc43375327"/>
      <w:bookmarkStart w:id="2133" w:name="_Toc43801851"/>
      <w:bookmarkStart w:id="2134" w:name="_Toc43806117"/>
      <w:bookmarkStart w:id="2135" w:name="_Toc43806424"/>
      <w:bookmarkStart w:id="2136" w:name="_Toc50466908"/>
      <w:bookmarkStart w:id="2137" w:name="_Toc50468252"/>
      <w:bookmarkStart w:id="2138" w:name="_Toc50468522"/>
      <w:bookmarkStart w:id="2139" w:name="_Toc50468793"/>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2130"/>
      <w:bookmarkEnd w:id="2131"/>
      <w:bookmarkEnd w:id="2132"/>
      <w:bookmarkEnd w:id="2133"/>
      <w:bookmarkEnd w:id="2134"/>
      <w:bookmarkEnd w:id="2135"/>
      <w:bookmarkEnd w:id="2136"/>
      <w:bookmarkEnd w:id="2137"/>
      <w:bookmarkEnd w:id="2138"/>
      <w:bookmarkEnd w:id="2139"/>
    </w:p>
    <w:p w14:paraId="36AD9035" w14:textId="77777777" w:rsidR="00520DE9" w:rsidRPr="00520DE9" w:rsidRDefault="00520DE9" w:rsidP="00520DE9">
      <w:pPr>
        <w:pStyle w:val="Heading3"/>
      </w:pPr>
      <w:bookmarkStart w:id="2140" w:name="_Toc43317395"/>
      <w:bookmarkStart w:id="2141" w:name="_Toc43374867"/>
      <w:bookmarkStart w:id="2142" w:name="_Toc43375328"/>
      <w:bookmarkStart w:id="2143" w:name="_Toc43801852"/>
      <w:bookmarkStart w:id="2144" w:name="_Toc43806118"/>
      <w:bookmarkStart w:id="2145" w:name="_Toc43806425"/>
      <w:bookmarkStart w:id="2146" w:name="_Toc50466909"/>
      <w:bookmarkStart w:id="2147" w:name="_Toc50468253"/>
      <w:bookmarkStart w:id="2148" w:name="_Toc50468523"/>
      <w:bookmarkStart w:id="2149" w:name="_Toc50468794"/>
      <w:r w:rsidRPr="00520DE9">
        <w:t>6.27.1</w:t>
      </w:r>
      <w:r w:rsidRPr="00520DE9">
        <w:tab/>
        <w:t>Solution description</w:t>
      </w:r>
      <w:bookmarkEnd w:id="2140"/>
      <w:bookmarkEnd w:id="2141"/>
      <w:bookmarkEnd w:id="2142"/>
      <w:bookmarkEnd w:id="2143"/>
      <w:bookmarkEnd w:id="2144"/>
      <w:bookmarkEnd w:id="2145"/>
      <w:bookmarkEnd w:id="2146"/>
      <w:bookmarkEnd w:id="2147"/>
      <w:bookmarkEnd w:id="2148"/>
      <w:bookmarkEnd w:id="2149"/>
    </w:p>
    <w:p w14:paraId="3B822176" w14:textId="77777777" w:rsidR="00520DE9" w:rsidRPr="00520DE9" w:rsidRDefault="00520DE9" w:rsidP="00520DE9">
      <w:pPr>
        <w:pStyle w:val="Heading4"/>
      </w:pPr>
      <w:bookmarkStart w:id="2150" w:name="_Toc43317396"/>
      <w:bookmarkStart w:id="2151" w:name="_Toc43374868"/>
      <w:bookmarkStart w:id="2152" w:name="_Toc43375329"/>
      <w:bookmarkStart w:id="2153" w:name="_Toc43801853"/>
      <w:bookmarkStart w:id="2154" w:name="_Toc43806119"/>
      <w:bookmarkStart w:id="2155" w:name="_Toc43806426"/>
      <w:r w:rsidRPr="00520DE9">
        <w:t>6.27.1.1</w:t>
      </w:r>
      <w:r w:rsidRPr="00520DE9">
        <w:tab/>
        <w:t>General</w:t>
      </w:r>
      <w:bookmarkEnd w:id="2150"/>
      <w:bookmarkEnd w:id="2151"/>
      <w:bookmarkEnd w:id="2152"/>
      <w:bookmarkEnd w:id="2153"/>
      <w:bookmarkEnd w:id="2154"/>
      <w:bookmarkEnd w:id="2155"/>
    </w:p>
    <w:p w14:paraId="0A4A8E67" w14:textId="77777777" w:rsidR="00520DE9" w:rsidRPr="00520DE9" w:rsidRDefault="00520DE9" w:rsidP="00520DE9">
      <w:pPr>
        <w:rPr>
          <w:rFonts w:eastAsia="宋体"/>
          <w:lang w:eastAsia="zh-CN"/>
        </w:rPr>
      </w:pPr>
      <w:r w:rsidRPr="00520DE9">
        <w:rPr>
          <w:lang w:eastAsia="zh-CN"/>
        </w:rPr>
        <w:t>This solution addresses the Key Issue #2: Edge relocation.</w:t>
      </w:r>
    </w:p>
    <w:p w14:paraId="6945B36C" w14:textId="77777777" w:rsidR="00520DE9" w:rsidRPr="00520DE9" w:rsidRDefault="00520DE9" w:rsidP="00520DE9">
      <w:pPr>
        <w:rPr>
          <w:rFonts w:eastAsia="宋体"/>
          <w:shd w:val="clear" w:color="auto" w:fill="FFFF00"/>
          <w:lang w:eastAsia="zh-CN"/>
        </w:rPr>
      </w:pPr>
      <w:r w:rsidRPr="00520DE9">
        <w:rPr>
          <w:rFonts w:eastAsia="宋体"/>
          <w:lang w:eastAsia="zh-CN"/>
        </w:rPr>
        <w:t xml:space="preserve">In this solution both the AF and SMF can trigger the EAS relocation. The AF can trigger the EAS relocation due to internal information such as </w:t>
      </w:r>
      <w:r w:rsidRPr="00520DE9">
        <w:rPr>
          <w:lang w:eastAsia="ko-KR"/>
        </w:rPr>
        <w:t xml:space="preserve">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w:t>
      </w:r>
      <w:r w:rsidRPr="00520DE9">
        <w:rPr>
          <w:rFonts w:hint="eastAsia"/>
          <w:lang w:eastAsia="ko-KR"/>
        </w:rPr>
        <w:t>ta</w:t>
      </w:r>
      <w:r w:rsidRPr="00520DE9">
        <w:rPr>
          <w:lang w:eastAsia="ko-KR"/>
        </w:rPr>
        <w:t>rget DNAI list which are available in the current location and supported by the SMF, so the AF may select a target DNAI to perform EAS relocation.</w:t>
      </w:r>
    </w:p>
    <w:p w14:paraId="3201244E" w14:textId="77777777" w:rsidR="00520DE9" w:rsidRPr="00520DE9"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ULCL/BP, select a new local PSA and send N6 traffic routing information in the local PSA.</w:t>
      </w:r>
    </w:p>
    <w:p w14:paraId="70DA97A7" w14:textId="77777777"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14:paraId="0CF8E146" w14:textId="77777777"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7777777"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7777777"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14:paraId="0DA59493" w14:textId="77777777"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14:paraId="244188B2" w14:textId="77777777" w:rsidR="00520DE9" w:rsidRPr="00520DE9" w:rsidRDefault="00520DE9" w:rsidP="00520DE9">
      <w:pPr>
        <w:pStyle w:val="Heading3"/>
      </w:pPr>
      <w:bookmarkStart w:id="2156" w:name="_Toc43317397"/>
      <w:bookmarkStart w:id="2157" w:name="_Toc43374869"/>
      <w:bookmarkStart w:id="2158" w:name="_Toc43375330"/>
      <w:bookmarkStart w:id="2159" w:name="_Toc43801854"/>
      <w:bookmarkStart w:id="2160" w:name="_Toc43806120"/>
      <w:bookmarkStart w:id="2161" w:name="_Toc43806427"/>
      <w:bookmarkStart w:id="2162" w:name="_Toc50466910"/>
      <w:bookmarkStart w:id="2163" w:name="_Toc50468254"/>
      <w:bookmarkStart w:id="2164" w:name="_Toc50468524"/>
      <w:bookmarkStart w:id="2165" w:name="_Toc50468795"/>
      <w:r w:rsidRPr="00520DE9">
        <w:t>6.27.2</w:t>
      </w:r>
      <w:r w:rsidRPr="00520DE9">
        <w:tab/>
        <w:t>Procedures</w:t>
      </w:r>
      <w:bookmarkEnd w:id="2156"/>
      <w:bookmarkEnd w:id="2157"/>
      <w:bookmarkEnd w:id="2158"/>
      <w:bookmarkEnd w:id="2159"/>
      <w:bookmarkEnd w:id="2160"/>
      <w:bookmarkEnd w:id="2161"/>
      <w:bookmarkEnd w:id="2162"/>
      <w:bookmarkEnd w:id="2163"/>
      <w:bookmarkEnd w:id="2164"/>
      <w:bookmarkEnd w:id="2165"/>
    </w:p>
    <w:p w14:paraId="0125DE79" w14:textId="77777777" w:rsidR="00520DE9" w:rsidRPr="00520DE9" w:rsidRDefault="00520DE9" w:rsidP="00520DE9">
      <w:r w:rsidRPr="00520DE9">
        <w:t xml:space="preserve">The procedure is based on the procedure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4.3.5.7, with the differences as described below.</w:t>
      </w:r>
    </w:p>
    <w:p w14:paraId="24D47836" w14:textId="77777777" w:rsidR="00520DE9" w:rsidRPr="00520DE9" w:rsidRDefault="00520DE9" w:rsidP="00520DE9">
      <w:pPr>
        <w:pStyle w:val="TH"/>
      </w:pPr>
      <w:r w:rsidRPr="00520DE9">
        <w:rPr>
          <w:noProof/>
        </w:rPr>
        <w:object w:dxaOrig="14020" w:dyaOrig="15091" w14:anchorId="6C3B3208">
          <v:shape id="_x0000_i1082" type="#_x0000_t75" style="width:481.55pt;height:518.25pt" o:ole="">
            <v:imagedata r:id="rId128" o:title=""/>
          </v:shape>
          <o:OLEObject Type="Embed" ProgID="Visio.Drawing.15" ShapeID="_x0000_i1082" DrawAspect="Content" ObjectID="_1661084028" r:id="rId129"/>
        </w:objec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77777777" w:rsidR="00010A55" w:rsidRDefault="00010A55" w:rsidP="00010A55">
      <w:pPr>
        <w:pStyle w:val="B1"/>
        <w:rPr>
          <w:rFonts w:eastAsia="宋体"/>
        </w:rPr>
      </w:pPr>
      <w:r>
        <w:rPr>
          <w:rFonts w:eastAsia="宋体"/>
        </w:rPr>
        <w:tab/>
        <w:t>When EAS IP address replacement solution is used, the AF sends the source EAS IP address and target EAS IP address to the SMF, and SMF further provides the source and target EAS IP address to L-PSA2 for EAS IP address replacement. If EAS IP address replacement solution is used, step 12a and 12b can be skipped.</w:t>
      </w:r>
    </w:p>
    <w:p w14:paraId="01A61747" w14:textId="77777777" w:rsidR="00010A55" w:rsidRDefault="00010A55" w:rsidP="00010A55">
      <w:pPr>
        <w:pStyle w:val="B1"/>
        <w:rPr>
          <w:rFonts w:eastAsia="宋体"/>
        </w:rPr>
      </w:pPr>
      <w:r>
        <w:rPr>
          <w:rFonts w:eastAsia="宋体"/>
        </w:rPr>
        <w:lastRenderedPageBreak/>
        <w:t>4.</w:t>
      </w:r>
      <w:r>
        <w:rPr>
          <w:rFonts w:eastAsia="宋体"/>
        </w:rPr>
        <w:tab/>
        <w:t>Based on the target DNAI if the SMF determines the L-PSA needs to be relocated the SMF selects a local PSA2 and establishes an N4 session. The SMF sends new N6 traffic routing information to the local PSA2. Based on the indication in step 3, the SMF also indicates local PSA2 to buffer the uplink data.</w:t>
      </w:r>
    </w:p>
    <w:p w14:paraId="5BD79CD6" w14:textId="77777777" w:rsidR="00010A55" w:rsidRDefault="00010A55" w:rsidP="00010A55">
      <w:pPr>
        <w:pStyle w:val="B1"/>
        <w:rPr>
          <w:rFonts w:eastAsia="宋体"/>
        </w:rPr>
      </w:pPr>
      <w:r>
        <w:rPr>
          <w:rFonts w:eastAsia="宋体"/>
        </w:rPr>
        <w:t>5.</w:t>
      </w:r>
      <w:r>
        <w:rPr>
          <w:rFonts w:eastAsia="宋体"/>
        </w:rPr>
        <w:tab/>
        <w:t>The SMF sends N4 Session Modification to old ULCL/BP 1 to allocate resource for forwarding tunnel.</w:t>
      </w:r>
    </w:p>
    <w:p w14:paraId="79A8B7B9" w14:textId="77777777" w:rsidR="00010A55" w:rsidRDefault="00010A55" w:rsidP="00010A55">
      <w:pPr>
        <w:pStyle w:val="B1"/>
        <w:rPr>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13537D">
        <w:rPr>
          <w:rFonts w:eastAsia="宋体"/>
        </w:rPr>
        <w:t>TS 23.502 [</w:t>
      </w:r>
      <w:r>
        <w:rPr>
          <w:rFonts w:eastAsia="宋体"/>
        </w:rPr>
        <w:t>3] clause 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PSA2. Step 7, The SMF sends N2 PDU session modification to RAN to so uplink packets can be sent to new ULCL/BP 2</w:t>
      </w:r>
    </w:p>
    <w:p w14:paraId="589D34C8" w14:textId="77777777" w:rsidR="00520DE9" w:rsidRPr="00520DE9" w:rsidRDefault="00520DE9" w:rsidP="00010A55">
      <w:pPr>
        <w:rPr>
          <w:rFonts w:eastAsia="宋体"/>
        </w:rPr>
      </w:pPr>
      <w:r w:rsidRPr="00520DE9">
        <w:rPr>
          <w:rFonts w:eastAsia="宋体"/>
        </w:rPr>
        <w:t xml:space="preserve">In </w:t>
      </w:r>
      <w:r w:rsidR="00010A55">
        <w:rPr>
          <w:rFonts w:eastAsia="宋体"/>
        </w:rPr>
        <w:t xml:space="preserve">the </w:t>
      </w:r>
      <w:r w:rsidRPr="00520DE9">
        <w:rPr>
          <w:rFonts w:eastAsia="宋体"/>
        </w:rPr>
        <w:t>case of Branching Point, step 8 and step 9 are performed.</w:t>
      </w:r>
    </w:p>
    <w:p w14:paraId="21FED12C" w14:textId="77777777" w:rsidR="00010A55" w:rsidRDefault="00010A55" w:rsidP="00010A55">
      <w:pPr>
        <w:pStyle w:val="B1"/>
        <w:rPr>
          <w:rFonts w:eastAsia="宋体"/>
        </w:rPr>
      </w:pPr>
      <w:r>
        <w:rPr>
          <w:rFonts w:eastAsia="宋体"/>
        </w:rPr>
        <w:t>8.</w:t>
      </w:r>
      <w:r>
        <w:rPr>
          <w:rFonts w:eastAsia="宋体"/>
        </w:rPr>
        <w:tab/>
        <w:t>The SMF may send a new UE IPv6 prefix and the new routing rules to the UE via user plane. The UE starts to use the new UE IPv6 prefix for uplink data based on the new routing rules.</w:t>
      </w:r>
    </w:p>
    <w:p w14:paraId="47AB49C5" w14:textId="77777777" w:rsidR="00010A55" w:rsidRDefault="00010A55" w:rsidP="00010A55">
      <w:pPr>
        <w:pStyle w:val="B1"/>
        <w:rPr>
          <w:rFonts w:eastAsia="宋体"/>
        </w:rPr>
      </w:pPr>
      <w:r>
        <w:rPr>
          <w:rFonts w:eastAsia="宋体"/>
        </w:rPr>
        <w:t>9a.</w:t>
      </w:r>
      <w:r>
        <w:rPr>
          <w:rFonts w:eastAsia="宋体"/>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PSA2. The old UPLC/BP1 forwards the uplink data to PSA1 and then forwards to old EAS.</w:t>
      </w:r>
    </w:p>
    <w:p w14:paraId="1139DAAB" w14:textId="77777777" w:rsidR="00010A55" w:rsidRDefault="00010A55" w:rsidP="00010A55">
      <w:pPr>
        <w:pStyle w:val="B1"/>
        <w:rPr>
          <w:rFonts w:eastAsia="宋体"/>
        </w:rPr>
      </w:pPr>
      <w:r>
        <w:rPr>
          <w:rFonts w:eastAsia="宋体"/>
        </w:rPr>
        <w:t>9b.</w:t>
      </w:r>
      <w:r>
        <w:rPr>
          <w:rFonts w:eastAsia="宋体"/>
        </w:rPr>
        <w:tab/>
        <w:t xml:space="preserve">The PSA2 buffers the uplink data new UE IPv6 prefix as indicated by SMF in </w:t>
      </w:r>
      <w:r w:rsidR="001C39DE">
        <w:rPr>
          <w:rFonts w:eastAsia="宋体"/>
        </w:rPr>
        <w:t>s</w:t>
      </w:r>
      <w:r>
        <w:rPr>
          <w:rFonts w:eastAsia="宋体"/>
        </w:rPr>
        <w:t>tep</w:t>
      </w:r>
      <w:r w:rsidR="001C39DE">
        <w:rPr>
          <w:rFonts w:eastAsia="宋体"/>
        </w:rPr>
        <w:t> </w:t>
      </w:r>
      <w:r>
        <w:rPr>
          <w:rFonts w:eastAsia="宋体"/>
        </w:rPr>
        <w:t>4.</w:t>
      </w:r>
    </w:p>
    <w:p w14:paraId="73868C43" w14:textId="77777777" w:rsidR="00520DE9" w:rsidRPr="00520DE9" w:rsidRDefault="001C39DE" w:rsidP="00010A55">
      <w:pPr>
        <w:rPr>
          <w:rFonts w:eastAsia="宋体"/>
        </w:rPr>
      </w:pPr>
      <w:r>
        <w:rPr>
          <w:rFonts w:eastAsia="宋体"/>
        </w:rPr>
        <w:t>In the case of ULCL, step 10 is performed.</w:t>
      </w:r>
    </w:p>
    <w:p w14:paraId="0BBFE4BF" w14:textId="77777777" w:rsidR="00010A55" w:rsidRDefault="00010A55" w:rsidP="00010A55">
      <w:pPr>
        <w:pStyle w:val="B1"/>
        <w:rPr>
          <w:rFonts w:eastAsia="宋体"/>
        </w:rPr>
      </w:pPr>
      <w:r>
        <w:rPr>
          <w:rFonts w:eastAsia="宋体"/>
        </w:rPr>
        <w:t>10.</w:t>
      </w:r>
      <w:r>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77777777" w:rsidR="00010A55" w:rsidRDefault="00010A55" w:rsidP="00010A55">
      <w:pPr>
        <w:pStyle w:val="B1"/>
        <w:rPr>
          <w:rFonts w:eastAsia="宋体"/>
        </w:rPr>
      </w:pPr>
      <w:r>
        <w:rPr>
          <w:rFonts w:eastAsia="宋体"/>
        </w:rPr>
        <w:t>11.</w:t>
      </w:r>
      <w:r>
        <w:rPr>
          <w:rFonts w:eastAsia="宋体"/>
        </w:rPr>
        <w:tab/>
        <w:t>The SMF sends late notification to the AF to indicate the successful user plane relocation. This message may be sent via NEF.</w:t>
      </w:r>
    </w:p>
    <w:p w14:paraId="1ED32182" w14:textId="77777777" w:rsidR="00010A55" w:rsidRDefault="00010A55" w:rsidP="00010A55">
      <w:pPr>
        <w:pStyle w:val="B1"/>
        <w:rPr>
          <w:rFonts w:eastAsia="宋体"/>
        </w:rPr>
      </w:pPr>
      <w:r>
        <w:rPr>
          <w:rFonts w:eastAsia="宋体"/>
        </w:rPr>
        <w:t>12a.</w:t>
      </w:r>
      <w:r>
        <w:rPr>
          <w:rFonts w:eastAsia="宋体"/>
        </w:rPr>
        <w:tab/>
        <w:t>[Optional], The old EAS may send new EAS IP address to the UE via application mechanism, for example the HTTP redirection.</w:t>
      </w:r>
    </w:p>
    <w:p w14:paraId="24B93957" w14:textId="77777777" w:rsidR="00010A55" w:rsidRDefault="00010A55" w:rsidP="00010A55">
      <w:pPr>
        <w:pStyle w:val="B1"/>
        <w:rPr>
          <w:rFonts w:eastAsia="宋体"/>
        </w:rPr>
      </w:pPr>
      <w:r>
        <w:rPr>
          <w:rFonts w:eastAsia="宋体"/>
        </w:rPr>
        <w:t>12b.</w:t>
      </w:r>
      <w:r>
        <w:rPr>
          <w:rFonts w:eastAsia="宋体"/>
        </w:rPr>
        <w:tab/>
        <w:t>[Optional], The UE uses the old EAS IP address to send the last packet notification to the old EAS. The UE then can start to use the new EAS IP address as target IP address.</w:t>
      </w:r>
    </w:p>
    <w:p w14:paraId="70D99286" w14:textId="77777777" w:rsidR="00010A55" w:rsidRDefault="00010A55" w:rsidP="00010A55">
      <w:pPr>
        <w:pStyle w:val="B1"/>
        <w:rPr>
          <w:rFonts w:eastAsia="宋体"/>
        </w:rPr>
      </w:pPr>
      <w:r>
        <w:rPr>
          <w:rFonts w:eastAsia="宋体"/>
        </w:rPr>
        <w:t>13.</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65D7094D" w14:textId="77777777" w:rsidR="00010A55" w:rsidRDefault="00010A55" w:rsidP="00010A55">
      <w:pPr>
        <w:pStyle w:val="B1"/>
        <w:rPr>
          <w:rFonts w:eastAsia="宋体"/>
        </w:rPr>
      </w:pPr>
      <w:r>
        <w:rPr>
          <w:rFonts w:eastAsia="宋体"/>
        </w:rPr>
        <w:t>14.</w:t>
      </w:r>
      <w:r>
        <w:rPr>
          <w:rFonts w:eastAsia="宋体"/>
        </w:rPr>
        <w:tab/>
        <w:t>If the EAS address was notified to the UE in Step 12, the UE start to use new EAS IP and sends uplink data with new EAS IP address towards the RAN and then forward to new ULCL/BP 2 and PSA2. The PSA2 buffers the uplink data as indicated by SMF in Step 4.</w:t>
      </w:r>
    </w:p>
    <w:p w14:paraId="058CBB19" w14:textId="77777777" w:rsidR="00010A55" w:rsidRDefault="00010A55" w:rsidP="00010A55">
      <w:pPr>
        <w:pStyle w:val="B1"/>
        <w:rPr>
          <w:rFonts w:eastAsia="宋体"/>
        </w:rPr>
      </w:pPr>
      <w:r>
        <w:rPr>
          <w:rFonts w:eastAsia="宋体"/>
        </w:rPr>
        <w:t>15.</w:t>
      </w:r>
      <w:r>
        <w:rPr>
          <w:rFonts w:eastAsia="宋体"/>
        </w:rPr>
        <w:tab/>
        <w:t>After successful relocation the AF sends Nnef_TrafficInfluence_AppRelocationInfo to SMF to indicate the successful application relocation. This message may be sent via NEF.</w:t>
      </w:r>
    </w:p>
    <w:p w14:paraId="02F265AF" w14:textId="77777777" w:rsidR="00010A55" w:rsidRDefault="00010A55" w:rsidP="00010A55">
      <w:pPr>
        <w:pStyle w:val="B1"/>
        <w:rPr>
          <w:rFonts w:eastAsia="宋体"/>
        </w:rPr>
      </w:pPr>
      <w:r>
        <w:rPr>
          <w:rFonts w:eastAsia="宋体"/>
        </w:rPr>
        <w:t>16.</w:t>
      </w:r>
      <w:r>
        <w:rPr>
          <w:rFonts w:eastAsia="宋体"/>
        </w:rPr>
        <w:tab/>
        <w:t>The SMF sends N4 Session Modification to local PSA 2 to start the uplink data forwarding.</w:t>
      </w:r>
    </w:p>
    <w:p w14:paraId="28339583" w14:textId="77777777" w:rsidR="00010A55" w:rsidRDefault="00010A55" w:rsidP="00010A55">
      <w:pPr>
        <w:pStyle w:val="B1"/>
        <w:rPr>
          <w:rFonts w:eastAsia="宋体"/>
        </w:rPr>
      </w:pPr>
      <w:r>
        <w:rPr>
          <w:rFonts w:eastAsia="宋体"/>
        </w:rPr>
        <w:t>17.</w:t>
      </w:r>
      <w:r>
        <w:rPr>
          <w:rFonts w:eastAsia="宋体"/>
        </w:rPr>
        <w:tab/>
        <w:t>The local PSA2 forwards the buffered uplink data towards the new EAS.</w:t>
      </w:r>
    </w:p>
    <w:p w14:paraId="5DFB7923" w14:textId="77777777" w:rsidR="00010A55" w:rsidRDefault="00010A55" w:rsidP="00010A55">
      <w:pPr>
        <w:pStyle w:val="B1"/>
        <w:rPr>
          <w:rFonts w:eastAsia="宋体"/>
        </w:rPr>
      </w:pPr>
      <w:r>
        <w:rPr>
          <w:rFonts w:eastAsia="宋体"/>
        </w:rPr>
        <w:t>18.</w:t>
      </w:r>
      <w:r>
        <w:rPr>
          <w:rFonts w:eastAsia="宋体"/>
        </w:rPr>
        <w:tab/>
        <w:t>The new uplink data are transferred via new ULCL/BP 2 and local PSA 2 to new EAS.</w:t>
      </w:r>
    </w:p>
    <w:p w14:paraId="13632D8D" w14:textId="77777777" w:rsidR="00010A55" w:rsidRDefault="00010A55" w:rsidP="00010A55">
      <w:pPr>
        <w:pStyle w:val="B1"/>
        <w:rPr>
          <w:rFonts w:eastAsia="宋体"/>
        </w:rPr>
      </w:pPr>
      <w:r>
        <w:rPr>
          <w:rFonts w:eastAsia="宋体"/>
        </w:rPr>
        <w:t>19.</w:t>
      </w:r>
      <w:r>
        <w:rPr>
          <w:rFonts w:eastAsia="宋体"/>
        </w:rPr>
        <w:tab/>
        <w:t>The new downlink data are transferred via new ULCL/BP 2 and local PSA 2 to the RAN and UE.</w:t>
      </w:r>
    </w:p>
    <w:p w14:paraId="5ED73B09" w14:textId="77777777" w:rsidR="00010A55" w:rsidRDefault="00010A55" w:rsidP="00010A55">
      <w:pPr>
        <w:pStyle w:val="B1"/>
        <w:rPr>
          <w:rFonts w:eastAsia="宋体"/>
        </w:rPr>
      </w:pPr>
      <w:r>
        <w:rPr>
          <w:rFonts w:eastAsia="宋体"/>
        </w:rPr>
        <w:t>20.</w:t>
      </w:r>
      <w:r>
        <w:rPr>
          <w:rFonts w:eastAsia="宋体"/>
        </w:rPr>
        <w:tab/>
        <w:t>The SMF release the old ULCL/BP 1.</w:t>
      </w:r>
    </w:p>
    <w:p w14:paraId="0200A6AF" w14:textId="77777777" w:rsidR="00010A55" w:rsidRDefault="00010A55" w:rsidP="00010A55">
      <w:pPr>
        <w:pStyle w:val="B1"/>
        <w:rPr>
          <w:rFonts w:eastAsia="宋体"/>
        </w:rPr>
      </w:pPr>
      <w:r>
        <w:rPr>
          <w:rFonts w:eastAsia="宋体"/>
        </w:rPr>
        <w:t>21.</w:t>
      </w:r>
      <w:r>
        <w:rPr>
          <w:rFonts w:eastAsia="宋体"/>
        </w:rPr>
        <w:tab/>
        <w:t>The SMF release the old local PSA1.</w:t>
      </w:r>
    </w:p>
    <w:p w14:paraId="6E0735F4" w14:textId="77777777" w:rsidR="00520DE9" w:rsidRPr="00520DE9" w:rsidRDefault="00520DE9" w:rsidP="00520DE9">
      <w:pPr>
        <w:pStyle w:val="Heading3"/>
      </w:pPr>
      <w:bookmarkStart w:id="2166" w:name="_Toc43317398"/>
      <w:bookmarkStart w:id="2167" w:name="_Toc43374870"/>
      <w:bookmarkStart w:id="2168" w:name="_Toc43375331"/>
      <w:bookmarkStart w:id="2169" w:name="_Toc43801855"/>
      <w:bookmarkStart w:id="2170" w:name="_Toc43806121"/>
      <w:bookmarkStart w:id="2171" w:name="_Toc43806428"/>
      <w:bookmarkStart w:id="2172" w:name="_Toc50466911"/>
      <w:bookmarkStart w:id="2173" w:name="_Toc50468255"/>
      <w:bookmarkStart w:id="2174" w:name="_Toc50468525"/>
      <w:bookmarkStart w:id="2175" w:name="_Toc50468796"/>
      <w:r w:rsidRPr="00520DE9">
        <w:lastRenderedPageBreak/>
        <w:t>6.7.3</w:t>
      </w:r>
      <w:r w:rsidRPr="00520DE9">
        <w:tab/>
      </w:r>
      <w:bookmarkEnd w:id="2166"/>
      <w:r w:rsidRPr="00520DE9">
        <w:t>Impacts on services, entities and interfaces</w:t>
      </w:r>
      <w:bookmarkEnd w:id="2167"/>
      <w:bookmarkEnd w:id="2168"/>
      <w:bookmarkEnd w:id="2169"/>
      <w:bookmarkEnd w:id="2170"/>
      <w:bookmarkEnd w:id="2171"/>
      <w:bookmarkEnd w:id="2172"/>
      <w:bookmarkEnd w:id="2173"/>
      <w:bookmarkEnd w:id="2174"/>
      <w:bookmarkEnd w:id="2175"/>
    </w:p>
    <w:p w14:paraId="25ADBC31" w14:textId="77777777" w:rsidR="00520DE9" w:rsidRPr="00520DE9" w:rsidRDefault="00520DE9" w:rsidP="00520DE9">
      <w:pPr>
        <w:rPr>
          <w:lang w:eastAsia="zh-CN"/>
        </w:rPr>
      </w:pPr>
      <w:r w:rsidRPr="00520DE9">
        <w:rPr>
          <w:rFonts w:hint="eastAsia"/>
          <w:lang w:eastAsia="zh-CN"/>
        </w:rPr>
        <w:t>A</w:t>
      </w:r>
      <w:r w:rsidRPr="00520DE9">
        <w:rPr>
          <w:lang w:eastAsia="zh-CN"/>
        </w:rPr>
        <w:t>F:</w:t>
      </w:r>
    </w:p>
    <w:p w14:paraId="15197999"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0D5A953D" w14:textId="77777777" w:rsidR="00520DE9" w:rsidRPr="00520DE9" w:rsidRDefault="00520DE9" w:rsidP="00520DE9">
      <w:r w:rsidRPr="00520DE9">
        <w:t>SMF:</w:t>
      </w:r>
    </w:p>
    <w:p w14:paraId="671BF08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buffer the uplink data before application relocation.</w:t>
      </w:r>
    </w:p>
    <w:p w14:paraId="35E7E4D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forward the buffered uplink data to new EAS after application relocation complete.</w:t>
      </w:r>
    </w:p>
    <w:p w14:paraId="1C436FAA"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621F98E2" w14:textId="77777777" w:rsidR="00520DE9" w:rsidRPr="00520DE9" w:rsidRDefault="00520DE9" w:rsidP="00520DE9">
      <w:r w:rsidRPr="00520DE9">
        <w:t>Local PSA:</w:t>
      </w:r>
    </w:p>
    <w:p w14:paraId="713904EB" w14:textId="77777777" w:rsidR="00520DE9" w:rsidRPr="00520DE9" w:rsidRDefault="00520DE9" w:rsidP="00520DE9">
      <w:pPr>
        <w:pStyle w:val="B1"/>
        <w:rPr>
          <w:rFonts w:eastAsia="宋体"/>
          <w:lang w:eastAsia="zh-CN"/>
        </w:rPr>
      </w:pPr>
      <w:r w:rsidRPr="00520DE9">
        <w:rPr>
          <w:lang w:eastAsia="zh-CN"/>
        </w:rPr>
        <w:t>-</w:t>
      </w:r>
      <w:r w:rsidRPr="00520DE9">
        <w:rPr>
          <w:lang w:eastAsia="zh-CN"/>
        </w:rPr>
        <w:tab/>
      </w:r>
      <w:r w:rsidRPr="00520DE9">
        <w:rPr>
          <w:rFonts w:eastAsia="宋体"/>
          <w:lang w:eastAsia="zh-CN"/>
        </w:rPr>
        <w:t>Support the uplink data buffering.</w:t>
      </w:r>
    </w:p>
    <w:p w14:paraId="337E9E03" w14:textId="77777777" w:rsidR="00520DE9" w:rsidRPr="00520DE9" w:rsidRDefault="00520DE9" w:rsidP="00520DE9">
      <w:pPr>
        <w:pStyle w:val="Heading2"/>
      </w:pPr>
      <w:bookmarkStart w:id="2176" w:name="_Toc43317399"/>
      <w:bookmarkStart w:id="2177" w:name="_Toc43374871"/>
      <w:bookmarkStart w:id="2178" w:name="_Toc43375332"/>
      <w:bookmarkStart w:id="2179" w:name="_Toc43801856"/>
      <w:bookmarkStart w:id="2180" w:name="_Toc43806122"/>
      <w:bookmarkStart w:id="2181" w:name="_Toc43806429"/>
      <w:bookmarkStart w:id="2182" w:name="_Toc50466912"/>
      <w:bookmarkStart w:id="2183" w:name="_Toc50468256"/>
      <w:bookmarkStart w:id="2184" w:name="_Toc50468526"/>
      <w:bookmarkStart w:id="2185" w:name="_Toc50468797"/>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2176"/>
      <w:bookmarkEnd w:id="2177"/>
      <w:bookmarkEnd w:id="2178"/>
      <w:bookmarkEnd w:id="2179"/>
      <w:bookmarkEnd w:id="2180"/>
      <w:bookmarkEnd w:id="2181"/>
      <w:bookmarkEnd w:id="2182"/>
      <w:bookmarkEnd w:id="2183"/>
      <w:bookmarkEnd w:id="2184"/>
      <w:bookmarkEnd w:id="2185"/>
    </w:p>
    <w:p w14:paraId="1B80AFA2" w14:textId="77777777" w:rsidR="00520DE9" w:rsidRPr="00520DE9" w:rsidRDefault="00520DE9" w:rsidP="00520DE9">
      <w:pPr>
        <w:pStyle w:val="Heading3"/>
      </w:pPr>
      <w:bookmarkStart w:id="2186" w:name="_Toc43317400"/>
      <w:bookmarkStart w:id="2187" w:name="_Toc43374872"/>
      <w:bookmarkStart w:id="2188" w:name="_Toc43375333"/>
      <w:bookmarkStart w:id="2189" w:name="_Toc43801857"/>
      <w:bookmarkStart w:id="2190" w:name="_Toc43806123"/>
      <w:bookmarkStart w:id="2191" w:name="_Toc43806430"/>
      <w:bookmarkStart w:id="2192" w:name="_Toc50466913"/>
      <w:bookmarkStart w:id="2193" w:name="_Toc50468257"/>
      <w:bookmarkStart w:id="2194" w:name="_Toc50468527"/>
      <w:bookmarkStart w:id="2195" w:name="_Toc50468798"/>
      <w:r w:rsidRPr="00520DE9">
        <w:t>6.28.1</w:t>
      </w:r>
      <w:r w:rsidRPr="00520DE9">
        <w:rPr>
          <w:rFonts w:hint="eastAsia"/>
        </w:rPr>
        <w:tab/>
        <w:t>Description</w:t>
      </w:r>
      <w:bookmarkEnd w:id="2186"/>
      <w:bookmarkEnd w:id="2187"/>
      <w:bookmarkEnd w:id="2188"/>
      <w:bookmarkEnd w:id="2189"/>
      <w:bookmarkEnd w:id="2190"/>
      <w:bookmarkEnd w:id="2191"/>
      <w:bookmarkEnd w:id="2192"/>
      <w:bookmarkEnd w:id="2193"/>
      <w:bookmarkEnd w:id="2194"/>
      <w:bookmarkEnd w:id="2195"/>
    </w:p>
    <w:p w14:paraId="32DEABD3" w14:textId="05C48DC2"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2196" w:name="_Toc43317401"/>
      <w:bookmarkStart w:id="2197" w:name="_Toc43374873"/>
      <w:bookmarkStart w:id="2198" w:name="_Toc43375334"/>
      <w:bookmarkStart w:id="2199" w:name="_Toc43801858"/>
      <w:bookmarkStart w:id="2200" w:name="_Toc43806124"/>
      <w:bookmarkStart w:id="2201" w:name="_Toc43806431"/>
      <w:bookmarkStart w:id="2202" w:name="_Toc50466914"/>
      <w:bookmarkStart w:id="2203" w:name="_Toc50468258"/>
      <w:bookmarkStart w:id="2204" w:name="_Toc50468528"/>
      <w:bookmarkStart w:id="2205" w:name="_Toc50468799"/>
      <w:r w:rsidRPr="00520DE9">
        <w:t>6.28.2</w:t>
      </w:r>
      <w:r w:rsidRPr="00520DE9">
        <w:tab/>
        <w:t>Procedures</w:t>
      </w:r>
      <w:bookmarkEnd w:id="2196"/>
      <w:bookmarkEnd w:id="2197"/>
      <w:bookmarkEnd w:id="2198"/>
      <w:bookmarkEnd w:id="2199"/>
      <w:bookmarkEnd w:id="2200"/>
      <w:bookmarkEnd w:id="2201"/>
      <w:bookmarkEnd w:id="2202"/>
      <w:bookmarkEnd w:id="2203"/>
      <w:bookmarkEnd w:id="2204"/>
      <w:bookmarkEnd w:id="2205"/>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83" type="#_x0000_t75" style="width:481.9pt;height:276.6pt" o:ole="">
            <v:imagedata r:id="rId130" o:title=""/>
          </v:shape>
          <o:OLEObject Type="Embed" ProgID="Visio.Drawing.11" ShapeID="_x0000_i1083" DrawAspect="Content" ObjectID="_1661084029" r:id="rId131"/>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777777" w:rsidR="0068434E" w:rsidRPr="00772957" w:rsidRDefault="0068434E" w:rsidP="0068434E">
      <w:pPr>
        <w:pStyle w:val="NO"/>
      </w:pPr>
      <w:r w:rsidRPr="00D03498">
        <w:t xml:space="preserve">NOTE: </w:t>
      </w:r>
      <w:r w:rsidRPr="00D03498">
        <w:tab/>
        <w:t xml:space="preserve">It is assumed that the UE internally provides the interface to provide </w:t>
      </w:r>
      <w:r>
        <w:t>new EAS’s information</w:t>
      </w:r>
      <w:r w:rsidRPr="00D03498">
        <w:t xml:space="preserve"> from NAS layer to the application</w:t>
      </w:r>
      <w:r>
        <w:t xml:space="preserve">. </w:t>
      </w:r>
    </w:p>
    <w:p w14:paraId="73A7D38C" w14:textId="77777777" w:rsidR="00520DE9" w:rsidRPr="00520DE9" w:rsidRDefault="00520DE9" w:rsidP="00520DE9">
      <w:pPr>
        <w:pStyle w:val="NO"/>
      </w:pPr>
      <w:r w:rsidRPr="00520DE9">
        <w:lastRenderedPageBreak/>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7777777"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13537D" w:rsidRPr="00520DE9">
        <w:t>TS</w:t>
      </w:r>
      <w:r w:rsidR="0013537D">
        <w:t> </w:t>
      </w:r>
      <w:r w:rsidR="0013537D" w:rsidRPr="00520DE9">
        <w:t>23.502</w:t>
      </w:r>
      <w:r w:rsidR="0013537D">
        <w:t> </w:t>
      </w:r>
      <w:r w:rsidR="0013537D"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84" type="#_x0000_t75" style="width:468pt;height:193.2pt" o:ole="">
            <v:imagedata r:id="rId132" o:title=""/>
          </v:shape>
          <o:OLEObject Type="Embed" ProgID="Word.Picture.8" ShapeID="_x0000_i1084" DrawAspect="Content" ObjectID="_1661084030" r:id="rId133"/>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77777777" w:rsidR="00010A55" w:rsidRDefault="00010A55" w:rsidP="00010A55">
      <w:r>
        <w:t xml:space="preserve">In addition to those steps as explained in clause 4.3.6.3 of </w:t>
      </w:r>
      <w:r w:rsidR="0013537D">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2206" w:name="_Toc43317402"/>
      <w:bookmarkStart w:id="2207" w:name="_Toc43374874"/>
      <w:bookmarkStart w:id="2208" w:name="_Toc43375335"/>
      <w:bookmarkStart w:id="2209" w:name="_Toc43801859"/>
      <w:bookmarkStart w:id="2210" w:name="_Toc43806125"/>
      <w:bookmarkStart w:id="2211" w:name="_Toc43806432"/>
      <w:bookmarkStart w:id="2212" w:name="_Toc50466915"/>
      <w:bookmarkStart w:id="2213" w:name="_Toc50468259"/>
      <w:bookmarkStart w:id="2214" w:name="_Toc50468529"/>
      <w:bookmarkStart w:id="2215" w:name="_Toc50468800"/>
      <w:r w:rsidRPr="00520DE9">
        <w:t>6.28.3</w:t>
      </w:r>
      <w:r w:rsidRPr="00520DE9">
        <w:tab/>
      </w:r>
      <w:bookmarkEnd w:id="2206"/>
      <w:r w:rsidRPr="00520DE9">
        <w:t>Impacts on services, entities and interfaces</w:t>
      </w:r>
      <w:bookmarkEnd w:id="2207"/>
      <w:bookmarkEnd w:id="2208"/>
      <w:bookmarkEnd w:id="2209"/>
      <w:bookmarkEnd w:id="2210"/>
      <w:bookmarkEnd w:id="2211"/>
      <w:bookmarkEnd w:id="2212"/>
      <w:bookmarkEnd w:id="2213"/>
      <w:bookmarkEnd w:id="2214"/>
      <w:bookmarkEnd w:id="2215"/>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lastRenderedPageBreak/>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2216" w:name="_Toc43317403"/>
      <w:bookmarkStart w:id="2217" w:name="_Toc43374875"/>
      <w:bookmarkStart w:id="2218" w:name="_Toc43375336"/>
      <w:bookmarkStart w:id="2219" w:name="_Toc43801860"/>
      <w:bookmarkStart w:id="2220" w:name="_Toc43806126"/>
      <w:bookmarkStart w:id="2221" w:name="_Toc43806433"/>
      <w:bookmarkStart w:id="2222" w:name="_Toc500407019"/>
      <w:bookmarkStart w:id="2223" w:name="_Toc50466916"/>
      <w:bookmarkStart w:id="2224" w:name="_Toc50468260"/>
      <w:bookmarkStart w:id="2225" w:name="_Toc50468530"/>
      <w:bookmarkStart w:id="2226" w:name="_Toc50468801"/>
      <w:r w:rsidRPr="00520DE9">
        <w:rPr>
          <w:rFonts w:eastAsia="Malgun Gothic"/>
        </w:rPr>
        <w:t>6.29</w:t>
      </w:r>
      <w:r w:rsidRPr="00520DE9">
        <w:rPr>
          <w:rFonts w:eastAsia="Malgun Gothic"/>
        </w:rPr>
        <w:tab/>
        <w:t>Solution #29: CN-based edge relocation</w:t>
      </w:r>
      <w:bookmarkEnd w:id="2216"/>
      <w:bookmarkEnd w:id="2217"/>
      <w:bookmarkEnd w:id="2218"/>
      <w:bookmarkEnd w:id="2219"/>
      <w:bookmarkEnd w:id="2220"/>
      <w:bookmarkEnd w:id="2221"/>
      <w:bookmarkEnd w:id="2223"/>
      <w:bookmarkEnd w:id="2224"/>
      <w:bookmarkEnd w:id="2225"/>
      <w:bookmarkEnd w:id="2226"/>
    </w:p>
    <w:p w14:paraId="478C0676" w14:textId="77777777" w:rsidR="00520DE9" w:rsidRPr="00520DE9" w:rsidRDefault="00520DE9" w:rsidP="00520DE9">
      <w:pPr>
        <w:pStyle w:val="Heading3"/>
        <w:rPr>
          <w:rFonts w:eastAsia="MS Mincho"/>
        </w:rPr>
      </w:pPr>
      <w:bookmarkStart w:id="2227" w:name="_Toc43317404"/>
      <w:bookmarkStart w:id="2228" w:name="_Toc43374876"/>
      <w:bookmarkStart w:id="2229" w:name="_Toc43375337"/>
      <w:bookmarkStart w:id="2230" w:name="_Toc43801861"/>
      <w:bookmarkStart w:id="2231" w:name="_Toc43806127"/>
      <w:bookmarkStart w:id="2232" w:name="_Toc43806434"/>
      <w:bookmarkStart w:id="2233" w:name="_Toc50466917"/>
      <w:bookmarkStart w:id="2234" w:name="_Toc50468261"/>
      <w:bookmarkStart w:id="2235" w:name="_Toc50468531"/>
      <w:bookmarkStart w:id="2236" w:name="_Toc50468802"/>
      <w:r w:rsidRPr="00520DE9">
        <w:rPr>
          <w:rFonts w:eastAsia="Malgun Gothic"/>
        </w:rPr>
        <w:t>6.29.1</w:t>
      </w:r>
      <w:r w:rsidRPr="00520DE9">
        <w:rPr>
          <w:rFonts w:eastAsia="Malgun Gothic"/>
        </w:rPr>
        <w:tab/>
        <w:t>General</w:t>
      </w:r>
      <w:bookmarkEnd w:id="2227"/>
      <w:bookmarkEnd w:id="2228"/>
      <w:bookmarkEnd w:id="2229"/>
      <w:bookmarkEnd w:id="2230"/>
      <w:bookmarkEnd w:id="2231"/>
      <w:bookmarkEnd w:id="2232"/>
      <w:bookmarkEnd w:id="2233"/>
      <w:bookmarkEnd w:id="2234"/>
      <w:bookmarkEnd w:id="2235"/>
      <w:bookmarkEnd w:id="2236"/>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2237" w:name="_Toc43317405"/>
      <w:bookmarkStart w:id="2238" w:name="_Toc43374877"/>
      <w:bookmarkStart w:id="2239" w:name="_Toc43375338"/>
      <w:bookmarkStart w:id="2240" w:name="_Toc43801862"/>
      <w:bookmarkStart w:id="2241" w:name="_Toc43806128"/>
      <w:bookmarkStart w:id="2242" w:name="_Toc43806435"/>
      <w:bookmarkStart w:id="2243" w:name="_Toc50466918"/>
      <w:bookmarkStart w:id="2244" w:name="_Toc50468262"/>
      <w:bookmarkStart w:id="2245" w:name="_Toc50468532"/>
      <w:bookmarkStart w:id="2246" w:name="_Toc50468803"/>
      <w:r w:rsidRPr="00520DE9">
        <w:rPr>
          <w:rFonts w:eastAsia="Malgun Gothic"/>
        </w:rPr>
        <w:lastRenderedPageBreak/>
        <w:t>6.29.2</w:t>
      </w:r>
      <w:r w:rsidRPr="00520DE9">
        <w:rPr>
          <w:rFonts w:eastAsia="Malgun Gothic"/>
        </w:rPr>
        <w:tab/>
        <w:t>Procedures</w:t>
      </w:r>
      <w:bookmarkEnd w:id="2222"/>
      <w:bookmarkEnd w:id="2237"/>
      <w:bookmarkEnd w:id="2238"/>
      <w:bookmarkEnd w:id="2239"/>
      <w:bookmarkEnd w:id="2240"/>
      <w:bookmarkEnd w:id="2241"/>
      <w:bookmarkEnd w:id="2242"/>
      <w:bookmarkEnd w:id="2243"/>
      <w:bookmarkEnd w:id="2244"/>
      <w:bookmarkEnd w:id="2245"/>
      <w:bookmarkEnd w:id="2246"/>
    </w:p>
    <w:p w14:paraId="573E31A4" w14:textId="77777777" w:rsidR="00520DE9" w:rsidRPr="00520DE9" w:rsidRDefault="00520DE9" w:rsidP="00520DE9">
      <w:pPr>
        <w:pStyle w:val="Heading4"/>
        <w:rPr>
          <w:rFonts w:eastAsia="MS Mincho"/>
        </w:rPr>
      </w:pPr>
      <w:bookmarkStart w:id="2247" w:name="_Toc43317406"/>
      <w:bookmarkStart w:id="2248" w:name="_Toc43374878"/>
      <w:bookmarkStart w:id="2249" w:name="_Toc43375339"/>
      <w:bookmarkStart w:id="2250" w:name="_Toc43801863"/>
      <w:bookmarkStart w:id="2251" w:name="_Toc43806129"/>
      <w:bookmarkStart w:id="2252" w:name="_Toc43806436"/>
      <w:r w:rsidRPr="00520DE9">
        <w:t>6.29.2.1</w:t>
      </w:r>
      <w:r w:rsidRPr="00520DE9">
        <w:tab/>
        <w:t>Procedure for edge relocation triggered by CN</w:t>
      </w:r>
      <w:bookmarkEnd w:id="2247"/>
      <w:bookmarkEnd w:id="2248"/>
      <w:bookmarkEnd w:id="2249"/>
      <w:bookmarkEnd w:id="2250"/>
      <w:bookmarkEnd w:id="2251"/>
      <w:bookmarkEnd w:id="2252"/>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85" type="#_x0000_t75" style="width:429.15pt;height:319.35pt" o:ole="">
            <v:imagedata r:id="rId134" o:title=""/>
          </v:shape>
          <o:OLEObject Type="Embed" ProgID="Visio.Drawing.15" ShapeID="_x0000_i1085" DrawAspect="Content" ObjectID="_1661084031" r:id="rId135"/>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3A11C61E" w:rsidR="00520DE9" w:rsidRPr="00E71C5B" w:rsidRDefault="00520DE9" w:rsidP="00E71C5B">
      <w:pPr>
        <w:pStyle w:val="B1"/>
      </w:pPr>
      <w:r w:rsidRPr="00E71C5B">
        <w:t>9.</w:t>
      </w:r>
      <w:r w:rsidRPr="00E71C5B">
        <w:tab/>
        <w:t>Based on the decision in step 8, the SMF updates the ULCL2 or BP UPF2, which can be standalone or co-located with L-PSA2,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based on the traffic forwarding rule as described in clause</w:t>
      </w:r>
      <w:r w:rsidR="002461FB">
        <w:rPr>
          <w:lang w:eastAsia="zh-CN"/>
        </w:rPr>
        <w:t> 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2253" w:name="_Toc43317407"/>
      <w:bookmarkStart w:id="2254" w:name="_Toc43374879"/>
      <w:bookmarkStart w:id="2255" w:name="_Toc43375340"/>
      <w:bookmarkStart w:id="2256" w:name="_Toc43801864"/>
      <w:bookmarkStart w:id="2257" w:name="_Toc43806130"/>
      <w:bookmarkStart w:id="2258" w:name="_Toc43806437"/>
      <w:r w:rsidRPr="00520DE9">
        <w:t>6.29.2.2</w:t>
      </w:r>
      <w:r w:rsidRPr="00520DE9">
        <w:tab/>
        <w:t>Procedure for edge relocation triggered by application</w:t>
      </w:r>
      <w:bookmarkEnd w:id="2253"/>
      <w:bookmarkEnd w:id="2254"/>
      <w:bookmarkEnd w:id="2255"/>
      <w:bookmarkEnd w:id="2256"/>
      <w:bookmarkEnd w:id="2257"/>
      <w:bookmarkEnd w:id="2258"/>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86" type="#_x0000_t75" style="width:455.15pt;height:338.95pt" o:ole="">
            <v:imagedata r:id="rId136" o:title=""/>
          </v:shape>
          <o:OLEObject Type="Embed" ProgID="Visio.Drawing.15" ShapeID="_x0000_i1086" DrawAspect="Content" ObjectID="_1661084032" r:id="rId137"/>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77777777" w:rsidR="00520DE9" w:rsidRPr="00520DE9" w:rsidRDefault="00520DE9" w:rsidP="00E71C5B">
      <w:pPr>
        <w:pStyle w:val="B1"/>
        <w:rPr>
          <w:rFonts w:eastAsia="宋体"/>
          <w:lang w:eastAsia="zh-CN"/>
        </w:rPr>
      </w:pPr>
      <w:r w:rsidRPr="00E71C5B">
        <w:t>8-9.</w:t>
      </w:r>
      <w:r w:rsidRPr="00E71C5B">
        <w:tab/>
        <w:t xml:space="preserve">The same as step 8 to step 9 in </w:t>
      </w:r>
      <w:r w:rsidR="00252BF9" w:rsidRPr="00E71C5B">
        <w:t>clause </w:t>
      </w:r>
      <w:r w:rsidRPr="00E71C5B">
        <w:t>6.29.2.1.</w:t>
      </w:r>
    </w:p>
    <w:p w14:paraId="0A29D568" w14:textId="77777777" w:rsidR="00520DE9" w:rsidRPr="00520DE9" w:rsidRDefault="00520DE9" w:rsidP="00520DE9">
      <w:pPr>
        <w:pStyle w:val="Heading4"/>
        <w:rPr>
          <w:rFonts w:eastAsia="MS Mincho"/>
        </w:rPr>
      </w:pPr>
      <w:bookmarkStart w:id="2259" w:name="_Toc43317408"/>
      <w:bookmarkStart w:id="2260" w:name="_Toc43374880"/>
      <w:bookmarkStart w:id="2261" w:name="_Toc43375341"/>
      <w:bookmarkStart w:id="2262" w:name="_Toc43801865"/>
      <w:bookmarkStart w:id="2263" w:name="_Toc43806131"/>
      <w:bookmarkStart w:id="2264" w:name="_Toc43806438"/>
      <w:r w:rsidRPr="00520DE9">
        <w:t>6.29.2.3</w:t>
      </w:r>
      <w:r w:rsidRPr="00520DE9">
        <w:tab/>
        <w:t>Procedure for edge relocation triggered by application with application relocation exposure</w:t>
      </w:r>
      <w:bookmarkEnd w:id="2259"/>
      <w:bookmarkEnd w:id="2260"/>
      <w:bookmarkEnd w:id="2261"/>
      <w:bookmarkEnd w:id="2262"/>
      <w:bookmarkEnd w:id="2263"/>
      <w:bookmarkEnd w:id="2264"/>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87" type="#_x0000_t75" style="width:455.15pt;height:338.25pt" o:ole="">
            <v:imagedata r:id="rId138" o:title=""/>
          </v:shape>
          <o:OLEObject Type="Embed" ProgID="Visio.Drawing.15" ShapeID="_x0000_i1087" DrawAspect="Content" ObjectID="_1661084033" r:id="rId139"/>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77777777" w:rsidR="00520DE9" w:rsidRDefault="00520DE9" w:rsidP="00BD496C">
      <w:pPr>
        <w:pStyle w:val="B1"/>
      </w:pPr>
      <w:r w:rsidRPr="00BD496C">
        <w:t>11-12.</w:t>
      </w:r>
      <w:r w:rsidRPr="00BD496C">
        <w:tab/>
        <w:t xml:space="preserve">The same as step 8 to step 9 in </w:t>
      </w:r>
      <w:r w:rsidR="00252BF9" w:rsidRPr="00BD496C">
        <w:t>clause </w:t>
      </w:r>
      <w:r w:rsidRPr="00BD496C">
        <w:t>6.29.2.1.</w:t>
      </w:r>
    </w:p>
    <w:p w14:paraId="477ABBC4" w14:textId="6544A383" w:rsidR="002461FB" w:rsidRPr="002461FB" w:rsidRDefault="002461FB" w:rsidP="002461FB">
      <w:pPr>
        <w:pStyle w:val="Heading4"/>
      </w:pPr>
      <w:r w:rsidRPr="002461FB">
        <w:t>6.29.2.</w:t>
      </w:r>
      <w:r>
        <w:t>4</w:t>
      </w:r>
      <w:r w:rsidRPr="002461FB">
        <w:tab/>
        <w:t>Target AS IP address replacement procedures</w:t>
      </w:r>
    </w:p>
    <w:p w14:paraId="36A7E120" w14:textId="77777777" w:rsidR="002461FB" w:rsidRPr="00520DE9" w:rsidRDefault="002461FB" w:rsidP="002461FB">
      <w:pPr>
        <w:pStyle w:val="TH"/>
      </w:pPr>
      <w:r>
        <w:object w:dxaOrig="13876" w:dyaOrig="7380" w14:anchorId="135B7518">
          <v:shape id="_x0000_i1088" type="#_x0000_t75" style="width:384.95pt;height:206pt" o:ole="">
            <v:imagedata r:id="rId140" o:title=""/>
          </v:shape>
          <o:OLEObject Type="Embed" ProgID="Visio.Drawing.15" ShapeID="_x0000_i1088" DrawAspect="Content" ObjectID="_1661084034" r:id="rId141"/>
        </w:object>
      </w:r>
    </w:p>
    <w:p w14:paraId="6174666F" w14:textId="7E2C2F7B"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7777777"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clause</w:t>
      </w:r>
      <w:r w:rsidRPr="00A15EB6">
        <w:t> 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77777777" w:rsidR="002461FB" w:rsidRPr="002461FB" w:rsidRDefault="002461FB" w:rsidP="002461FB">
      <w:pPr>
        <w:pStyle w:val="B1"/>
      </w:pPr>
      <w:r w:rsidRPr="002461FB">
        <w:rPr>
          <w:rFonts w:hint="eastAsia"/>
        </w:rPr>
        <w:t>1</w:t>
      </w:r>
      <w:r w:rsidRPr="002461FB">
        <w:t>b.</w:t>
      </w:r>
      <w:r w:rsidRPr="002461FB">
        <w:tab/>
        <w:t>The edge application server relocation can be initiated from the application side as described clause 6.29.2.2. In this case, the information for the edge application server relocation is received via the AF update message, which is Nnef_TrafficInfluence_Update request (afTransId, Target AS information).</w:t>
      </w:r>
    </w:p>
    <w:p w14:paraId="1107C20B" w14:textId="77777777" w:rsidR="002461FB" w:rsidRPr="002461FB" w:rsidRDefault="002461FB" w:rsidP="00B3553F">
      <w:pPr>
        <w:pStyle w:val="B1"/>
      </w:pPr>
      <w:r w:rsidRPr="002461FB">
        <w:t>1c.</w:t>
      </w:r>
      <w:r w:rsidRPr="002461FB">
        <w:tab/>
        <w:t>If the application relocation exposure is provided by the AF and the SMF can get the notification from the AF for the edge application server relocation as described clause 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2265" w:name="_Toc43317409"/>
      <w:bookmarkStart w:id="2266" w:name="_Toc43374881"/>
      <w:bookmarkStart w:id="2267" w:name="_Toc43375342"/>
      <w:bookmarkStart w:id="2268" w:name="_Toc43801866"/>
      <w:bookmarkStart w:id="2269" w:name="_Toc43806132"/>
      <w:bookmarkStart w:id="2270" w:name="_Toc43806439"/>
      <w:bookmarkStart w:id="2271" w:name="_Toc50466919"/>
      <w:bookmarkStart w:id="2272" w:name="_Toc50468263"/>
      <w:bookmarkStart w:id="2273" w:name="_Toc50468533"/>
      <w:bookmarkStart w:id="2274" w:name="_Toc50468804"/>
      <w:r w:rsidRPr="00520DE9">
        <w:rPr>
          <w:rFonts w:eastAsia="Malgun Gothic"/>
        </w:rPr>
        <w:t>6.29.3</w:t>
      </w:r>
      <w:r w:rsidRPr="00520DE9">
        <w:rPr>
          <w:rFonts w:eastAsia="Malgun Gothic"/>
        </w:rPr>
        <w:tab/>
      </w:r>
      <w:bookmarkEnd w:id="2265"/>
      <w:r w:rsidRPr="00520DE9">
        <w:rPr>
          <w:rFonts w:eastAsia="Malgun Gothic"/>
        </w:rPr>
        <w:t>Impacts on services, entities and interfaces</w:t>
      </w:r>
      <w:bookmarkEnd w:id="2266"/>
      <w:bookmarkEnd w:id="2267"/>
      <w:bookmarkEnd w:id="2268"/>
      <w:bookmarkEnd w:id="2269"/>
      <w:bookmarkEnd w:id="2270"/>
      <w:bookmarkEnd w:id="2271"/>
      <w:bookmarkEnd w:id="2272"/>
      <w:bookmarkEnd w:id="2273"/>
      <w:bookmarkEnd w:id="2274"/>
    </w:p>
    <w:p w14:paraId="578FBCD7" w14:textId="77777777" w:rsidR="00520DE9" w:rsidRPr="00520DE9" w:rsidRDefault="00520DE9" w:rsidP="00520DE9">
      <w:r w:rsidRPr="00520DE9">
        <w:t>SMF:</w:t>
      </w:r>
    </w:p>
    <w:p w14:paraId="404C6E47" w14:textId="002682F0" w:rsidR="00520DE9" w:rsidRPr="00BD496C" w:rsidRDefault="00520DE9" w:rsidP="00520DE9">
      <w:pPr>
        <w:pStyle w:val="B1"/>
      </w:pPr>
      <w:r w:rsidRPr="00520DE9">
        <w:t xml:space="preserve">-  </w:t>
      </w:r>
      <w:r w:rsidRPr="00520DE9">
        <w:rPr>
          <w:rFonts w:eastAsia="宋体"/>
          <w:lang w:eastAsia="zh-CN"/>
        </w:rPr>
        <w:t xml:space="preserve">Decides and </w:t>
      </w:r>
      <w:r w:rsidR="002461FB">
        <w:rPr>
          <w:lang w:eastAsia="zh-CN"/>
        </w:rPr>
        <w:t>configures the rule for</w:t>
      </w:r>
      <w:r w:rsidR="002461FB" w:rsidRPr="00520DE9">
        <w:rPr>
          <w:lang w:eastAsia="zh-CN"/>
        </w:rPr>
        <w:t xml:space="preserve"> </w:t>
      </w:r>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7777777" w:rsidR="00520DE9" w:rsidRPr="00E71C5B" w:rsidRDefault="00520DE9" w:rsidP="00520DE9">
      <w:pPr>
        <w:pStyle w:val="B1"/>
      </w:pPr>
      <w:r w:rsidRPr="00E71C5B">
        <w:t xml:space="preserve">-  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672E0019" w:rsidR="002461FB" w:rsidRDefault="00520DE9" w:rsidP="002461FB">
      <w:pPr>
        <w:pStyle w:val="B1"/>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r w:rsidR="002461FB" w:rsidRPr="002461FB">
        <w:t xml:space="preserve"> </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2275" w:name="_Toc43317410"/>
      <w:bookmarkStart w:id="2276" w:name="_Toc43374882"/>
      <w:bookmarkStart w:id="2277" w:name="_Toc43375343"/>
      <w:bookmarkStart w:id="2278" w:name="_Toc43801867"/>
      <w:bookmarkStart w:id="2279" w:name="_Toc43806133"/>
      <w:bookmarkStart w:id="2280" w:name="_Toc43806440"/>
      <w:bookmarkStart w:id="2281" w:name="_Toc50466920"/>
      <w:bookmarkStart w:id="2282" w:name="_Toc50468264"/>
      <w:bookmarkStart w:id="2283" w:name="_Toc50468534"/>
      <w:bookmarkStart w:id="2284" w:name="_Toc50468805"/>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2275"/>
      <w:bookmarkEnd w:id="2276"/>
      <w:bookmarkEnd w:id="2277"/>
      <w:bookmarkEnd w:id="2278"/>
      <w:bookmarkEnd w:id="2279"/>
      <w:bookmarkEnd w:id="2280"/>
      <w:bookmarkEnd w:id="2281"/>
      <w:bookmarkEnd w:id="2282"/>
      <w:bookmarkEnd w:id="2283"/>
      <w:bookmarkEnd w:id="2284"/>
    </w:p>
    <w:p w14:paraId="528F4A55" w14:textId="77777777" w:rsidR="00520DE9" w:rsidRPr="00520DE9" w:rsidRDefault="00520DE9" w:rsidP="00520DE9">
      <w:pPr>
        <w:pStyle w:val="Heading3"/>
      </w:pPr>
      <w:bookmarkStart w:id="2285" w:name="_Toc43317411"/>
      <w:bookmarkStart w:id="2286" w:name="_Toc43374883"/>
      <w:bookmarkStart w:id="2287" w:name="_Toc43375344"/>
      <w:bookmarkStart w:id="2288" w:name="_Toc43801868"/>
      <w:bookmarkStart w:id="2289" w:name="_Toc43806134"/>
      <w:bookmarkStart w:id="2290" w:name="_Toc43806441"/>
      <w:bookmarkStart w:id="2291" w:name="_Toc50466921"/>
      <w:bookmarkStart w:id="2292" w:name="_Toc50468265"/>
      <w:bookmarkStart w:id="2293" w:name="_Toc50468535"/>
      <w:bookmarkStart w:id="2294" w:name="_Toc50468806"/>
      <w:r w:rsidRPr="00520DE9">
        <w:t>6.30.1</w:t>
      </w:r>
      <w:r w:rsidRPr="00520DE9">
        <w:rPr>
          <w:rFonts w:hint="eastAsia"/>
        </w:rPr>
        <w:tab/>
        <w:t>Description</w:t>
      </w:r>
      <w:bookmarkEnd w:id="2285"/>
      <w:bookmarkEnd w:id="2286"/>
      <w:bookmarkEnd w:id="2287"/>
      <w:bookmarkEnd w:id="2288"/>
      <w:bookmarkEnd w:id="2289"/>
      <w:bookmarkEnd w:id="2290"/>
      <w:bookmarkEnd w:id="2291"/>
      <w:bookmarkEnd w:id="2292"/>
      <w:bookmarkEnd w:id="2293"/>
      <w:bookmarkEnd w:id="2294"/>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241640A" w:rsidR="00156801" w:rsidRPr="00E71C5B" w:rsidRDefault="00156801" w:rsidP="00E71C5B">
      <w:pPr>
        <w:pStyle w:val="B1"/>
      </w:pPr>
      <w:r>
        <w:rPr>
          <w:rFonts w:eastAsia="等线"/>
          <w:lang w:eastAsia="zh-CN"/>
        </w:rPr>
        <w:t>8)</w:t>
      </w:r>
      <w:r>
        <w:rPr>
          <w:rFonts w:eastAsia="等线"/>
          <w:lang w:eastAsia="zh-CN"/>
        </w:rPr>
        <w:tab/>
        <w:t>Application signalling doesn’t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2295" w:name="_Toc43317412"/>
      <w:bookmarkStart w:id="2296" w:name="_Toc43374884"/>
      <w:bookmarkStart w:id="2297" w:name="_Toc43375345"/>
      <w:bookmarkStart w:id="2298" w:name="_Toc43801869"/>
      <w:bookmarkStart w:id="2299" w:name="_Toc43806135"/>
      <w:bookmarkStart w:id="2300" w:name="_Toc43806442"/>
      <w:bookmarkStart w:id="2301" w:name="_Toc50466922"/>
      <w:bookmarkStart w:id="2302" w:name="_Toc50468266"/>
      <w:bookmarkStart w:id="2303" w:name="_Toc50468536"/>
      <w:bookmarkStart w:id="2304" w:name="_Toc50468807"/>
      <w:r w:rsidRPr="00520DE9">
        <w:lastRenderedPageBreak/>
        <w:t>6.30.2</w:t>
      </w:r>
      <w:r w:rsidRPr="00520DE9">
        <w:tab/>
        <w:t>Procedures</w:t>
      </w:r>
      <w:bookmarkEnd w:id="2295"/>
      <w:bookmarkEnd w:id="2296"/>
      <w:bookmarkEnd w:id="2297"/>
      <w:bookmarkEnd w:id="2298"/>
      <w:bookmarkEnd w:id="2299"/>
      <w:bookmarkEnd w:id="2300"/>
      <w:bookmarkEnd w:id="2301"/>
      <w:bookmarkEnd w:id="2302"/>
      <w:bookmarkEnd w:id="2303"/>
      <w:bookmarkEnd w:id="2304"/>
    </w:p>
    <w:p w14:paraId="0D56C149" w14:textId="77777777" w:rsidR="00520DE9" w:rsidRPr="00520DE9" w:rsidRDefault="00520DE9" w:rsidP="00520DE9">
      <w:pPr>
        <w:pStyle w:val="Heading4"/>
      </w:pPr>
      <w:bookmarkStart w:id="2305" w:name="_Toc43317413"/>
      <w:bookmarkStart w:id="2306" w:name="_Toc43374885"/>
      <w:bookmarkStart w:id="2307" w:name="_Toc43375346"/>
      <w:bookmarkStart w:id="2308" w:name="_Toc43801870"/>
      <w:bookmarkStart w:id="2309" w:name="_Toc43806136"/>
      <w:bookmarkStart w:id="2310" w:name="_Toc43806443"/>
      <w:r w:rsidRPr="00520DE9">
        <w:t>6.30.2.1</w:t>
      </w:r>
      <w:r w:rsidRPr="00520DE9">
        <w:tab/>
        <w:t>Example EAS IP address replacement procedures for different scenarios</w:t>
      </w:r>
      <w:bookmarkEnd w:id="2305"/>
      <w:bookmarkEnd w:id="2306"/>
      <w:bookmarkEnd w:id="2307"/>
      <w:bookmarkEnd w:id="2308"/>
      <w:bookmarkEnd w:id="2309"/>
      <w:bookmarkEnd w:id="2310"/>
    </w:p>
    <w:p w14:paraId="5441BDEC" w14:textId="77777777" w:rsidR="00520DE9" w:rsidRPr="00520DE9" w:rsidRDefault="00520DE9" w:rsidP="00520DE9">
      <w:pPr>
        <w:pStyle w:val="Heading5"/>
      </w:pPr>
      <w:bookmarkStart w:id="2311" w:name="_Toc43317414"/>
      <w:bookmarkStart w:id="2312" w:name="_Toc43374886"/>
      <w:bookmarkStart w:id="2313" w:name="_Toc43375347"/>
      <w:bookmarkStart w:id="2314" w:name="_Toc43801871"/>
      <w:bookmarkStart w:id="2315" w:name="_Toc43806137"/>
      <w:bookmarkStart w:id="2316" w:name="_Toc43806444"/>
      <w:r w:rsidRPr="00520DE9">
        <w:t>6.30.2.1.1</w:t>
      </w:r>
      <w:r w:rsidRPr="00520DE9">
        <w:tab/>
        <w:t>EAS IP address replacement in the middle of EC Session</w:t>
      </w:r>
      <w:bookmarkEnd w:id="2311"/>
      <w:bookmarkEnd w:id="2312"/>
      <w:bookmarkEnd w:id="2313"/>
      <w:bookmarkEnd w:id="2314"/>
      <w:bookmarkEnd w:id="2315"/>
      <w:bookmarkEnd w:id="2316"/>
    </w:p>
    <w:p w14:paraId="791FED9C" w14:textId="6079F166" w:rsidR="00520DE9" w:rsidRPr="00520DE9" w:rsidRDefault="00156801" w:rsidP="00252BF9">
      <w:pPr>
        <w:pStyle w:val="TH"/>
      </w:pPr>
      <w:r>
        <w:object w:dxaOrig="11186" w:dyaOrig="4657" w14:anchorId="44D13EB8">
          <v:shape id="_x0000_i1089" type="#_x0000_t75" style="width:481.55pt;height:200.3pt" o:ole="">
            <v:imagedata r:id="rId142" o:title=""/>
          </v:shape>
          <o:OLEObject Type="Embed" ProgID="Visio.Drawing.15" ShapeID="_x0000_i1089" DrawAspect="Content" ObjectID="_1661084035" r:id="rId143"/>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77777777" w:rsidR="00010A55" w:rsidRDefault="00010A55" w:rsidP="00010A55">
      <w:pPr>
        <w:pStyle w:val="B1"/>
      </w:pPr>
      <w:r>
        <w:tab/>
        <w:t>Detailed enhancement to the AF Influence procedure is described in clause 6.30.2.2.1.</w:t>
      </w:r>
    </w:p>
    <w:p w14:paraId="6EFC3F3F" w14:textId="77777777" w:rsidR="00010A55" w:rsidRDefault="00010A55" w:rsidP="00010A55">
      <w:pPr>
        <w:pStyle w:val="B1"/>
      </w:pPr>
      <w:r>
        <w:t>5.</w:t>
      </w:r>
      <w:r>
        <w:tab/>
        <w:t>Early Notification procedure with enhancement described in clause 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F55F012" w:rsidR="00156801" w:rsidRPr="00156801" w:rsidRDefault="00156801" w:rsidP="00156801">
      <w:pPr>
        <w:pStyle w:val="B1"/>
      </w:pPr>
      <w:r>
        <w:t>7.</w:t>
      </w:r>
      <w:r>
        <w:tab/>
        <w:t>Late Notification procedure with enhancement described in clause 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2317" w:name="_Toc43317415"/>
      <w:bookmarkStart w:id="2318" w:name="_Toc43374887"/>
      <w:bookmarkStart w:id="2319" w:name="_Toc43375348"/>
      <w:bookmarkStart w:id="2320" w:name="_Toc43801872"/>
      <w:bookmarkStart w:id="2321" w:name="_Toc43806138"/>
      <w:bookmarkStart w:id="2322" w:name="_Toc43806445"/>
      <w:r w:rsidRPr="00520DE9">
        <w:lastRenderedPageBreak/>
        <w:t>6.30.2.1.2</w:t>
      </w:r>
      <w:r w:rsidRPr="00520DE9">
        <w:tab/>
        <w:t>UE moves among EC Environments with DNAI and EAS IP address Change</w:t>
      </w:r>
      <w:bookmarkEnd w:id="2317"/>
      <w:bookmarkEnd w:id="2318"/>
      <w:bookmarkEnd w:id="2319"/>
      <w:bookmarkEnd w:id="2320"/>
      <w:bookmarkEnd w:id="2321"/>
      <w:bookmarkEnd w:id="2322"/>
    </w:p>
    <w:p w14:paraId="64035786" w14:textId="33CCDB89" w:rsidR="00520DE9" w:rsidRPr="00520DE9" w:rsidRDefault="00156801" w:rsidP="00520DE9">
      <w:pPr>
        <w:pStyle w:val="TH"/>
      </w:pPr>
      <w:r>
        <w:object w:dxaOrig="11186" w:dyaOrig="3745" w14:anchorId="34DF07ED">
          <v:shape id="_x0000_i1090" type="#_x0000_t75" style="width:481.55pt;height:161.45pt" o:ole="">
            <v:imagedata r:id="rId144" o:title=""/>
          </v:shape>
          <o:OLEObject Type="Embed" ProgID="Visio.Drawing.15" ShapeID="_x0000_i1090" DrawAspect="Content" ObjectID="_1661084036" r:id="rId145"/>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77777777" w:rsidR="00520DE9" w:rsidRPr="00520DE9" w:rsidRDefault="00520DE9" w:rsidP="00E71C5B">
      <w:pPr>
        <w:pStyle w:val="B1"/>
        <w:rPr>
          <w:lang w:eastAsia="ko-KR"/>
        </w:rPr>
      </w:pPr>
      <w:r w:rsidRPr="00520DE9">
        <w:rPr>
          <w:lang w:eastAsia="ko-KR"/>
        </w:rPr>
        <w:t>2.</w:t>
      </w:r>
      <w:r w:rsidRPr="00520DE9">
        <w:rPr>
          <w:lang w:eastAsia="ko-KR"/>
        </w:rPr>
        <w:tab/>
        <w:t>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PSA2 if PSA relocation happens.</w:t>
      </w:r>
    </w:p>
    <w:p w14:paraId="1ED84FFE" w14:textId="77777777"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252BF9">
        <w:rPr>
          <w:rFonts w:eastAsia="Malgun Gothic"/>
          <w:lang w:eastAsia="ko-KR"/>
        </w:rPr>
        <w:t>clause </w:t>
      </w:r>
      <w:r w:rsidRPr="00520DE9">
        <w:rPr>
          <w:rFonts w:eastAsia="Malgun Gothic"/>
          <w:lang w:eastAsia="ko-KR"/>
        </w:rPr>
        <w:t>6.30.2.2.4.</w:t>
      </w:r>
    </w:p>
    <w:p w14:paraId="6B818DD3" w14:textId="77777777" w:rsidR="00520DE9" w:rsidRPr="00520DE9" w:rsidRDefault="00520DE9" w:rsidP="00E71C5B">
      <w:pPr>
        <w:pStyle w:val="B1"/>
        <w:rPr>
          <w:lang w:eastAsia="ko-KR"/>
        </w:rPr>
      </w:pPr>
      <w:r w:rsidRPr="00520DE9">
        <w:rPr>
          <w:lang w:eastAsia="ko-KR"/>
        </w:rPr>
        <w:t>3.</w:t>
      </w:r>
      <w:r w:rsidRPr="00520DE9">
        <w:rPr>
          <w:lang w:eastAsia="ko-KR"/>
        </w:rPr>
        <w:tab/>
        <w:t>Local PSA2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564053" w:rsidR="00156801" w:rsidRPr="00E71C5B" w:rsidRDefault="00156801" w:rsidP="00156801">
      <w:pPr>
        <w:pStyle w:val="B1"/>
        <w:rPr>
          <w:lang w:eastAsia="ko-KR"/>
        </w:rPr>
      </w:pPr>
      <w:r>
        <w:rPr>
          <w:lang w:eastAsia="ko-KR"/>
        </w:rPr>
        <w:t>4.</w:t>
      </w:r>
      <w:r>
        <w:rPr>
          <w:lang w:eastAsia="ko-KR"/>
        </w:rPr>
        <w:tab/>
        <w:t>Late Notification procedure with enhancement described in clause 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2323" w:name="_Toc43317416"/>
      <w:bookmarkStart w:id="2324" w:name="_Toc43374888"/>
      <w:bookmarkStart w:id="2325" w:name="_Toc43375349"/>
      <w:bookmarkStart w:id="2326" w:name="_Toc43801873"/>
      <w:bookmarkStart w:id="2327" w:name="_Toc43806139"/>
      <w:bookmarkStart w:id="2328" w:name="_Toc43806446"/>
      <w:r w:rsidRPr="00520DE9">
        <w:t>6.30.2.1.3</w:t>
      </w:r>
      <w:r w:rsidRPr="00520DE9">
        <w:tab/>
        <w:t>EAS IP address Change under same DNAI due to EAS migration</w:t>
      </w:r>
      <w:bookmarkEnd w:id="2323"/>
      <w:bookmarkEnd w:id="2324"/>
      <w:bookmarkEnd w:id="2325"/>
      <w:bookmarkEnd w:id="2326"/>
      <w:bookmarkEnd w:id="2327"/>
      <w:bookmarkEnd w:id="2328"/>
    </w:p>
    <w:p w14:paraId="0D23272E" w14:textId="77777777" w:rsidR="00520DE9" w:rsidRPr="00520DE9" w:rsidRDefault="00520DE9" w:rsidP="00520DE9">
      <w:pPr>
        <w:pStyle w:val="TH"/>
      </w:pPr>
      <w:r w:rsidRPr="00520DE9">
        <w:object w:dxaOrig="11186" w:dyaOrig="3517" w14:anchorId="36E50038">
          <v:shape id="_x0000_i1091" type="#_x0000_t75" style="width:481.55pt;height:151.5pt" o:ole="">
            <v:imagedata r:id="rId146" o:title=""/>
          </v:shape>
          <o:OLEObject Type="Embed" ProgID="Visio.Drawing.15" ShapeID="_x0000_i1091" DrawAspect="Content" ObjectID="_1661084037" r:id="rId147"/>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77777777"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252BF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2329" w:name="_Toc43317417"/>
      <w:bookmarkStart w:id="2330" w:name="_Toc43374889"/>
      <w:bookmarkStart w:id="2331" w:name="_Toc43375350"/>
      <w:bookmarkStart w:id="2332" w:name="_Toc43801874"/>
      <w:bookmarkStart w:id="2333" w:name="_Toc43806140"/>
      <w:bookmarkStart w:id="2334" w:name="_Toc43806447"/>
      <w:r w:rsidRPr="00520DE9">
        <w:t>6.30.2.1.4</w:t>
      </w:r>
      <w:r w:rsidRPr="00520DE9">
        <w:tab/>
        <w:t>From EC to Non-EC Environment due to UE Mobility</w:t>
      </w:r>
      <w:bookmarkEnd w:id="2329"/>
      <w:bookmarkEnd w:id="2330"/>
      <w:bookmarkEnd w:id="2331"/>
      <w:bookmarkEnd w:id="2332"/>
      <w:bookmarkEnd w:id="2333"/>
      <w:bookmarkEnd w:id="2334"/>
    </w:p>
    <w:p w14:paraId="4DCEFD44" w14:textId="77777777" w:rsidR="00520DE9" w:rsidRPr="00520DE9" w:rsidRDefault="00520DE9" w:rsidP="00520DE9">
      <w:pPr>
        <w:pStyle w:val="TH"/>
      </w:pPr>
      <w:r w:rsidRPr="00520DE9">
        <w:object w:dxaOrig="11186" w:dyaOrig="2833" w14:anchorId="0A463F29">
          <v:shape id="_x0000_i1092" type="#_x0000_t75" style="width:481.55pt;height:122.25pt" o:ole="">
            <v:imagedata r:id="rId148" o:title=""/>
          </v:shape>
          <o:OLEObject Type="Embed" ProgID="Visio.Drawing.15" ShapeID="_x0000_i1092" DrawAspect="Content" ObjectID="_1661084038" r:id="rId149"/>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2335" w:name="_Toc43317418"/>
      <w:bookmarkStart w:id="2336" w:name="_Toc43374890"/>
      <w:bookmarkStart w:id="2337" w:name="_Toc43375351"/>
      <w:bookmarkStart w:id="2338" w:name="_Toc43801875"/>
      <w:bookmarkStart w:id="2339" w:name="_Toc43806141"/>
      <w:bookmarkStart w:id="2340" w:name="_Toc43806448"/>
      <w:r w:rsidRPr="00520DE9">
        <w:lastRenderedPageBreak/>
        <w:t>6.30.2.2</w:t>
      </w:r>
      <w:r w:rsidRPr="00520DE9">
        <w:tab/>
        <w:t>Impacts to existing 5GS procedures</w:t>
      </w:r>
      <w:bookmarkEnd w:id="2335"/>
      <w:bookmarkEnd w:id="2336"/>
      <w:bookmarkEnd w:id="2337"/>
      <w:bookmarkEnd w:id="2338"/>
      <w:bookmarkEnd w:id="2339"/>
      <w:bookmarkEnd w:id="2340"/>
    </w:p>
    <w:p w14:paraId="2B2F456C" w14:textId="77777777" w:rsidR="00520DE9" w:rsidRPr="00520DE9" w:rsidRDefault="00520DE9" w:rsidP="00520DE9">
      <w:pPr>
        <w:pStyle w:val="Heading5"/>
      </w:pPr>
      <w:bookmarkStart w:id="2341" w:name="_Toc43317419"/>
      <w:bookmarkStart w:id="2342" w:name="_Toc43374891"/>
      <w:bookmarkStart w:id="2343" w:name="_Toc43375352"/>
      <w:bookmarkStart w:id="2344" w:name="_Toc43801876"/>
      <w:bookmarkStart w:id="2345" w:name="_Toc43806142"/>
      <w:bookmarkStart w:id="2346" w:name="_Toc43806449"/>
      <w:r w:rsidRPr="00520DE9">
        <w:t>6.30.2.2.1</w:t>
      </w:r>
      <w:r w:rsidRPr="00520DE9">
        <w:tab/>
        <w:t>AF Influence procedure</w:t>
      </w:r>
      <w:bookmarkEnd w:id="2341"/>
      <w:bookmarkEnd w:id="2342"/>
      <w:bookmarkEnd w:id="2343"/>
      <w:bookmarkEnd w:id="2344"/>
      <w:bookmarkEnd w:id="2345"/>
      <w:bookmarkEnd w:id="2346"/>
    </w:p>
    <w:p w14:paraId="4F86FFFF" w14:textId="77777777" w:rsidR="00520DE9" w:rsidRPr="00520DE9" w:rsidRDefault="00520DE9" w:rsidP="00520DE9">
      <w:pPr>
        <w:pStyle w:val="TH"/>
      </w:pPr>
      <w:r w:rsidRPr="00520DE9">
        <w:t xml:space="preserve"> </w:t>
      </w:r>
      <w:r w:rsidRPr="00520DE9">
        <w:object w:dxaOrig="7621" w:dyaOrig="5101" w14:anchorId="43F1C111">
          <v:shape id="_x0000_i1093" type="#_x0000_t75" style="width:381.05pt;height:254.85pt" o:ole="">
            <v:imagedata r:id="rId150" o:title=""/>
          </v:shape>
          <o:OLEObject Type="Embed" ProgID="Visio.Drawing.11" ShapeID="_x0000_i1093" DrawAspect="Content" ObjectID="_1661084039" r:id="rId151"/>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2347" w:name="_Toc43317420"/>
      <w:bookmarkStart w:id="2348" w:name="_Toc43374892"/>
      <w:bookmarkStart w:id="2349" w:name="_Toc43375353"/>
      <w:bookmarkStart w:id="2350" w:name="_Toc43801877"/>
      <w:bookmarkStart w:id="2351" w:name="_Toc43806143"/>
      <w:bookmarkStart w:id="2352" w:name="_Toc43806450"/>
      <w:r w:rsidRPr="00520DE9">
        <w:t>6.30.2.2.2</w:t>
      </w:r>
      <w:r w:rsidRPr="00520DE9">
        <w:tab/>
        <w:t>EAS IP address discovery</w:t>
      </w:r>
      <w:bookmarkEnd w:id="2347"/>
      <w:bookmarkEnd w:id="2348"/>
      <w:bookmarkEnd w:id="2349"/>
      <w:bookmarkEnd w:id="2350"/>
      <w:bookmarkEnd w:id="2351"/>
      <w:bookmarkEnd w:id="2352"/>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2353" w:name="_Toc43317421"/>
      <w:bookmarkStart w:id="2354" w:name="_Toc43374893"/>
      <w:bookmarkStart w:id="2355" w:name="_Toc43375354"/>
      <w:bookmarkStart w:id="2356" w:name="_Toc43801878"/>
      <w:bookmarkStart w:id="2357" w:name="_Toc43806144"/>
      <w:bookmarkStart w:id="2358" w:name="_Toc43806451"/>
      <w:r w:rsidRPr="00520DE9">
        <w:t>6.30.2.2.3</w:t>
      </w:r>
      <w:r w:rsidRPr="00520DE9">
        <w:tab/>
        <w:t>Initial EAS IP address replacement in Local PSA UPF</w:t>
      </w:r>
      <w:bookmarkEnd w:id="2353"/>
      <w:bookmarkEnd w:id="2354"/>
      <w:bookmarkEnd w:id="2355"/>
      <w:bookmarkEnd w:id="2356"/>
      <w:bookmarkEnd w:id="2357"/>
      <w:bookmarkEnd w:id="2358"/>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2359" w:name="_Toc43317422"/>
      <w:bookmarkStart w:id="2360" w:name="_Toc43374894"/>
      <w:bookmarkStart w:id="2361" w:name="_Toc43375355"/>
      <w:bookmarkStart w:id="2362" w:name="_Toc43801879"/>
      <w:bookmarkStart w:id="2363" w:name="_Toc43806145"/>
      <w:bookmarkStart w:id="2364" w:name="_Toc43806452"/>
      <w:r w:rsidRPr="00520DE9">
        <w:lastRenderedPageBreak/>
        <w:t>6.30.2.2.4</w:t>
      </w:r>
      <w:r w:rsidRPr="00520DE9">
        <w:tab/>
        <w:t>Triggering the EAS IP Address Replacement in Local PSA UPF after DNAI Change</w:t>
      </w:r>
      <w:bookmarkEnd w:id="2359"/>
      <w:bookmarkEnd w:id="2360"/>
      <w:bookmarkEnd w:id="2361"/>
      <w:bookmarkEnd w:id="2362"/>
      <w:bookmarkEnd w:id="2363"/>
      <w:bookmarkEnd w:id="2364"/>
    </w:p>
    <w:p w14:paraId="1F6A6078" w14:textId="77777777" w:rsidR="00520DE9" w:rsidRPr="00520DE9" w:rsidRDefault="00520DE9" w:rsidP="00520DE9">
      <w:pPr>
        <w:pStyle w:val="TH"/>
      </w:pPr>
      <w:r w:rsidRPr="00520DE9">
        <w:t xml:space="preserve"> </w:t>
      </w:r>
      <w:r w:rsidRPr="00520DE9">
        <w:object w:dxaOrig="10620" w:dyaOrig="4066" w14:anchorId="2C88735B">
          <v:shape id="_x0000_i1094" type="#_x0000_t75" style="width:469.45pt;height:209.95pt" o:ole="">
            <v:imagedata r:id="rId152" o:title=""/>
          </v:shape>
          <o:OLEObject Type="Embed" ProgID="Visio.Drawing.11" ShapeID="_x0000_i1094" DrawAspect="Content" ObjectID="_1661084040" r:id="rId153"/>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77777777" w:rsidR="00010A55" w:rsidRDefault="00010A55" w:rsidP="00520DE9">
      <w:r>
        <w:t>SMF needs to send the Anchor EAS IP address and target EAS IP address to Local PSA UPF as described in step 6 of clause 6.30.2.2.1, and Local PSA UPF starts the EAS IP address replacement as described in clause 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2365" w:name="_Toc43317423"/>
      <w:bookmarkStart w:id="2366" w:name="_Toc43374895"/>
      <w:bookmarkStart w:id="2367" w:name="_Toc43375356"/>
      <w:bookmarkStart w:id="2368" w:name="_Toc43801880"/>
      <w:bookmarkStart w:id="2369" w:name="_Toc43806146"/>
      <w:bookmarkStart w:id="2370" w:name="_Toc43806453"/>
      <w:r w:rsidRPr="00520DE9">
        <w:t>6.30.2.2.5</w:t>
      </w:r>
      <w:r w:rsidRPr="00520DE9">
        <w:tab/>
        <w:t>AF triggered EAS migration in 5GC</w:t>
      </w:r>
      <w:bookmarkEnd w:id="2365"/>
      <w:bookmarkEnd w:id="2366"/>
      <w:bookmarkEnd w:id="2367"/>
      <w:bookmarkEnd w:id="2368"/>
      <w:bookmarkEnd w:id="2369"/>
      <w:bookmarkEnd w:id="2370"/>
    </w:p>
    <w:p w14:paraId="2EF28C44"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load balancing purpose, the AF may move some UE(s) from the source EAS to target EAS in the same local DN identified by the DNAI.</w:t>
      </w:r>
    </w:p>
    <w:p w14:paraId="29FBE352"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the abnormal condition of EAS, the AF may move all the UEs being served by the source EAS to a target EAS in the same local DN.</w:t>
      </w:r>
    </w:p>
    <w:p w14:paraId="3F4C99BB"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The AF influence content information defined in </w:t>
      </w:r>
      <w:r w:rsidR="00252BF9">
        <w:rPr>
          <w:shd w:val="clear" w:color="auto" w:fill="FFFFFF"/>
          <w:lang w:val="en-US" w:eastAsia="zh-CN" w:bidi="hi-IN"/>
        </w:rPr>
        <w:t>clause </w:t>
      </w:r>
      <w:r w:rsidRPr="00520DE9">
        <w:rPr>
          <w:shd w:val="clear" w:color="auto" w:fill="FFFFFF"/>
          <w:lang w:val="en-US" w:eastAsia="zh-CN" w:bidi="hi-IN"/>
        </w:rPr>
        <w:t xml:space="preserve">5.6.7.1 (table 5.6.7-1) of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needs to include following additional information:</w:t>
      </w:r>
    </w:p>
    <w:p w14:paraId="78B265B5" w14:textId="777777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520DE9" w:rsidRDefault="00520DE9" w:rsidP="00520DE9">
      <w:pPr>
        <w:pStyle w:val="TH"/>
        <w:rPr>
          <w:shd w:val="clear" w:color="auto" w:fill="FFFFFF"/>
          <w:lang w:val="en-US" w:eastAsia="zh-CN" w:bidi="hi-IN"/>
        </w:rPr>
      </w:pPr>
      <w:r w:rsidRPr="00520DE9">
        <w:object w:dxaOrig="7140" w:dyaOrig="5400" w14:anchorId="09BE3D28">
          <v:shape id="_x0000_i1095" type="#_x0000_t75" style="width:357.5pt;height:270.2pt" o:ole="">
            <v:imagedata r:id="rId154" o:title=""/>
          </v:shape>
          <o:OLEObject Type="Embed" ProgID="Visio.Drawing.11" ShapeID="_x0000_i1095" DrawAspect="Content" ObjectID="_1661084041" r:id="rId155"/>
        </w:object>
      </w:r>
    </w:p>
    <w:p w14:paraId="3CC17EF1" w14:textId="77777777" w:rsidR="00520DE9" w:rsidRPr="00520DE9" w:rsidRDefault="00520DE9" w:rsidP="00520DE9">
      <w:pPr>
        <w:pStyle w:val="TF"/>
        <w:rPr>
          <w:shd w:val="clear" w:color="auto" w:fill="FFFFFF"/>
          <w:lang w:eastAsia="zh-CN" w:bidi="hi-IN"/>
        </w:rPr>
      </w:pPr>
      <w:r w:rsidRPr="00520DE9">
        <w:rPr>
          <w:shd w:val="clear" w:color="auto" w:fill="FFFFFF"/>
          <w:lang w:eastAsia="zh-CN" w:bidi="hi-IN"/>
        </w:rPr>
        <w:t>Figure 6.30.2.2.5-1: Handling an AF request targeting individual UE(s) Address to the relevant PCF</w:t>
      </w:r>
    </w:p>
    <w:p w14:paraId="662FAA35"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Depending on the AF deployment (see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w:t>
      </w:r>
      <w:r w:rsidR="00252BF9">
        <w:rPr>
          <w:shd w:val="clear" w:color="auto" w:fill="FFFFFF"/>
          <w:lang w:val="en-US" w:eastAsia="zh-CN" w:bidi="hi-IN"/>
        </w:rPr>
        <w:t>clause </w:t>
      </w:r>
      <w:r w:rsidRPr="00520DE9">
        <w:rPr>
          <w:shd w:val="clear" w:color="auto" w:fill="FFFFFF"/>
          <w:lang w:val="en-US" w:eastAsia="zh-CN" w:bidi="hi-IN"/>
        </w:rP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77777777" w:rsidR="00520DE9" w:rsidRPr="00BD496C" w:rsidRDefault="00520DE9" w:rsidP="00BD496C">
      <w:pPr>
        <w:pStyle w:val="B1"/>
      </w:pPr>
      <w:r w:rsidRPr="00BD496C">
        <w:tab/>
        <w:t xml:space="preserve">When NEF receives an AF request from AF, the NEF ensures the necessary authorization control and , as described in </w:t>
      </w:r>
      <w:r w:rsidR="00252BF9" w:rsidRPr="00BD496C">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520DE9" w:rsidRDefault="00520DE9" w:rsidP="00520DE9">
      <w:pPr>
        <w:pStyle w:val="NO"/>
        <w:rPr>
          <w:shd w:val="clear" w:color="auto" w:fill="FFFFFF"/>
          <w:lang w:val="en-US" w:eastAsia="zh-CN" w:bidi="hi-IN"/>
        </w:rPr>
      </w:pPr>
      <w:r w:rsidRPr="00520DE9">
        <w:rPr>
          <w:shd w:val="clear" w:color="auto" w:fill="FFFFFF"/>
          <w:lang w:val="en-US" w:eastAsia="zh-CN" w:bidi="hi-IN"/>
        </w:rPr>
        <w:t>NOTE:</w:t>
      </w:r>
      <w:r w:rsidRPr="00520DE9">
        <w:rPr>
          <w:shd w:val="clear" w:color="auto" w:fill="FFFFFF"/>
          <w:lang w:val="en-US" w:eastAsia="zh-CN" w:bidi="hi-IN"/>
        </w:rPr>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77777777"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252BF9" w:rsidRPr="00BD496C">
        <w:t>clause </w:t>
      </w:r>
      <w:r w:rsidRPr="00BD496C">
        <w:t>4.16.5.2. When a PCC rule is received from the PCF, the SMF may take appropriate actions, when applicable, to reconfigure the User plane of the PDU Session, such as:</w:t>
      </w:r>
    </w:p>
    <w:p w14:paraId="10BB7413" w14:textId="77777777"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252BF9" w:rsidRPr="00BD496C">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2371" w:name="_Toc43317424"/>
      <w:bookmarkStart w:id="2372" w:name="_Toc43374896"/>
      <w:bookmarkStart w:id="2373" w:name="_Toc43375357"/>
      <w:bookmarkStart w:id="2374" w:name="_Toc43801881"/>
      <w:bookmarkStart w:id="2375" w:name="_Toc43806147"/>
      <w:bookmarkStart w:id="2376" w:name="_Toc43806454"/>
      <w:bookmarkStart w:id="2377" w:name="_Toc50466923"/>
      <w:bookmarkStart w:id="2378" w:name="_Toc50468267"/>
      <w:bookmarkStart w:id="2379" w:name="_Toc50468537"/>
      <w:bookmarkStart w:id="2380" w:name="_Toc50468808"/>
      <w:r w:rsidRPr="00520DE9">
        <w:rPr>
          <w:rFonts w:eastAsia="宋体"/>
          <w:lang w:eastAsia="zh-CN"/>
        </w:rPr>
        <w:t>6.30.3</w:t>
      </w:r>
      <w:r w:rsidRPr="00520DE9">
        <w:rPr>
          <w:rFonts w:eastAsia="宋体"/>
          <w:lang w:eastAsia="zh-CN"/>
        </w:rPr>
        <w:tab/>
      </w:r>
      <w:bookmarkEnd w:id="2371"/>
      <w:r w:rsidRPr="00520DE9">
        <w:rPr>
          <w:rFonts w:eastAsia="宋体"/>
          <w:lang w:eastAsia="zh-CN"/>
        </w:rPr>
        <w:t>Impacts on services, entities and interfaces</w:t>
      </w:r>
      <w:bookmarkEnd w:id="2372"/>
      <w:bookmarkEnd w:id="2373"/>
      <w:bookmarkEnd w:id="2374"/>
      <w:bookmarkEnd w:id="2375"/>
      <w:bookmarkEnd w:id="2376"/>
      <w:bookmarkEnd w:id="2377"/>
      <w:bookmarkEnd w:id="2378"/>
      <w:bookmarkEnd w:id="2379"/>
      <w:bookmarkEnd w:id="2380"/>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2381" w:name="_Toc43317425"/>
      <w:bookmarkStart w:id="2382" w:name="_Toc43374897"/>
      <w:bookmarkStart w:id="2383" w:name="_Toc43375358"/>
      <w:bookmarkStart w:id="2384" w:name="_Toc43801882"/>
      <w:bookmarkStart w:id="2385" w:name="_Toc43806148"/>
      <w:bookmarkStart w:id="2386" w:name="_Toc43806455"/>
      <w:bookmarkStart w:id="2387" w:name="_Toc50466924"/>
      <w:bookmarkStart w:id="2388" w:name="_Toc50468268"/>
      <w:bookmarkStart w:id="2389" w:name="_Toc50468538"/>
      <w:bookmarkStart w:id="2390" w:name="_Toc50468809"/>
      <w:r w:rsidRPr="00520DE9">
        <w:t>6.31</w:t>
      </w:r>
      <w:r w:rsidRPr="00520DE9">
        <w:tab/>
        <w:t>Solution #31 Application Relocation with UE assistance</w:t>
      </w:r>
      <w:bookmarkEnd w:id="2381"/>
      <w:bookmarkEnd w:id="2382"/>
      <w:bookmarkEnd w:id="2383"/>
      <w:bookmarkEnd w:id="2384"/>
      <w:bookmarkEnd w:id="2385"/>
      <w:bookmarkEnd w:id="2386"/>
      <w:bookmarkEnd w:id="2387"/>
      <w:bookmarkEnd w:id="2388"/>
      <w:bookmarkEnd w:id="2389"/>
      <w:bookmarkEnd w:id="2390"/>
    </w:p>
    <w:p w14:paraId="4B583BC3" w14:textId="77777777" w:rsidR="00520DE9" w:rsidRPr="00520DE9" w:rsidRDefault="00520DE9" w:rsidP="00520DE9">
      <w:pPr>
        <w:pStyle w:val="Heading3"/>
        <w:rPr>
          <w:lang w:eastAsia="zh-CN"/>
        </w:rPr>
      </w:pPr>
      <w:bookmarkStart w:id="2391" w:name="_Toc43317426"/>
      <w:bookmarkStart w:id="2392" w:name="_Toc43374898"/>
      <w:bookmarkStart w:id="2393" w:name="_Toc43375359"/>
      <w:bookmarkStart w:id="2394" w:name="_Toc43801883"/>
      <w:bookmarkStart w:id="2395" w:name="_Toc43806149"/>
      <w:bookmarkStart w:id="2396" w:name="_Toc43806456"/>
      <w:bookmarkStart w:id="2397" w:name="_Toc50466925"/>
      <w:bookmarkStart w:id="2398" w:name="_Toc50468269"/>
      <w:bookmarkStart w:id="2399" w:name="_Toc50468539"/>
      <w:bookmarkStart w:id="2400" w:name="_Toc50468810"/>
      <w:r w:rsidRPr="00520DE9">
        <w:rPr>
          <w:lang w:eastAsia="zh-CN"/>
        </w:rPr>
        <w:t>6.31.1</w:t>
      </w:r>
      <w:r w:rsidRPr="00520DE9">
        <w:rPr>
          <w:lang w:eastAsia="zh-CN"/>
        </w:rPr>
        <w:tab/>
        <w:t>General</w:t>
      </w:r>
      <w:bookmarkEnd w:id="2391"/>
      <w:bookmarkEnd w:id="2392"/>
      <w:bookmarkEnd w:id="2393"/>
      <w:bookmarkEnd w:id="2394"/>
      <w:bookmarkEnd w:id="2395"/>
      <w:bookmarkEnd w:id="2396"/>
      <w:bookmarkEnd w:id="2397"/>
      <w:bookmarkEnd w:id="2398"/>
      <w:bookmarkEnd w:id="2399"/>
      <w:bookmarkEnd w:id="2400"/>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2401" w:name="_Toc43317427"/>
      <w:bookmarkStart w:id="2402" w:name="_Toc43374899"/>
      <w:bookmarkStart w:id="2403" w:name="_Toc43375360"/>
      <w:bookmarkStart w:id="2404" w:name="_Toc43801884"/>
      <w:bookmarkStart w:id="2405" w:name="_Toc43806150"/>
      <w:bookmarkStart w:id="2406" w:name="_Toc43806457"/>
      <w:bookmarkStart w:id="2407" w:name="_Toc50466926"/>
      <w:bookmarkStart w:id="2408" w:name="_Toc50468270"/>
      <w:bookmarkStart w:id="2409" w:name="_Toc50468540"/>
      <w:bookmarkStart w:id="2410" w:name="_Toc50468811"/>
      <w:r w:rsidRPr="00520DE9">
        <w:rPr>
          <w:lang w:eastAsia="zh-CN"/>
        </w:rPr>
        <w:lastRenderedPageBreak/>
        <w:t>6.31.2</w:t>
      </w:r>
      <w:r w:rsidRPr="00520DE9">
        <w:rPr>
          <w:lang w:eastAsia="zh-CN"/>
        </w:rPr>
        <w:tab/>
        <w:t>Procedure for EAS relocation</w:t>
      </w:r>
      <w:bookmarkEnd w:id="2401"/>
      <w:bookmarkEnd w:id="2402"/>
      <w:bookmarkEnd w:id="2403"/>
      <w:bookmarkEnd w:id="2404"/>
      <w:bookmarkEnd w:id="2405"/>
      <w:bookmarkEnd w:id="2406"/>
      <w:bookmarkEnd w:id="2407"/>
      <w:bookmarkEnd w:id="2408"/>
      <w:bookmarkEnd w:id="2409"/>
      <w:bookmarkEnd w:id="2410"/>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096" type="#_x0000_t75" style="width:426.3pt;height:364.65pt" o:ole="">
            <v:imagedata r:id="rId156" o:title="" cropbottom="1477f" cropright="-1281f"/>
          </v:shape>
          <o:OLEObject Type="Embed" ProgID="Visio.Drawing.15" ShapeID="_x0000_i1096" DrawAspect="Content" ObjectID="_1661084042" r:id="rId157"/>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r w:rsidR="00654D8C">
        <w:rPr>
          <w:rFonts w:eastAsia="宋体"/>
          <w:lang w:eastAsia="zh-CN"/>
        </w:rPr>
        <w:t>s</w:t>
      </w:r>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宋体"/>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13537D" w:rsidRPr="00520DE9">
        <w:t>TS</w:t>
      </w:r>
      <w:r w:rsidR="0013537D">
        <w:t> </w:t>
      </w:r>
      <w:r w:rsidR="0013537D" w:rsidRPr="00520DE9">
        <w:t>23.502</w:t>
      </w:r>
      <w:r w:rsidR="0013537D">
        <w:t> </w:t>
      </w:r>
      <w:r w:rsidR="0013537D"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宋体"/>
          <w:lang w:eastAsia="zh-CN"/>
        </w:rPr>
        <w:t>9.</w:t>
      </w:r>
      <w:r>
        <w:rPr>
          <w:rFonts w:eastAsia="宋体"/>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宋体"/>
          <w:lang w:eastAsia="zh-CN"/>
        </w:rPr>
      </w:pPr>
      <w:r>
        <w:rPr>
          <w:rFonts w:eastAsia="宋体"/>
          <w:lang w:eastAsia="zh-CN"/>
        </w:rPr>
        <w:tab/>
      </w:r>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DA25CF"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2411" w:name="_Toc43317428"/>
      <w:bookmarkStart w:id="2412" w:name="_Toc43374900"/>
      <w:bookmarkStart w:id="2413" w:name="_Toc43375361"/>
      <w:bookmarkStart w:id="2414" w:name="_Toc43801885"/>
      <w:bookmarkStart w:id="2415" w:name="_Toc43806151"/>
      <w:bookmarkStart w:id="2416" w:name="_Toc43806458"/>
      <w:bookmarkStart w:id="2417" w:name="_Toc50466927"/>
      <w:bookmarkStart w:id="2418" w:name="_Toc50468271"/>
      <w:bookmarkStart w:id="2419" w:name="_Toc50468541"/>
      <w:bookmarkStart w:id="2420" w:name="_Toc50468812"/>
      <w:r w:rsidRPr="00520DE9">
        <w:rPr>
          <w:lang w:eastAsia="zh-CN"/>
        </w:rPr>
        <w:t>6.31.3</w:t>
      </w:r>
      <w:r w:rsidRPr="00520DE9">
        <w:rPr>
          <w:lang w:eastAsia="zh-CN"/>
        </w:rPr>
        <w:tab/>
      </w:r>
      <w:bookmarkEnd w:id="2411"/>
      <w:r w:rsidRPr="00520DE9">
        <w:t>Impacts on services, entities and interfaces</w:t>
      </w:r>
      <w:bookmarkEnd w:id="2412"/>
      <w:bookmarkEnd w:id="2413"/>
      <w:bookmarkEnd w:id="2414"/>
      <w:bookmarkEnd w:id="2415"/>
      <w:bookmarkEnd w:id="2416"/>
      <w:bookmarkEnd w:id="2417"/>
      <w:bookmarkEnd w:id="2418"/>
      <w:bookmarkEnd w:id="2419"/>
      <w:bookmarkEnd w:id="2420"/>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2421" w:name="_Toc43317429"/>
    </w:p>
    <w:p w14:paraId="31134CE1" w14:textId="77777777" w:rsidR="00520DE9" w:rsidRPr="00520DE9" w:rsidRDefault="00520DE9" w:rsidP="00520DE9">
      <w:pPr>
        <w:pStyle w:val="Heading2"/>
      </w:pPr>
      <w:bookmarkStart w:id="2422" w:name="_Toc43374901"/>
      <w:bookmarkStart w:id="2423" w:name="_Toc43375362"/>
      <w:bookmarkStart w:id="2424" w:name="_Toc43801886"/>
      <w:bookmarkStart w:id="2425" w:name="_Toc43806152"/>
      <w:bookmarkStart w:id="2426" w:name="_Toc43806459"/>
      <w:bookmarkStart w:id="2427" w:name="_Toc50466928"/>
      <w:bookmarkStart w:id="2428" w:name="_Toc50468272"/>
      <w:bookmarkStart w:id="2429" w:name="_Toc50468542"/>
      <w:bookmarkStart w:id="2430" w:name="_Toc50468813"/>
      <w:r w:rsidRPr="00520DE9">
        <w:t>6.32</w:t>
      </w:r>
      <w:r w:rsidRPr="00520DE9">
        <w:rPr>
          <w:rFonts w:hint="eastAsia"/>
        </w:rPr>
        <w:tab/>
      </w:r>
      <w:r w:rsidRPr="00520DE9">
        <w:t>Solution</w:t>
      </w:r>
      <w:r w:rsidRPr="00520DE9">
        <w:rPr>
          <w:rFonts w:hint="eastAsia"/>
        </w:rPr>
        <w:t xml:space="preserve"> #</w:t>
      </w:r>
      <w:r w:rsidRPr="00520DE9">
        <w:t>32: UE DNS cache flush</w:t>
      </w:r>
      <w:bookmarkEnd w:id="2421"/>
      <w:bookmarkEnd w:id="2422"/>
      <w:bookmarkEnd w:id="2423"/>
      <w:bookmarkEnd w:id="2424"/>
      <w:bookmarkEnd w:id="2425"/>
      <w:bookmarkEnd w:id="2426"/>
      <w:bookmarkEnd w:id="2427"/>
      <w:bookmarkEnd w:id="2428"/>
      <w:bookmarkEnd w:id="2429"/>
      <w:bookmarkEnd w:id="2430"/>
    </w:p>
    <w:p w14:paraId="4C791F31" w14:textId="77777777" w:rsidR="00520DE9" w:rsidRPr="00520DE9" w:rsidRDefault="00520DE9" w:rsidP="00520DE9">
      <w:pPr>
        <w:pStyle w:val="Heading3"/>
      </w:pPr>
      <w:bookmarkStart w:id="2431" w:name="_Toc43317430"/>
      <w:bookmarkStart w:id="2432" w:name="_Toc43374902"/>
      <w:bookmarkStart w:id="2433" w:name="_Toc43375363"/>
      <w:bookmarkStart w:id="2434" w:name="_Toc43801887"/>
      <w:bookmarkStart w:id="2435" w:name="_Toc43806153"/>
      <w:bookmarkStart w:id="2436" w:name="_Toc43806460"/>
      <w:bookmarkStart w:id="2437" w:name="_Toc50466929"/>
      <w:bookmarkStart w:id="2438" w:name="_Toc50468273"/>
      <w:bookmarkStart w:id="2439" w:name="_Toc50468543"/>
      <w:bookmarkStart w:id="2440" w:name="_Toc50468814"/>
      <w:r w:rsidRPr="00520DE9">
        <w:t>6.32.1</w:t>
      </w:r>
      <w:r w:rsidRPr="00520DE9">
        <w:rPr>
          <w:rFonts w:hint="eastAsia"/>
        </w:rPr>
        <w:tab/>
        <w:t>Description</w:t>
      </w:r>
      <w:bookmarkEnd w:id="2431"/>
      <w:bookmarkEnd w:id="2432"/>
      <w:bookmarkEnd w:id="2433"/>
      <w:bookmarkEnd w:id="2434"/>
      <w:bookmarkEnd w:id="2435"/>
      <w:bookmarkEnd w:id="2436"/>
      <w:bookmarkEnd w:id="2437"/>
      <w:bookmarkEnd w:id="2438"/>
      <w:bookmarkEnd w:id="2439"/>
      <w:bookmarkEnd w:id="2440"/>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2441" w:name="_Toc43317431"/>
      <w:bookmarkStart w:id="2442" w:name="_Toc43374903"/>
      <w:bookmarkStart w:id="2443" w:name="_Toc43375364"/>
      <w:bookmarkStart w:id="2444" w:name="_Toc43801888"/>
      <w:bookmarkStart w:id="2445" w:name="_Toc43806154"/>
      <w:bookmarkStart w:id="2446" w:name="_Toc43806461"/>
      <w:bookmarkStart w:id="2447" w:name="_Toc50466930"/>
      <w:bookmarkStart w:id="2448" w:name="_Toc50468274"/>
      <w:bookmarkStart w:id="2449" w:name="_Toc50468544"/>
      <w:bookmarkStart w:id="2450" w:name="_Toc50468815"/>
      <w:r w:rsidRPr="00520DE9">
        <w:lastRenderedPageBreak/>
        <w:t>6.32.2</w:t>
      </w:r>
      <w:r w:rsidRPr="00520DE9">
        <w:tab/>
        <w:t>Procedures</w:t>
      </w:r>
      <w:bookmarkEnd w:id="2441"/>
      <w:bookmarkEnd w:id="2442"/>
      <w:bookmarkEnd w:id="2443"/>
      <w:bookmarkEnd w:id="2444"/>
      <w:bookmarkEnd w:id="2445"/>
      <w:bookmarkEnd w:id="2446"/>
      <w:bookmarkEnd w:id="2447"/>
      <w:bookmarkEnd w:id="2448"/>
      <w:bookmarkEnd w:id="2449"/>
      <w:bookmarkEnd w:id="2450"/>
    </w:p>
    <w:p w14:paraId="68E9A8FB" w14:textId="77777777" w:rsidR="00520DE9" w:rsidRPr="00520DE9" w:rsidRDefault="00520DE9" w:rsidP="00520DE9">
      <w:pPr>
        <w:pStyle w:val="TH"/>
      </w:pPr>
      <w:r w:rsidRPr="00520DE9">
        <w:object w:dxaOrig="7158" w:dyaOrig="6046" w14:anchorId="5631704D">
          <v:shape id="_x0000_i1097" type="#_x0000_t75" style="width:359.1pt;height:302.4pt" o:ole="">
            <v:imagedata r:id="rId158" o:title=""/>
          </v:shape>
          <o:OLEObject Type="Embed" ProgID="Visio.Drawing.15" ShapeID="_x0000_i1097" DrawAspect="Content" ObjectID="_1661084043" r:id="rId159"/>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2451" w:name="_Toc43317432"/>
      <w:bookmarkStart w:id="2452" w:name="_Toc43374904"/>
      <w:bookmarkStart w:id="2453" w:name="_Toc43375365"/>
      <w:bookmarkStart w:id="2454" w:name="_Toc43801889"/>
      <w:bookmarkStart w:id="2455" w:name="_Toc43806155"/>
      <w:bookmarkStart w:id="2456" w:name="_Toc43806462"/>
      <w:bookmarkStart w:id="2457" w:name="_Toc50466931"/>
      <w:bookmarkStart w:id="2458" w:name="_Toc50468275"/>
      <w:bookmarkStart w:id="2459" w:name="_Toc50468545"/>
      <w:bookmarkStart w:id="2460" w:name="_Toc50468816"/>
      <w:r w:rsidRPr="00520DE9">
        <w:rPr>
          <w:lang w:eastAsia="zh-CN"/>
        </w:rPr>
        <w:t>6.32.3</w:t>
      </w:r>
      <w:r w:rsidRPr="00520DE9">
        <w:rPr>
          <w:lang w:eastAsia="zh-CN"/>
        </w:rPr>
        <w:tab/>
      </w:r>
      <w:bookmarkEnd w:id="2451"/>
      <w:r w:rsidRPr="00520DE9">
        <w:t>Impacts on services, entities and interfaces</w:t>
      </w:r>
      <w:bookmarkEnd w:id="2452"/>
      <w:bookmarkEnd w:id="2453"/>
      <w:bookmarkEnd w:id="2454"/>
      <w:bookmarkEnd w:id="2455"/>
      <w:bookmarkEnd w:id="2456"/>
      <w:bookmarkEnd w:id="2457"/>
      <w:bookmarkEnd w:id="2458"/>
      <w:bookmarkEnd w:id="2459"/>
      <w:bookmarkEnd w:id="2460"/>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lastRenderedPageBreak/>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2461" w:name="_Toc43317433"/>
      <w:bookmarkStart w:id="2462" w:name="_Toc43374905"/>
      <w:bookmarkStart w:id="2463" w:name="_Toc43375366"/>
      <w:bookmarkStart w:id="2464" w:name="_Toc43801890"/>
      <w:bookmarkStart w:id="2465" w:name="_Toc43806156"/>
      <w:bookmarkStart w:id="2466" w:name="_Toc43806463"/>
      <w:bookmarkStart w:id="2467" w:name="_Toc50466932"/>
      <w:bookmarkStart w:id="2468" w:name="_Toc50468276"/>
      <w:bookmarkStart w:id="2469" w:name="_Toc50468546"/>
      <w:bookmarkStart w:id="2470" w:name="_Toc50468817"/>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2461"/>
      <w:bookmarkEnd w:id="2462"/>
      <w:bookmarkEnd w:id="2463"/>
      <w:bookmarkEnd w:id="2464"/>
      <w:bookmarkEnd w:id="2465"/>
      <w:bookmarkEnd w:id="2466"/>
      <w:bookmarkEnd w:id="2467"/>
      <w:bookmarkEnd w:id="2468"/>
      <w:bookmarkEnd w:id="2469"/>
      <w:bookmarkEnd w:id="2470"/>
    </w:p>
    <w:p w14:paraId="44B58614" w14:textId="77777777" w:rsidR="00520DE9" w:rsidRPr="00520DE9" w:rsidRDefault="00520DE9" w:rsidP="00520DE9">
      <w:pPr>
        <w:pStyle w:val="Heading3"/>
      </w:pPr>
      <w:bookmarkStart w:id="2471" w:name="_Toc43317434"/>
      <w:bookmarkStart w:id="2472" w:name="_Toc43374906"/>
      <w:bookmarkStart w:id="2473" w:name="_Toc43375367"/>
      <w:bookmarkStart w:id="2474" w:name="_Toc43801891"/>
      <w:bookmarkStart w:id="2475" w:name="_Toc43806157"/>
      <w:bookmarkStart w:id="2476" w:name="_Toc43806464"/>
      <w:bookmarkStart w:id="2477" w:name="_Toc50466933"/>
      <w:bookmarkStart w:id="2478" w:name="_Toc50468277"/>
      <w:bookmarkStart w:id="2479" w:name="_Toc50468547"/>
      <w:bookmarkStart w:id="2480" w:name="_Toc50468818"/>
      <w:r w:rsidRPr="00520DE9">
        <w:t>6.33.1</w:t>
      </w:r>
      <w:r w:rsidRPr="00520DE9">
        <w:rPr>
          <w:rFonts w:hint="eastAsia"/>
        </w:rPr>
        <w:tab/>
        <w:t>Description</w:t>
      </w:r>
      <w:bookmarkEnd w:id="2471"/>
      <w:bookmarkEnd w:id="2472"/>
      <w:bookmarkEnd w:id="2473"/>
      <w:bookmarkEnd w:id="2474"/>
      <w:bookmarkEnd w:id="2475"/>
      <w:bookmarkEnd w:id="2476"/>
      <w:bookmarkEnd w:id="2477"/>
      <w:bookmarkEnd w:id="2478"/>
      <w:bookmarkEnd w:id="2479"/>
      <w:bookmarkEnd w:id="2480"/>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098" type="#_x0000_t75" style="width:481.65pt;height:231.3pt" o:ole="">
            <v:imagedata r:id="rId160" o:title=""/>
          </v:shape>
          <o:OLEObject Type="Embed" ProgID="Visio.Drawing.15" ShapeID="_x0000_i1098" DrawAspect="Content" ObjectID="_1661084044" r:id="rId161"/>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7777777" w:rsidR="00520DE9" w:rsidRPr="00520DE9" w:rsidRDefault="00520DE9" w:rsidP="00520DE9">
      <w:pPr>
        <w:pStyle w:val="EditorsNote"/>
      </w:pPr>
      <w:r w:rsidRPr="00520DE9">
        <w:t>Editor</w:t>
      </w:r>
      <w:r w:rsidR="00252BF9">
        <w:t>'</w:t>
      </w:r>
      <w:r w:rsidRPr="00520DE9">
        <w:t>s note:</w:t>
      </w:r>
      <w:r w:rsidRPr="00520DE9">
        <w:rPr>
          <w:rFonts w:hint="eastAsia"/>
        </w:rPr>
        <w:tab/>
      </w:r>
      <w:r w:rsidRPr="00520DE9">
        <w:t>It is FFS whether or how to support two PDU Sessions are served by two different SMFs.</w:t>
      </w:r>
    </w:p>
    <w:p w14:paraId="28ED450A" w14:textId="77777777" w:rsidR="00520DE9" w:rsidRPr="00520DE9" w:rsidRDefault="00520DE9" w:rsidP="00520DE9">
      <w:pPr>
        <w:pStyle w:val="Heading3"/>
      </w:pPr>
      <w:bookmarkStart w:id="2481" w:name="_Toc43317435"/>
      <w:bookmarkStart w:id="2482" w:name="_Toc43374907"/>
      <w:bookmarkStart w:id="2483" w:name="_Toc43375368"/>
      <w:bookmarkStart w:id="2484" w:name="_Toc43801892"/>
      <w:bookmarkStart w:id="2485" w:name="_Toc43806158"/>
      <w:bookmarkStart w:id="2486" w:name="_Toc43806465"/>
      <w:bookmarkStart w:id="2487" w:name="_Toc50466934"/>
      <w:bookmarkStart w:id="2488" w:name="_Toc50468278"/>
      <w:bookmarkStart w:id="2489" w:name="_Toc50468548"/>
      <w:bookmarkStart w:id="2490" w:name="_Toc50468819"/>
      <w:r w:rsidRPr="00520DE9">
        <w:t>6.33.2</w:t>
      </w:r>
      <w:r w:rsidRPr="00520DE9">
        <w:tab/>
        <w:t>Procedures</w:t>
      </w:r>
      <w:bookmarkEnd w:id="2481"/>
      <w:bookmarkEnd w:id="2482"/>
      <w:bookmarkEnd w:id="2483"/>
      <w:bookmarkEnd w:id="2484"/>
      <w:bookmarkEnd w:id="2485"/>
      <w:bookmarkEnd w:id="2486"/>
      <w:bookmarkEnd w:id="2487"/>
      <w:bookmarkEnd w:id="2488"/>
      <w:bookmarkEnd w:id="2489"/>
      <w:bookmarkEnd w:id="2490"/>
    </w:p>
    <w:p w14:paraId="317E5468" w14:textId="77777777" w:rsidR="00520DE9" w:rsidRPr="00520DE9" w:rsidRDefault="00520DE9" w:rsidP="00520DE9">
      <w:pPr>
        <w:pStyle w:val="Heading4"/>
      </w:pPr>
      <w:bookmarkStart w:id="2491" w:name="_Toc43317436"/>
      <w:bookmarkStart w:id="2492" w:name="_Toc43374908"/>
      <w:bookmarkStart w:id="2493" w:name="_Toc43375369"/>
      <w:bookmarkStart w:id="2494" w:name="_Toc43801893"/>
      <w:bookmarkStart w:id="2495" w:name="_Toc43806159"/>
      <w:bookmarkStart w:id="2496" w:name="_Toc43806466"/>
      <w:r w:rsidRPr="00520DE9">
        <w:t>6.33.2.1</w:t>
      </w:r>
      <w:r w:rsidRPr="00520DE9">
        <w:tab/>
        <w:t>PSA relocation triggered by UP event notification</w:t>
      </w:r>
      <w:bookmarkEnd w:id="2491"/>
      <w:bookmarkEnd w:id="2492"/>
      <w:bookmarkEnd w:id="2493"/>
      <w:bookmarkEnd w:id="2494"/>
      <w:bookmarkEnd w:id="2495"/>
      <w:bookmarkEnd w:id="2496"/>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099" type="#_x0000_t75" style="width:480.5pt;height:414.05pt" o:ole="">
            <v:imagedata r:id="rId162" o:title=""/>
          </v:shape>
          <o:OLEObject Type="Embed" ProgID="Word.Picture.8" ShapeID="_x0000_i1099" DrawAspect="Content" ObjectID="_1661084045" r:id="rId163"/>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77777777"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77777777" w:rsidR="00010A55" w:rsidRDefault="00010A55" w:rsidP="00520DE9">
      <w:pPr>
        <w:pStyle w:val="B1"/>
      </w:pPr>
      <w:r>
        <w:t>4.</w:t>
      </w:r>
      <w:r>
        <w:tab/>
        <w:t>If the SMF decides to relocate the PSA with preserving IP address and the upper layer context, the SMF selects the PSA2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77777777"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77777777" w:rsidR="00520DE9" w:rsidRPr="00520DE9" w:rsidRDefault="00520DE9" w:rsidP="00520DE9">
      <w:pPr>
        <w:pStyle w:val="Heading4"/>
      </w:pPr>
      <w:r w:rsidRPr="00520DE9">
        <w:rPr>
          <w:lang w:eastAsia="ko-KR"/>
        </w:rPr>
        <w:br w:type="page"/>
      </w:r>
      <w:bookmarkStart w:id="2497" w:name="_Toc43317437"/>
      <w:bookmarkStart w:id="2498" w:name="_Toc43374909"/>
      <w:bookmarkStart w:id="2499" w:name="_Toc43375370"/>
      <w:bookmarkStart w:id="2500" w:name="_Toc43801894"/>
      <w:bookmarkStart w:id="2501" w:name="_Toc43806160"/>
      <w:bookmarkStart w:id="2502" w:name="_Toc43806467"/>
      <w:r w:rsidRPr="00520DE9">
        <w:lastRenderedPageBreak/>
        <w:t>6.33.2.2</w:t>
      </w:r>
      <w:r w:rsidRPr="00520DE9">
        <w:tab/>
        <w:t>PSA relocation (without UP event notification)</w:t>
      </w:r>
      <w:bookmarkEnd w:id="2497"/>
      <w:bookmarkEnd w:id="2498"/>
      <w:bookmarkEnd w:id="2499"/>
      <w:bookmarkEnd w:id="2500"/>
      <w:bookmarkEnd w:id="2501"/>
      <w:bookmarkEnd w:id="2502"/>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00" type="#_x0000_t75" style="width:481.35pt;height:384.7pt" o:ole="">
            <v:imagedata r:id="rId164" o:title=""/>
          </v:shape>
          <o:OLEObject Type="Embed" ProgID="Visio.Drawing.15" ShapeID="_x0000_i1100" DrawAspect="Content" ObjectID="_1661084046" r:id="rId165"/>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77777777"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PSA2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2503" w:name="_Toc43317438"/>
      <w:bookmarkStart w:id="2504" w:name="_Toc43374910"/>
      <w:bookmarkStart w:id="2505" w:name="_Toc43375371"/>
      <w:bookmarkStart w:id="2506" w:name="_Toc43801895"/>
      <w:bookmarkStart w:id="2507" w:name="_Toc43806161"/>
      <w:bookmarkStart w:id="2508" w:name="_Toc43806468"/>
      <w:bookmarkStart w:id="2509" w:name="_Toc50466935"/>
      <w:bookmarkStart w:id="2510" w:name="_Toc50468279"/>
      <w:bookmarkStart w:id="2511" w:name="_Toc50468549"/>
      <w:bookmarkStart w:id="2512" w:name="_Toc50468820"/>
      <w:r w:rsidRPr="00520DE9">
        <w:lastRenderedPageBreak/>
        <w:t>6.33.3</w:t>
      </w:r>
      <w:r w:rsidRPr="00520DE9">
        <w:tab/>
      </w:r>
      <w:bookmarkEnd w:id="2503"/>
      <w:r w:rsidRPr="00520DE9">
        <w:t>Impacts on services, entities and interfaces</w:t>
      </w:r>
      <w:bookmarkEnd w:id="2504"/>
      <w:bookmarkEnd w:id="2505"/>
      <w:bookmarkEnd w:id="2506"/>
      <w:bookmarkEnd w:id="2507"/>
      <w:bookmarkEnd w:id="2508"/>
      <w:bookmarkEnd w:id="2509"/>
      <w:bookmarkEnd w:id="2510"/>
      <w:bookmarkEnd w:id="2511"/>
      <w:bookmarkEnd w:id="2512"/>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3FE92ED8"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2513" w:name="_Toc43317439"/>
    </w:p>
    <w:p w14:paraId="5CED2866" w14:textId="77777777" w:rsidR="00F10FE9" w:rsidRDefault="00F10FE9" w:rsidP="00F10FE9">
      <w:pPr>
        <w:pStyle w:val="B1"/>
        <w:rPr>
          <w:lang w:eastAsia="ko-KR"/>
        </w:rPr>
      </w:pPr>
      <w:r>
        <w:rPr>
          <w:lang w:eastAsia="ko-KR"/>
        </w:rPr>
        <w:tab/>
        <w:t>The supports to the upper layer context preservation if indicated by the SMF.</w:t>
      </w:r>
    </w:p>
    <w:p w14:paraId="34ECA61C" w14:textId="66D28D50" w:rsidR="00F10FE9" w:rsidRPr="00F10FE9" w:rsidRDefault="00F10FE9" w:rsidP="00156801">
      <w:pPr>
        <w:pStyle w:val="B1"/>
        <w:rPr>
          <w:rFonts w:hint="eastAsia"/>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2514" w:name="_Toc43374911"/>
      <w:bookmarkStart w:id="2515" w:name="_Toc43375372"/>
      <w:bookmarkStart w:id="2516" w:name="_Toc43801896"/>
      <w:bookmarkStart w:id="2517" w:name="_Toc43806162"/>
      <w:bookmarkStart w:id="2518" w:name="_Toc43806469"/>
      <w:bookmarkStart w:id="2519" w:name="_Toc50466936"/>
      <w:bookmarkStart w:id="2520" w:name="_Toc50468280"/>
      <w:bookmarkStart w:id="2521" w:name="_Toc50468550"/>
      <w:bookmarkStart w:id="2522" w:name="_Toc50468821"/>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2513"/>
      <w:bookmarkEnd w:id="2514"/>
      <w:bookmarkEnd w:id="2515"/>
      <w:bookmarkEnd w:id="2516"/>
      <w:bookmarkEnd w:id="2517"/>
      <w:bookmarkEnd w:id="2518"/>
      <w:bookmarkEnd w:id="2519"/>
      <w:bookmarkEnd w:id="2520"/>
      <w:bookmarkEnd w:id="2521"/>
      <w:bookmarkEnd w:id="2522"/>
    </w:p>
    <w:p w14:paraId="622E275F" w14:textId="77777777" w:rsidR="00520DE9" w:rsidRPr="00520DE9" w:rsidRDefault="00520DE9" w:rsidP="00520DE9">
      <w:pPr>
        <w:pStyle w:val="Heading3"/>
      </w:pPr>
      <w:bookmarkStart w:id="2523" w:name="_Toc43317440"/>
      <w:bookmarkStart w:id="2524" w:name="_Toc43374912"/>
      <w:bookmarkStart w:id="2525" w:name="_Toc43375373"/>
      <w:bookmarkStart w:id="2526" w:name="_Toc43801897"/>
      <w:bookmarkStart w:id="2527" w:name="_Toc43806163"/>
      <w:bookmarkStart w:id="2528" w:name="_Toc43806470"/>
      <w:bookmarkStart w:id="2529" w:name="_Toc50466937"/>
      <w:bookmarkStart w:id="2530" w:name="_Toc50468281"/>
      <w:bookmarkStart w:id="2531" w:name="_Toc50468551"/>
      <w:bookmarkStart w:id="2532" w:name="_Toc50468822"/>
      <w:r w:rsidRPr="00520DE9">
        <w:t>6.34.1</w:t>
      </w:r>
      <w:r w:rsidRPr="00520DE9">
        <w:rPr>
          <w:rFonts w:hint="eastAsia"/>
        </w:rPr>
        <w:tab/>
        <w:t>Description</w:t>
      </w:r>
      <w:bookmarkEnd w:id="2523"/>
      <w:bookmarkEnd w:id="2524"/>
      <w:bookmarkEnd w:id="2525"/>
      <w:bookmarkEnd w:id="2526"/>
      <w:bookmarkEnd w:id="2527"/>
      <w:bookmarkEnd w:id="2528"/>
      <w:bookmarkEnd w:id="2529"/>
      <w:bookmarkEnd w:id="2530"/>
      <w:bookmarkEnd w:id="2531"/>
      <w:bookmarkEnd w:id="2532"/>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01" type="#_x0000_t75" style="width:463.15pt;height:294.15pt" o:ole="">
            <v:imagedata r:id="rId166" o:title=""/>
          </v:shape>
          <o:OLEObject Type="Embed" ProgID="Visio.Drawing.15" ShapeID="_x0000_i1101" DrawAspect="Content" ObjectID="_1661084047" r:id="rId167"/>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02" type="#_x0000_t75" style="width:448.75pt;height:184.55pt" o:ole="">
            <v:imagedata r:id="rId168" o:title=""/>
          </v:shape>
          <o:OLEObject Type="Embed" ProgID="Visio.Drawing.15" ShapeID="_x0000_i1102" DrawAspect="Content" ObjectID="_1661084048" r:id="rId169"/>
        </w:object>
      </w:r>
    </w:p>
    <w:p w14:paraId="39BE719C" w14:textId="77777777" w:rsidR="00520DE9" w:rsidRPr="00520DE9" w:rsidRDefault="00520DE9" w:rsidP="00520DE9">
      <w:pPr>
        <w:pStyle w:val="TF"/>
      </w:pPr>
      <w:r w:rsidRPr="00520DE9">
        <w:t>Figure 6.34.1-2: An example of local DN binding context</w:t>
      </w:r>
    </w:p>
    <w:p w14:paraId="5A1936A7" w14:textId="6FB6FA98"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TS 23.501 [2]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2533" w:name="_Toc43317441"/>
      <w:bookmarkStart w:id="2534" w:name="_Toc43374913"/>
      <w:bookmarkStart w:id="2535" w:name="_Toc43375374"/>
      <w:bookmarkStart w:id="2536" w:name="_Toc43801898"/>
      <w:bookmarkStart w:id="2537" w:name="_Toc43806164"/>
      <w:bookmarkStart w:id="2538" w:name="_Toc43806471"/>
      <w:bookmarkStart w:id="2539" w:name="_Toc50466938"/>
      <w:bookmarkStart w:id="2540" w:name="_Toc50468282"/>
      <w:bookmarkStart w:id="2541" w:name="_Toc50468552"/>
      <w:bookmarkStart w:id="2542" w:name="_Toc50468823"/>
      <w:r w:rsidRPr="00520DE9">
        <w:t>6.34.2</w:t>
      </w:r>
      <w:r w:rsidRPr="00520DE9">
        <w:tab/>
        <w:t>Procedures</w:t>
      </w:r>
      <w:bookmarkEnd w:id="2533"/>
      <w:bookmarkEnd w:id="2534"/>
      <w:bookmarkEnd w:id="2535"/>
      <w:bookmarkEnd w:id="2536"/>
      <w:bookmarkEnd w:id="2537"/>
      <w:bookmarkEnd w:id="2538"/>
      <w:bookmarkEnd w:id="2539"/>
      <w:bookmarkEnd w:id="2540"/>
      <w:bookmarkEnd w:id="2541"/>
      <w:bookmarkEnd w:id="2542"/>
    </w:p>
    <w:p w14:paraId="4ECD87F4" w14:textId="77777777" w:rsidR="00520DE9" w:rsidRPr="00520DE9" w:rsidRDefault="00520DE9" w:rsidP="00520DE9">
      <w:pPr>
        <w:pStyle w:val="Heading4"/>
      </w:pPr>
      <w:bookmarkStart w:id="2543" w:name="_Toc43317442"/>
      <w:bookmarkStart w:id="2544" w:name="_Toc43374914"/>
      <w:bookmarkStart w:id="2545" w:name="_Toc43375375"/>
      <w:bookmarkStart w:id="2546" w:name="_Toc43801899"/>
      <w:bookmarkStart w:id="2547" w:name="_Toc43806165"/>
      <w:bookmarkStart w:id="2548" w:name="_Toc43806472"/>
      <w:r w:rsidRPr="00520DE9">
        <w:t>6.34.2.1</w:t>
      </w:r>
      <w:r w:rsidRPr="00520DE9">
        <w:tab/>
        <w:t>Overview of local DN notification</w:t>
      </w:r>
      <w:bookmarkEnd w:id="2543"/>
      <w:bookmarkEnd w:id="2544"/>
      <w:bookmarkEnd w:id="2545"/>
      <w:bookmarkEnd w:id="2546"/>
      <w:bookmarkEnd w:id="2547"/>
      <w:bookmarkEnd w:id="2548"/>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03" type="#_x0000_t75" style="width:449.95pt;height:556.6pt" o:ole="">
            <v:imagedata r:id="rId170" o:title=""/>
          </v:shape>
          <o:OLEObject Type="Embed" ProgID="Visio.Drawing.15" ShapeID="_x0000_i1103" DrawAspect="Content" ObjectID="_1661084049" r:id="rId171"/>
        </w:object>
      </w:r>
    </w:p>
    <w:p w14:paraId="67EF0A41" w14:textId="77777777" w:rsidR="00520DE9" w:rsidRPr="00520DE9" w:rsidRDefault="00520DE9" w:rsidP="00520DE9">
      <w:pPr>
        <w:pStyle w:val="TF"/>
      </w:pPr>
      <w:r w:rsidRPr="00520DE9">
        <w:t>Figure 6.34.2.1-1: Overview of local DN notification</w:t>
      </w:r>
    </w:p>
    <w:p w14:paraId="58694524" w14:textId="59B88929"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1772D21F"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2AF3BC24"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6385727D"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2549" w:name="_Toc43317443"/>
      <w:bookmarkStart w:id="2550" w:name="_Toc43374915"/>
      <w:bookmarkStart w:id="2551" w:name="_Toc43375376"/>
      <w:bookmarkStart w:id="2552" w:name="_Toc43801900"/>
      <w:bookmarkStart w:id="2553" w:name="_Toc43806166"/>
      <w:bookmarkStart w:id="2554" w:name="_Toc43806473"/>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2549"/>
      <w:bookmarkEnd w:id="2550"/>
      <w:bookmarkEnd w:id="2551"/>
      <w:bookmarkEnd w:id="2552"/>
      <w:bookmarkEnd w:id="2553"/>
      <w:bookmarkEnd w:id="2554"/>
    </w:p>
    <w:p w14:paraId="7CB06B65" w14:textId="77777777" w:rsidR="00520DE9" w:rsidRPr="00520DE9" w:rsidRDefault="00520DE9" w:rsidP="00520DE9">
      <w:pPr>
        <w:rPr>
          <w:lang w:eastAsia="ko-KR"/>
        </w:rPr>
      </w:pPr>
      <w:r w:rsidRPr="00520DE9">
        <w:rPr>
          <w:lang w:eastAsia="ko-KR"/>
        </w:rPr>
        <w:t xml:space="preserve">The local DN configuration as described in </w:t>
      </w:r>
      <w:r w:rsidR="00252BF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04" type="#_x0000_t75" style="width:424.65pt;height:482.85pt" o:ole="">
            <v:imagedata r:id="rId172" o:title=""/>
          </v:shape>
          <o:OLEObject Type="Embed" ProgID="Visio.Drawing.15" ShapeID="_x0000_i1104" DrawAspect="Content" ObjectID="_1661084050" r:id="rId173"/>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5FE84607"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w:t>
      </w:r>
      <w:r w:rsidRPr="00520DE9">
        <w:rPr>
          <w:lang w:eastAsia="ko-KR"/>
        </w:rPr>
        <w:lastRenderedPageBreak/>
        <w:t xml:space="preserve">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77777777" w:rsidR="00520DE9" w:rsidRPr="00520DE9" w:rsidRDefault="00520DE9" w:rsidP="00E71C5B">
      <w:pPr>
        <w:pStyle w:val="B1"/>
        <w:rPr>
          <w:lang w:eastAsia="ko-KR"/>
        </w:rPr>
      </w:pPr>
      <w:r w:rsidRPr="00520DE9">
        <w:rPr>
          <w:lang w:eastAsia="ko-KR"/>
        </w:rPr>
        <w:t>5.</w:t>
      </w:r>
      <w:r w:rsidRPr="00520DE9">
        <w:rPr>
          <w:lang w:eastAsia="ko-KR"/>
        </w:rPr>
        <w:tab/>
        <w:t>After the SMF decides to relocate local PSA-UPF (from PSA1 to PSA2), the SMF establishes N4 Session with PSA2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2555" w:name="_Toc43317444"/>
      <w:bookmarkStart w:id="2556" w:name="_Toc43374916"/>
      <w:bookmarkStart w:id="2557" w:name="_Toc43375377"/>
      <w:bookmarkStart w:id="2558" w:name="_Toc43801901"/>
      <w:bookmarkStart w:id="2559" w:name="_Toc43806167"/>
      <w:bookmarkStart w:id="2560" w:name="_Toc43806474"/>
      <w:r w:rsidRPr="00520DE9">
        <w:t>6.34.2.3</w:t>
      </w:r>
      <w:r w:rsidRPr="00520DE9">
        <w:tab/>
        <w:t>Procedure for AF requested local DN notification control during local PSA relocation</w:t>
      </w:r>
      <w:bookmarkEnd w:id="2555"/>
      <w:bookmarkEnd w:id="2556"/>
      <w:bookmarkEnd w:id="2557"/>
      <w:bookmarkEnd w:id="2558"/>
      <w:bookmarkEnd w:id="2559"/>
      <w:bookmarkEnd w:id="2560"/>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05" type="#_x0000_t75" style="width:481.65pt;height:396.15pt" o:ole="">
            <v:imagedata r:id="rId174" o:title=""/>
          </v:shape>
          <o:OLEObject Type="Embed" ProgID="Visio.Drawing.15" ShapeID="_x0000_i1105" DrawAspect="Content" ObjectID="_1661084051" r:id="rId175"/>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1869B6B7"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2A934CA5"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w:t>
      </w:r>
      <w:r>
        <w:lastRenderedPageBreak/>
        <w:t xml:space="preserve">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2561" w:name="_Toc43317445"/>
      <w:bookmarkStart w:id="2562" w:name="_Toc43374917"/>
      <w:bookmarkStart w:id="2563" w:name="_Toc43375378"/>
      <w:bookmarkStart w:id="2564" w:name="_Toc43801902"/>
      <w:bookmarkStart w:id="2565" w:name="_Toc43806168"/>
      <w:bookmarkStart w:id="2566" w:name="_Toc43806475"/>
      <w:bookmarkStart w:id="2567" w:name="_Toc50466939"/>
      <w:bookmarkStart w:id="2568" w:name="_Toc50468283"/>
      <w:bookmarkStart w:id="2569" w:name="_Toc50468553"/>
      <w:bookmarkStart w:id="2570" w:name="_Toc50468824"/>
      <w:r w:rsidRPr="00520DE9">
        <w:t>6.34.3</w:t>
      </w:r>
      <w:r w:rsidRPr="00520DE9">
        <w:tab/>
      </w:r>
      <w:bookmarkEnd w:id="2561"/>
      <w:r w:rsidRPr="00520DE9">
        <w:t>Impacts on services, entities and interfaces</w:t>
      </w:r>
      <w:bookmarkEnd w:id="2562"/>
      <w:bookmarkEnd w:id="2563"/>
      <w:bookmarkEnd w:id="2564"/>
      <w:bookmarkEnd w:id="2565"/>
      <w:bookmarkEnd w:id="2566"/>
      <w:bookmarkEnd w:id="2567"/>
      <w:bookmarkEnd w:id="2568"/>
      <w:bookmarkEnd w:id="2569"/>
      <w:bookmarkEnd w:id="2570"/>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2571" w:name="_Toc43317446"/>
      <w:bookmarkStart w:id="2572" w:name="_Toc43374918"/>
      <w:bookmarkStart w:id="2573" w:name="_Toc43375379"/>
      <w:bookmarkStart w:id="2574" w:name="_Toc43801903"/>
      <w:bookmarkStart w:id="2575" w:name="_Toc43806169"/>
      <w:bookmarkStart w:id="2576" w:name="_Toc43806476"/>
      <w:bookmarkStart w:id="2577" w:name="_Toc50466940"/>
      <w:bookmarkStart w:id="2578" w:name="_Toc50468284"/>
      <w:bookmarkStart w:id="2579" w:name="_Toc50468554"/>
      <w:bookmarkStart w:id="2580" w:name="_Toc5046882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2571"/>
      <w:bookmarkEnd w:id="2572"/>
      <w:bookmarkEnd w:id="2573"/>
      <w:bookmarkEnd w:id="2574"/>
      <w:bookmarkEnd w:id="2575"/>
      <w:bookmarkEnd w:id="2576"/>
      <w:bookmarkEnd w:id="2577"/>
      <w:bookmarkEnd w:id="2578"/>
      <w:bookmarkEnd w:id="2579"/>
      <w:bookmarkEnd w:id="2580"/>
    </w:p>
    <w:p w14:paraId="3C1D8E35" w14:textId="77777777" w:rsidR="00520DE9" w:rsidRPr="00520DE9" w:rsidRDefault="00520DE9" w:rsidP="00520DE9">
      <w:pPr>
        <w:pStyle w:val="Heading3"/>
      </w:pPr>
      <w:bookmarkStart w:id="2581" w:name="_Toc43317447"/>
      <w:bookmarkStart w:id="2582" w:name="_Toc43374919"/>
      <w:bookmarkStart w:id="2583" w:name="_Toc43375380"/>
      <w:bookmarkStart w:id="2584" w:name="_Toc43801904"/>
      <w:bookmarkStart w:id="2585" w:name="_Toc43806170"/>
      <w:bookmarkStart w:id="2586" w:name="_Toc43806477"/>
      <w:bookmarkStart w:id="2587" w:name="_Toc50466941"/>
      <w:bookmarkStart w:id="2588" w:name="_Toc50468285"/>
      <w:bookmarkStart w:id="2589" w:name="_Toc50468555"/>
      <w:bookmarkStart w:id="2590" w:name="_Toc50468826"/>
      <w:r w:rsidRPr="00520DE9">
        <w:t>6.35.1</w:t>
      </w:r>
      <w:r w:rsidRPr="00520DE9">
        <w:rPr>
          <w:rFonts w:hint="eastAsia"/>
        </w:rPr>
        <w:tab/>
        <w:t>Description</w:t>
      </w:r>
      <w:bookmarkEnd w:id="2581"/>
      <w:bookmarkEnd w:id="2582"/>
      <w:bookmarkEnd w:id="2583"/>
      <w:bookmarkEnd w:id="2584"/>
      <w:bookmarkEnd w:id="2585"/>
      <w:bookmarkEnd w:id="2586"/>
      <w:bookmarkEnd w:id="2587"/>
      <w:bookmarkEnd w:id="2588"/>
      <w:bookmarkEnd w:id="2589"/>
      <w:bookmarkEnd w:id="2590"/>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13537D" w:rsidRPr="00520DE9">
        <w:rPr>
          <w:lang w:eastAsia="ko-KR"/>
        </w:rPr>
        <w:t>TR</w:t>
      </w:r>
      <w:r w:rsidR="0013537D">
        <w:rPr>
          <w:lang w:eastAsia="ko-KR"/>
        </w:rPr>
        <w:t> </w:t>
      </w:r>
      <w:r w:rsidR="0013537D" w:rsidRPr="00520DE9">
        <w:rPr>
          <w:lang w:eastAsia="ko-KR"/>
        </w:rPr>
        <w:t>23.758</w:t>
      </w:r>
      <w:r w:rsidR="0013537D">
        <w:rPr>
          <w:lang w:eastAsia="ko-KR"/>
        </w:rPr>
        <w:t> </w:t>
      </w:r>
      <w:r w:rsidR="0013537D" w:rsidRPr="00520DE9">
        <w:rPr>
          <w:lang w:eastAsia="ko-KR"/>
        </w:rPr>
        <w:t>[</w:t>
      </w:r>
      <w:r w:rsidRPr="00520DE9">
        <w:rPr>
          <w:lang w:eastAsia="ko-KR"/>
        </w:rPr>
        <w:t xml:space="preserve">5] </w:t>
      </w:r>
      <w:r w:rsidR="00252BF9">
        <w:rPr>
          <w:lang w:eastAsia="ko-KR"/>
        </w:rPr>
        <w:t>clause </w:t>
      </w:r>
      <w:r w:rsidRPr="00520DE9">
        <w:rPr>
          <w:lang w:eastAsia="ko-KR"/>
        </w:rPr>
        <w:t>6.2.</w:t>
      </w:r>
    </w:p>
    <w:p w14:paraId="24B149E9"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252BF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2591" w:name="_Toc43317448"/>
      <w:bookmarkStart w:id="2592" w:name="_Toc43374920"/>
      <w:bookmarkStart w:id="2593" w:name="_Toc43375381"/>
      <w:bookmarkStart w:id="2594" w:name="_Toc43801905"/>
      <w:bookmarkStart w:id="2595" w:name="_Toc43806171"/>
      <w:bookmarkStart w:id="2596" w:name="_Toc43806478"/>
      <w:bookmarkStart w:id="2597" w:name="_Toc50466942"/>
      <w:bookmarkStart w:id="2598" w:name="_Toc50468286"/>
      <w:bookmarkStart w:id="2599" w:name="_Toc50468556"/>
      <w:bookmarkStart w:id="2600" w:name="_Toc50468827"/>
      <w:r w:rsidRPr="00520DE9">
        <w:t>6.35.2</w:t>
      </w:r>
      <w:r w:rsidRPr="00520DE9">
        <w:tab/>
        <w:t>Procedures</w:t>
      </w:r>
      <w:bookmarkEnd w:id="2591"/>
      <w:bookmarkEnd w:id="2592"/>
      <w:bookmarkEnd w:id="2593"/>
      <w:bookmarkEnd w:id="2594"/>
      <w:bookmarkEnd w:id="2595"/>
      <w:bookmarkEnd w:id="2596"/>
      <w:bookmarkEnd w:id="2597"/>
      <w:bookmarkEnd w:id="2598"/>
      <w:bookmarkEnd w:id="2599"/>
      <w:bookmarkEnd w:id="2600"/>
    </w:p>
    <w:p w14:paraId="5E8E6CC4" w14:textId="77777777" w:rsidR="00520DE9" w:rsidRPr="00520DE9" w:rsidRDefault="00520DE9" w:rsidP="00520DE9">
      <w:pPr>
        <w:rPr>
          <w:lang w:eastAsia="ko-KR"/>
        </w:rPr>
      </w:pPr>
      <w:r w:rsidRPr="00520DE9">
        <w:rPr>
          <w:lang w:eastAsia="ko-KR"/>
        </w:rPr>
        <w:t xml:space="preserve">The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06" type="#_x0000_t75" style="width:481.65pt;height:220.1pt" o:ole="">
            <v:imagedata r:id="rId176" o:title=""/>
          </v:shape>
          <o:OLEObject Type="Embed" ProgID="Visio.Drawing.15" ShapeID="_x0000_i1106" DrawAspect="Content" ObjectID="_1661084052" r:id="rId177"/>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77777777"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7777777" w:rsidR="00520DE9" w:rsidRPr="00520DE9" w:rsidRDefault="00520DE9" w:rsidP="00E71C5B">
      <w:pPr>
        <w:pStyle w:val="B1"/>
      </w:pPr>
      <w:r w:rsidRPr="00E71C5B">
        <w:t>2.</w:t>
      </w:r>
      <w:r w:rsidRPr="00E71C5B">
        <w:tab/>
        <w:t xml:space="preserve">This step is the same as the step 2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34B01EDA" w14:textId="77777777" w:rsidR="00520DE9" w:rsidRPr="00520DE9" w:rsidRDefault="00520DE9" w:rsidP="00E71C5B">
      <w:pPr>
        <w:pStyle w:val="B1"/>
      </w:pPr>
      <w:r w:rsidRPr="00520DE9">
        <w:t>3.</w:t>
      </w:r>
      <w:r w:rsidRPr="00520DE9">
        <w:tab/>
        <w:t xml:space="preserve">This step is the same as the step 3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639C662A" w14:textId="77777777" w:rsidR="00520DE9" w:rsidRPr="00520DE9" w:rsidRDefault="00520DE9" w:rsidP="00E71C5B">
      <w:pPr>
        <w:pStyle w:val="B1"/>
      </w:pPr>
      <w:r w:rsidRPr="00520DE9">
        <w:t>4.</w:t>
      </w:r>
      <w:r w:rsidRPr="00520DE9">
        <w:tab/>
        <w:t xml:space="preserve">This step is the same as the step 4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0208325A" w14:textId="77777777" w:rsidR="00520DE9" w:rsidRPr="00520DE9" w:rsidRDefault="00520DE9" w:rsidP="00E71C5B">
      <w:pPr>
        <w:pStyle w:val="B1"/>
      </w:pPr>
      <w:r w:rsidRPr="00520DE9">
        <w:t>5.</w:t>
      </w:r>
      <w:r w:rsidRPr="00520DE9">
        <w:tab/>
        <w:t xml:space="preserve">This step is the same as the step 5 of Figure 4.3.6.2-1 in </w:t>
      </w:r>
      <w:r w:rsidR="0013537D" w:rsidRPr="00520DE9">
        <w:t>TS</w:t>
      </w:r>
      <w:r w:rsidR="0013537D">
        <w:t> </w:t>
      </w:r>
      <w:r w:rsidR="0013537D" w:rsidRPr="00520DE9">
        <w:t>23.502</w:t>
      </w:r>
      <w:r w:rsidR="0013537D">
        <w:t> </w:t>
      </w:r>
      <w:r w:rsidR="0013537D" w:rsidRPr="00520DE9">
        <w:t>[</w:t>
      </w:r>
      <w:r w:rsidRPr="00520DE9">
        <w:t>3]</w:t>
      </w:r>
      <w:r w:rsidRPr="00E71C5B">
        <w:t xml:space="preserve"> </w:t>
      </w:r>
      <w:r w:rsidR="00252BF9" w:rsidRPr="00E71C5B">
        <w:t>clause </w:t>
      </w:r>
      <w:r w:rsidRPr="00E71C5B">
        <w:t xml:space="preserve">5.2.6.7. For your information, the related information (i.e. AF influenced Traffic Steering Enforcement Control and Traffic Steering Enforcement Control) in PCC rules are defined in </w:t>
      </w:r>
      <w:r w:rsidR="0013537D" w:rsidRPr="00520DE9">
        <w:t>TS</w:t>
      </w:r>
      <w:r w:rsidR="0013537D">
        <w:t> </w:t>
      </w:r>
      <w:r w:rsidR="0013537D" w:rsidRPr="00520DE9">
        <w:t>23.503</w:t>
      </w:r>
      <w:r w:rsidR="0013537D">
        <w:t> </w:t>
      </w:r>
      <w:r w:rsidR="0013537D" w:rsidRPr="00520DE9">
        <w:t>[</w:t>
      </w:r>
      <w:r w:rsidRPr="00520DE9">
        <w:t xml:space="preserve">4] </w:t>
      </w:r>
      <w:r w:rsidR="00252BF9">
        <w:t>clause </w:t>
      </w:r>
      <w:r w:rsidRPr="00520DE9">
        <w:t>6.3.1. In addition with the existing PCC information, the maximum allowed user plane latency and/or the shortest data path delay preference is/are sent to the SMF.</w:t>
      </w:r>
    </w:p>
    <w:p w14:paraId="0F80590D" w14:textId="77777777"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13537D" w:rsidRPr="00520DE9">
        <w:t>TS</w:t>
      </w:r>
      <w:r w:rsidR="0013537D">
        <w:t> </w:t>
      </w:r>
      <w:r w:rsidR="0013537D" w:rsidRPr="00520DE9">
        <w:t>23.502</w:t>
      </w:r>
      <w:r w:rsidR="0013537D">
        <w:t> </w:t>
      </w:r>
      <w:r w:rsidR="0013537D"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2601" w:name="_Toc43317449"/>
      <w:bookmarkStart w:id="2602" w:name="_Toc43374921"/>
      <w:bookmarkStart w:id="2603" w:name="_Toc43375382"/>
      <w:bookmarkStart w:id="2604" w:name="_Toc43801906"/>
      <w:bookmarkStart w:id="2605" w:name="_Toc43806172"/>
      <w:bookmarkStart w:id="2606" w:name="_Toc43806479"/>
      <w:bookmarkStart w:id="2607" w:name="_Toc50466943"/>
      <w:bookmarkStart w:id="2608" w:name="_Toc50468287"/>
      <w:bookmarkStart w:id="2609" w:name="_Toc50468557"/>
      <w:bookmarkStart w:id="2610" w:name="_Toc50468828"/>
      <w:r w:rsidRPr="00520DE9">
        <w:t>6.35.3</w:t>
      </w:r>
      <w:r w:rsidRPr="00520DE9">
        <w:tab/>
      </w:r>
      <w:bookmarkEnd w:id="2601"/>
      <w:r w:rsidRPr="00520DE9">
        <w:t>Impacts on services, entities and interfaces</w:t>
      </w:r>
      <w:bookmarkEnd w:id="2602"/>
      <w:bookmarkEnd w:id="2603"/>
      <w:bookmarkEnd w:id="2604"/>
      <w:bookmarkEnd w:id="2605"/>
      <w:bookmarkEnd w:id="2606"/>
      <w:bookmarkEnd w:id="2607"/>
      <w:bookmarkEnd w:id="2608"/>
      <w:bookmarkEnd w:id="2609"/>
      <w:bookmarkEnd w:id="2610"/>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FF01853" w:rsidR="00520DE9" w:rsidRPr="00520DE9" w:rsidRDefault="00520DE9" w:rsidP="00520DE9">
      <w:pPr>
        <w:pStyle w:val="Heading2"/>
      </w:pPr>
      <w:bookmarkStart w:id="2611" w:name="_Toc43317450"/>
      <w:bookmarkStart w:id="2612" w:name="_Toc43374922"/>
      <w:bookmarkStart w:id="2613" w:name="_Toc43375383"/>
      <w:bookmarkStart w:id="2614" w:name="_Toc43801907"/>
      <w:bookmarkStart w:id="2615" w:name="_Toc43806173"/>
      <w:bookmarkStart w:id="2616" w:name="_Toc43806480"/>
      <w:bookmarkStart w:id="2617" w:name="_Toc50466944"/>
      <w:bookmarkStart w:id="2618" w:name="_Toc50468288"/>
      <w:bookmarkStart w:id="2619" w:name="_Toc50468558"/>
      <w:bookmarkStart w:id="2620" w:name="_Toc5046882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2611"/>
      <w:bookmarkEnd w:id="2612"/>
      <w:bookmarkEnd w:id="2613"/>
      <w:bookmarkEnd w:id="2614"/>
      <w:bookmarkEnd w:id="2615"/>
      <w:bookmarkEnd w:id="2616"/>
      <w:bookmarkEnd w:id="2617"/>
      <w:bookmarkEnd w:id="2618"/>
      <w:bookmarkEnd w:id="2619"/>
      <w:bookmarkEnd w:id="2620"/>
    </w:p>
    <w:p w14:paraId="5395928C" w14:textId="77777777" w:rsidR="00520DE9" w:rsidRPr="00520DE9" w:rsidRDefault="00520DE9" w:rsidP="00520DE9">
      <w:pPr>
        <w:pStyle w:val="Heading3"/>
      </w:pPr>
      <w:bookmarkStart w:id="2621" w:name="_Toc43317451"/>
      <w:bookmarkStart w:id="2622" w:name="_Toc43374923"/>
      <w:bookmarkStart w:id="2623" w:name="_Toc43375384"/>
      <w:bookmarkStart w:id="2624" w:name="_Toc43801908"/>
      <w:bookmarkStart w:id="2625" w:name="_Toc43806174"/>
      <w:bookmarkStart w:id="2626" w:name="_Toc43806481"/>
      <w:bookmarkStart w:id="2627" w:name="_Toc50466945"/>
      <w:bookmarkStart w:id="2628" w:name="_Toc50468289"/>
      <w:bookmarkStart w:id="2629" w:name="_Toc50468559"/>
      <w:bookmarkStart w:id="2630" w:name="_Toc50468830"/>
      <w:r w:rsidRPr="00520DE9">
        <w:t>6.36.1</w:t>
      </w:r>
      <w:r w:rsidRPr="00520DE9">
        <w:rPr>
          <w:rFonts w:hint="eastAsia"/>
        </w:rPr>
        <w:tab/>
        <w:t>Description</w:t>
      </w:r>
      <w:bookmarkEnd w:id="2621"/>
      <w:bookmarkEnd w:id="2622"/>
      <w:bookmarkEnd w:id="2623"/>
      <w:bookmarkEnd w:id="2624"/>
      <w:bookmarkEnd w:id="2625"/>
      <w:bookmarkEnd w:id="2626"/>
      <w:bookmarkEnd w:id="2627"/>
      <w:bookmarkEnd w:id="2628"/>
      <w:bookmarkEnd w:id="2629"/>
      <w:bookmarkEnd w:id="2630"/>
    </w:p>
    <w:p w14:paraId="2C23E06C" w14:textId="46D14134"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64BF3AE9"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2631" w:name="_Toc43317452"/>
      <w:bookmarkStart w:id="2632" w:name="_Toc43374924"/>
      <w:bookmarkStart w:id="2633" w:name="_Toc43375385"/>
      <w:bookmarkStart w:id="2634" w:name="_Toc43801909"/>
      <w:bookmarkStart w:id="2635" w:name="_Toc43806175"/>
      <w:bookmarkStart w:id="2636" w:name="_Toc43806482"/>
      <w:bookmarkStart w:id="2637" w:name="_Toc50466946"/>
      <w:bookmarkStart w:id="2638" w:name="_Toc50468290"/>
      <w:bookmarkStart w:id="2639" w:name="_Toc50468560"/>
      <w:bookmarkStart w:id="2640" w:name="_Toc50468831"/>
      <w:r w:rsidRPr="00520DE9">
        <w:t>6.36.2</w:t>
      </w:r>
      <w:r w:rsidRPr="00520DE9">
        <w:tab/>
        <w:t>Procedures</w:t>
      </w:r>
      <w:bookmarkEnd w:id="2631"/>
      <w:bookmarkEnd w:id="2632"/>
      <w:bookmarkEnd w:id="2633"/>
      <w:bookmarkEnd w:id="2634"/>
      <w:bookmarkEnd w:id="2635"/>
      <w:bookmarkEnd w:id="2636"/>
      <w:bookmarkEnd w:id="2637"/>
      <w:bookmarkEnd w:id="2638"/>
      <w:bookmarkEnd w:id="2639"/>
      <w:bookmarkEnd w:id="2640"/>
    </w:p>
    <w:p w14:paraId="7640A1C2" w14:textId="77777777" w:rsidR="00520DE9" w:rsidRPr="00520DE9" w:rsidRDefault="00520DE9" w:rsidP="00520DE9">
      <w:pPr>
        <w:rPr>
          <w:lang w:eastAsia="ko-KR"/>
        </w:rPr>
      </w:pPr>
      <w:r w:rsidRPr="00520DE9">
        <w:rPr>
          <w:lang w:eastAsia="ko-KR"/>
        </w:rPr>
        <w:t xml:space="preserve">The first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07" type="#_x0000_t75" style="width:481.65pt;height:220.1pt" o:ole="">
            <v:imagedata r:id="rId178" o:title=""/>
          </v:shape>
          <o:OLEObject Type="Embed" ProgID="Visio.Drawing.15" ShapeID="_x0000_i1107" DrawAspect="Content" ObjectID="_1661084053" r:id="rId179"/>
        </w:object>
      </w:r>
    </w:p>
    <w:p w14:paraId="63F697B7" w14:textId="77777777" w:rsidR="00520DE9" w:rsidRPr="00520DE9" w:rsidRDefault="00520DE9" w:rsidP="00520DE9">
      <w:pPr>
        <w:pStyle w:val="TF"/>
      </w:pPr>
      <w:r w:rsidRPr="00520DE9">
        <w:t>Figure 6.36.2-1: AF request for user plane latency</w:t>
      </w:r>
    </w:p>
    <w:p w14:paraId="06273B06" w14:textId="51AF1573"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TS23.501 [2] clause 5.6.7.1 and “AF acknowledge to be expected” described in TS 23.501 [2] 5.6.7.2</w:t>
      </w:r>
      <w:r>
        <w:t xml:space="preserve">. </w:t>
      </w:r>
      <w:r w:rsidR="000A677C">
        <w:t xml:space="preserve">In this solution, </w:t>
      </w:r>
      <w:r>
        <w:t xml:space="preserve"> 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77777777" w:rsidR="00010A55" w:rsidRDefault="00010A55" w:rsidP="00010A55">
      <w:pPr>
        <w:pStyle w:val="B1"/>
      </w:pPr>
      <w:r>
        <w:t>2.</w:t>
      </w:r>
      <w:r>
        <w:tab/>
        <w:t xml:space="preserve">This step is the same as the step 2 of Figure 4.3.6.2-1 in </w:t>
      </w:r>
      <w:r w:rsidR="0013537D">
        <w:t>TS 23.502 [</w:t>
      </w:r>
      <w:r>
        <w:t>3].</w:t>
      </w:r>
    </w:p>
    <w:p w14:paraId="44AD20C1" w14:textId="77777777" w:rsidR="00010A55" w:rsidRDefault="00010A55" w:rsidP="00010A55">
      <w:pPr>
        <w:pStyle w:val="B1"/>
      </w:pPr>
      <w:r>
        <w:t>3.</w:t>
      </w:r>
      <w:r>
        <w:tab/>
        <w:t xml:space="preserve">This step is the same as the step 3 of Figure 4.3.6.2-1 in </w:t>
      </w:r>
      <w:r w:rsidR="0013537D">
        <w:t>TS 23.502 [</w:t>
      </w:r>
      <w:r>
        <w:t>3].</w:t>
      </w:r>
    </w:p>
    <w:p w14:paraId="40CE67C0" w14:textId="77777777" w:rsidR="00010A55" w:rsidRDefault="00010A55" w:rsidP="00010A55">
      <w:pPr>
        <w:pStyle w:val="B1"/>
      </w:pPr>
      <w:r>
        <w:t>4.</w:t>
      </w:r>
      <w:r>
        <w:tab/>
        <w:t xml:space="preserve">This step is the same as the step 4 of Figure 4.3.6.2-1 in </w:t>
      </w:r>
      <w:r w:rsidR="0013537D">
        <w:t>TS 23.502 [</w:t>
      </w:r>
      <w:r>
        <w:t>3].</w:t>
      </w:r>
    </w:p>
    <w:p w14:paraId="496F1035" w14:textId="0DA5929C" w:rsidR="00010A55" w:rsidRDefault="00010A55" w:rsidP="00010A55">
      <w:pPr>
        <w:pStyle w:val="B1"/>
      </w:pPr>
      <w:r>
        <w:t>5.</w:t>
      </w:r>
      <w:r>
        <w:tab/>
        <w:t xml:space="preserve">This step is the same as the step 5 of Figure 4.3.6.2-1 in </w:t>
      </w:r>
      <w:r w:rsidR="0013537D">
        <w:t>TS 23.502 [</w:t>
      </w:r>
      <w:r>
        <w:t xml:space="preserve">3]. For your information, the related information (i.e. AF influenced Traffic Steering Enforcement Control and Traffic Steering Enforcement Control) in PCC rules are defined in </w:t>
      </w:r>
      <w:r w:rsidR="0013537D">
        <w:t>TS 23.503 [</w:t>
      </w:r>
      <w:r>
        <w:t xml:space="preserve">4] clause 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23F6130F" w:rsidR="00010A55" w:rsidRDefault="00010A55" w:rsidP="00010A55">
      <w:pPr>
        <w:pStyle w:val="B1"/>
      </w:pPr>
      <w:r>
        <w:t>6.</w:t>
      </w:r>
      <w:r>
        <w:tab/>
        <w:t xml:space="preserve">This step is the same as the step 6 of Figure 4.3.6.2-1 in </w:t>
      </w:r>
      <w:r w:rsidR="0013537D">
        <w:t>TS 23.502 [</w:t>
      </w:r>
      <w:r>
        <w:t>3] clause 5.2.6.7. With this step, the SMF is configure</w:t>
      </w:r>
      <w:r w:rsidR="005F0555">
        <w:t>d</w:t>
      </w:r>
      <w:r>
        <w:t xml:space="preserve"> with the AF notification trigger condition.</w:t>
      </w:r>
    </w:p>
    <w:p w14:paraId="211F5E3C" w14:textId="77777777"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4.3.6.3 with additional parameters and the corresponding behaviour of each NFs.</w:t>
      </w:r>
    </w:p>
    <w:p w14:paraId="4B6EE7C2" w14:textId="44D6CEBF" w:rsidR="00520DE9" w:rsidRPr="00520DE9" w:rsidRDefault="005F0555" w:rsidP="00520DE9">
      <w:pPr>
        <w:pStyle w:val="TH"/>
      </w:pPr>
      <w:r w:rsidRPr="00520DE9">
        <w:object w:dxaOrig="10125" w:dyaOrig="5400" w14:anchorId="7EBB9DE3">
          <v:shape id="_x0000_i1108" type="#_x0000_t75" style="width:407.9pt;height:217.45pt" o:ole="">
            <v:imagedata r:id="rId180" o:title=""/>
          </v:shape>
          <o:OLEObject Type="Embed" ProgID="Visio.Drawing.15" ShapeID="_x0000_i1108" DrawAspect="Content" ObjectID="_1661084054" r:id="rId181"/>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75223E04" w:rsidR="00520DE9" w:rsidRPr="00E71C5B" w:rsidRDefault="00520DE9" w:rsidP="00520DE9">
      <w:pPr>
        <w:pStyle w:val="B1"/>
      </w:pPr>
      <w:r w:rsidRPr="00E71C5B">
        <w:t>1.</w:t>
      </w:r>
      <w:r w:rsidR="00010A55" w:rsidRPr="00E71C5B">
        <w:tab/>
      </w:r>
      <w:r w:rsidRPr="00E71C5B">
        <w:t xml:space="preserve">This step is corresponding to step 1 of Figure 4.3.6.3-1 in </w:t>
      </w:r>
      <w:r w:rsidR="0013537D" w:rsidRPr="00520DE9">
        <w:t>TS</w:t>
      </w:r>
      <w:r w:rsidR="0013537D">
        <w:t> </w:t>
      </w:r>
      <w:r w:rsidR="0013537D" w:rsidRPr="00520DE9">
        <w:t>23.502</w:t>
      </w:r>
      <w:r w:rsidR="0013537D">
        <w:t> </w:t>
      </w:r>
      <w:r w:rsidR="0013537D"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3DB21A90"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77777777" w:rsidR="00010A55" w:rsidRDefault="00010A55" w:rsidP="00E71C5B">
      <w:pPr>
        <w:pStyle w:val="B1"/>
      </w:pPr>
      <w:r>
        <w:t>2.</w:t>
      </w:r>
      <w:r>
        <w:tab/>
        <w:t xml:space="preserve">This step is corresponding to the early notification as described in the step 2a, 2b (via NEF) or 2c (directly to AF) of Figure 4.3.6.3-1 in </w:t>
      </w:r>
      <w:r w:rsidR="0013537D">
        <w:t>TS 23.502 [</w:t>
      </w:r>
      <w:r>
        <w:t>3].</w:t>
      </w:r>
    </w:p>
    <w:p w14:paraId="56CC921E" w14:textId="77777777" w:rsidR="00010A55" w:rsidRDefault="00010A55" w:rsidP="00E71C5B">
      <w:pPr>
        <w:pStyle w:val="B1"/>
      </w:pPr>
      <w:r>
        <w:t>3.</w:t>
      </w:r>
      <w:r>
        <w:tab/>
        <w:t xml:space="preserve">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w:t>
      </w:r>
      <w:r>
        <w:lastRenderedPageBreak/>
        <w:t>user plane latency between the UE and the PSA-UPF corresponding to the target DNAI does not satisfy the required user plane latency, the EES (or EAS) does not perform application (context) relocation.</w:t>
      </w:r>
    </w:p>
    <w:p w14:paraId="010E6045" w14:textId="74B1CA92"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13537D">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77777777" w:rsidR="00010A55" w:rsidRDefault="00010A55" w:rsidP="00E71C5B">
      <w:pPr>
        <w:pStyle w:val="B1"/>
      </w:pPr>
      <w:r>
        <w:t>5.</w:t>
      </w:r>
      <w:r>
        <w:tab/>
        <w:t xml:space="preserve">This step is corresponding to the step 3 of Figure 4.3.6.3-1 in </w:t>
      </w:r>
      <w:r w:rsidR="0013537D">
        <w:t>TS 23.502 [</w:t>
      </w:r>
      <w:r>
        <w:t>3].</w:t>
      </w:r>
    </w:p>
    <w:p w14:paraId="6DF4F5E0" w14:textId="77777777" w:rsidR="00010A55" w:rsidRDefault="00010A55" w:rsidP="00E71C5B">
      <w:pPr>
        <w:pStyle w:val="B1"/>
      </w:pPr>
      <w:r>
        <w:t>6.</w:t>
      </w:r>
      <w:r>
        <w:tab/>
        <w:t xml:space="preserve">This step is corresponding to the late notification as described in the step 4a and 4b (via NEF) or 4c (directly to AF) of Figure 4.3.6.3-1 in </w:t>
      </w:r>
      <w:r w:rsidR="0013537D">
        <w:t>TS 23.502 [</w:t>
      </w:r>
      <w:r>
        <w:t>3].</w:t>
      </w:r>
    </w:p>
    <w:p w14:paraId="69898619" w14:textId="77777777"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13537D">
        <w:t>TS 23.502 [</w:t>
      </w:r>
      <w:r>
        <w:t>3].</w:t>
      </w:r>
    </w:p>
    <w:p w14:paraId="5BEA6F15" w14:textId="77777777" w:rsidR="00520DE9" w:rsidRPr="00520DE9" w:rsidRDefault="00520DE9" w:rsidP="00520DE9">
      <w:pPr>
        <w:pStyle w:val="Heading3"/>
      </w:pPr>
      <w:bookmarkStart w:id="2641" w:name="_Toc43317453"/>
      <w:bookmarkStart w:id="2642" w:name="_Toc43374925"/>
      <w:bookmarkStart w:id="2643" w:name="_Toc43375386"/>
      <w:bookmarkStart w:id="2644" w:name="_Toc43801910"/>
      <w:bookmarkStart w:id="2645" w:name="_Toc43806176"/>
      <w:bookmarkStart w:id="2646" w:name="_Toc43806483"/>
      <w:bookmarkStart w:id="2647" w:name="_Toc50466947"/>
      <w:bookmarkStart w:id="2648" w:name="_Toc50468291"/>
      <w:bookmarkStart w:id="2649" w:name="_Toc50468561"/>
      <w:bookmarkStart w:id="2650" w:name="_Toc50468832"/>
      <w:r w:rsidRPr="00520DE9">
        <w:t>6.36.3</w:t>
      </w:r>
      <w:r w:rsidRPr="00520DE9">
        <w:tab/>
      </w:r>
      <w:bookmarkEnd w:id="2641"/>
      <w:r w:rsidRPr="00520DE9">
        <w:t>Impacts on services, entities and interfaces</w:t>
      </w:r>
      <w:bookmarkEnd w:id="2642"/>
      <w:bookmarkEnd w:id="2643"/>
      <w:bookmarkEnd w:id="2644"/>
      <w:bookmarkEnd w:id="2645"/>
      <w:bookmarkEnd w:id="2646"/>
      <w:bookmarkEnd w:id="2647"/>
      <w:bookmarkEnd w:id="2648"/>
      <w:bookmarkEnd w:id="2649"/>
      <w:bookmarkEnd w:id="2650"/>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77777777" w:rsidR="00520DE9" w:rsidRPr="00520DE9" w:rsidRDefault="00520DE9" w:rsidP="00520DE9">
      <w:pPr>
        <w:pStyle w:val="B1"/>
        <w:rPr>
          <w:lang w:eastAsia="ko-KR"/>
        </w:rPr>
      </w:pPr>
      <w:r w:rsidRPr="00520DE9">
        <w:rPr>
          <w:lang w:eastAsia="ko-KR"/>
        </w:rPr>
        <w:t>-</w:t>
      </w:r>
      <w:r w:rsidRPr="00520DE9">
        <w:rPr>
          <w:lang w:eastAsia="ko-KR"/>
        </w:rPr>
        <w:tab/>
        <w:t>AF:  EAS and EES acting as AF is able to decide the application (context) relocation by using this new capability.</w:t>
      </w:r>
    </w:p>
    <w:p w14:paraId="1B620816" w14:textId="77777777" w:rsidR="00520DE9" w:rsidRPr="00520DE9" w:rsidRDefault="00520DE9" w:rsidP="00520DE9">
      <w:pPr>
        <w:pStyle w:val="Heading2"/>
      </w:pPr>
      <w:bookmarkStart w:id="2651" w:name="_Toc43317454"/>
      <w:bookmarkStart w:id="2652" w:name="_Toc43374926"/>
      <w:bookmarkStart w:id="2653" w:name="_Toc43375387"/>
      <w:bookmarkStart w:id="2654" w:name="_Toc43801911"/>
      <w:bookmarkStart w:id="2655" w:name="_Toc43806177"/>
      <w:bookmarkStart w:id="2656" w:name="_Toc43806484"/>
      <w:bookmarkStart w:id="2657" w:name="_Toc50466948"/>
      <w:bookmarkStart w:id="2658" w:name="_Toc50468292"/>
      <w:bookmarkStart w:id="2659" w:name="_Toc50468562"/>
      <w:bookmarkStart w:id="2660" w:name="_Toc5046883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2651"/>
      <w:bookmarkEnd w:id="2652"/>
      <w:bookmarkEnd w:id="2653"/>
      <w:bookmarkEnd w:id="2654"/>
      <w:bookmarkEnd w:id="2655"/>
      <w:bookmarkEnd w:id="2656"/>
      <w:bookmarkEnd w:id="2657"/>
      <w:bookmarkEnd w:id="2658"/>
      <w:bookmarkEnd w:id="2659"/>
      <w:bookmarkEnd w:id="2660"/>
    </w:p>
    <w:p w14:paraId="1ADCE18D" w14:textId="77777777" w:rsidR="00520DE9" w:rsidRPr="00520DE9" w:rsidRDefault="00520DE9" w:rsidP="00520DE9">
      <w:pPr>
        <w:pStyle w:val="Heading3"/>
      </w:pPr>
      <w:bookmarkStart w:id="2661" w:name="_Toc43317455"/>
      <w:bookmarkStart w:id="2662" w:name="_Toc43374927"/>
      <w:bookmarkStart w:id="2663" w:name="_Toc43375388"/>
      <w:bookmarkStart w:id="2664" w:name="_Toc43801912"/>
      <w:bookmarkStart w:id="2665" w:name="_Toc43806178"/>
      <w:bookmarkStart w:id="2666" w:name="_Toc43806485"/>
      <w:bookmarkStart w:id="2667" w:name="_Toc50466949"/>
      <w:bookmarkStart w:id="2668" w:name="_Toc50468293"/>
      <w:bookmarkStart w:id="2669" w:name="_Toc50468563"/>
      <w:bookmarkStart w:id="2670" w:name="_Toc50468834"/>
      <w:r w:rsidRPr="00520DE9">
        <w:t>6.37.1</w:t>
      </w:r>
      <w:r w:rsidRPr="00520DE9">
        <w:rPr>
          <w:rFonts w:hint="eastAsia"/>
        </w:rPr>
        <w:tab/>
        <w:t>Description</w:t>
      </w:r>
      <w:bookmarkEnd w:id="2661"/>
      <w:bookmarkEnd w:id="2662"/>
      <w:bookmarkEnd w:id="2663"/>
      <w:bookmarkEnd w:id="2664"/>
      <w:bookmarkEnd w:id="2665"/>
      <w:bookmarkEnd w:id="2666"/>
      <w:bookmarkEnd w:id="2667"/>
      <w:bookmarkEnd w:id="2668"/>
      <w:bookmarkEnd w:id="2669"/>
      <w:bookmarkEnd w:id="2670"/>
    </w:p>
    <w:p w14:paraId="26C5A27C" w14:textId="77777777" w:rsidR="00520DE9" w:rsidRPr="00520DE9" w:rsidRDefault="00520DE9" w:rsidP="00520DE9">
      <w:r w:rsidRPr="00520DE9">
        <w:rPr>
          <w:lang w:eastAsia="ko-KR"/>
        </w:rPr>
        <w:t>This solution addresses Key Issue #2: Edge Relocation.</w:t>
      </w:r>
    </w:p>
    <w:p w14:paraId="4F154A9E" w14:textId="5BB47889" w:rsidR="00B951D0" w:rsidRPr="00520DE9" w:rsidRDefault="00B951D0" w:rsidP="00B951D0">
      <w:bookmarkStart w:id="2671" w:name="_Toc43317456"/>
      <w:bookmarkStart w:id="2672" w:name="_Toc43374928"/>
      <w:bookmarkStart w:id="2673" w:name="_Toc43375389"/>
      <w:bookmarkStart w:id="2674" w:name="_Toc43801913"/>
      <w:bookmarkStart w:id="2675" w:name="_Toc43806179"/>
      <w:bookmarkStart w:id="2676"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TS</w:t>
      </w:r>
      <w:r>
        <w:t> </w:t>
      </w:r>
      <w:r w:rsidRPr="00520DE9">
        <w:t>23.502</w:t>
      </w:r>
      <w:r>
        <w:t> </w:t>
      </w:r>
      <w:r w:rsidRPr="00520DE9">
        <w:t xml:space="preserve">[3], </w:t>
      </w:r>
      <w:r>
        <w:t>clause </w:t>
      </w:r>
      <w:r w:rsidRPr="00520DE9">
        <w:t>4.15.6.</w:t>
      </w:r>
      <w:r>
        <w:t>7</w:t>
      </w:r>
      <w:r w:rsidRPr="00520DE9">
        <w:t>, the UD</w:t>
      </w:r>
      <w:r>
        <w:t>R</w:t>
      </w:r>
      <w:r w:rsidRPr="00520DE9">
        <w:t xml:space="preserve"> notifies the NF (e.g., the PCF) the new EAS End-Point Address information.</w:t>
      </w:r>
    </w:p>
    <w:p w14:paraId="2B45FACC" w14:textId="04C6E5A0"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whether the new EAS End-point Address should be pushed to the UE or it can wait. The PCF may, in addition to current considerations outlined in TS</w:t>
      </w:r>
      <w:r>
        <w:t> </w:t>
      </w:r>
      <w:r w:rsidRPr="00520DE9">
        <w:t>23.502</w:t>
      </w:r>
      <w:r>
        <w:t> </w:t>
      </w:r>
      <w:r w:rsidRPr="00520DE9">
        <w:t xml:space="preserve">[3], </w:t>
      </w:r>
      <w:r>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r w:rsidR="00B3553F" w:rsidRPr="00B3553F">
        <w:t xml:space="preserve"> </w:t>
      </w:r>
    </w:p>
    <w:p w14:paraId="36B340B9" w14:textId="77777777"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TS</w:t>
      </w:r>
      <w:r>
        <w:t> </w:t>
      </w:r>
      <w:r w:rsidRPr="00520DE9">
        <w:t>23.502</w:t>
      </w:r>
      <w:r>
        <w:t> </w:t>
      </w:r>
      <w:r w:rsidRPr="00520DE9">
        <w:t xml:space="preserve">[3], </w:t>
      </w:r>
      <w:r>
        <w:t>clause </w:t>
      </w:r>
      <w:r w:rsidRPr="00520DE9">
        <w:t xml:space="preserve">4.15.6.2, the UDM notifies the NF (e.g., the </w:t>
      </w:r>
      <w:r>
        <w:t>SMF</w:t>
      </w:r>
      <w:r w:rsidRPr="00520DE9">
        <w:t>) the new EAS End-Point Address information.</w:t>
      </w:r>
    </w:p>
    <w:p w14:paraId="7EDC7D04" w14:textId="15C6C02B"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as described in TS</w:t>
      </w:r>
      <w:r>
        <w:t> </w:t>
      </w:r>
      <w:r w:rsidRPr="00520DE9">
        <w:t>23.502</w:t>
      </w:r>
      <w:r>
        <w:t> </w:t>
      </w:r>
      <w:r w:rsidRPr="00520DE9">
        <w:t xml:space="preserve">[3], </w:t>
      </w:r>
      <w:r>
        <w:t>clause </w:t>
      </w:r>
      <w:r w:rsidRPr="00520DE9">
        <w:t>4.15.6.2.</w:t>
      </w:r>
    </w:p>
    <w:p w14:paraId="4F2C1984" w14:textId="77777777" w:rsidR="00520DE9" w:rsidRPr="00520DE9" w:rsidRDefault="00520DE9" w:rsidP="00520DE9">
      <w:pPr>
        <w:pStyle w:val="Heading3"/>
      </w:pPr>
      <w:bookmarkStart w:id="2677" w:name="_Toc50466950"/>
      <w:bookmarkStart w:id="2678" w:name="_Toc50468294"/>
      <w:bookmarkStart w:id="2679" w:name="_Toc50468564"/>
      <w:bookmarkStart w:id="2680" w:name="_Toc50468835"/>
      <w:r w:rsidRPr="00520DE9">
        <w:lastRenderedPageBreak/>
        <w:t>6.37.2</w:t>
      </w:r>
      <w:r w:rsidRPr="00520DE9">
        <w:tab/>
        <w:t>Procedures</w:t>
      </w:r>
      <w:bookmarkEnd w:id="2671"/>
      <w:bookmarkEnd w:id="2672"/>
      <w:bookmarkEnd w:id="2673"/>
      <w:bookmarkEnd w:id="2674"/>
      <w:bookmarkEnd w:id="2675"/>
      <w:bookmarkEnd w:id="2676"/>
      <w:bookmarkEnd w:id="2677"/>
      <w:bookmarkEnd w:id="2678"/>
      <w:bookmarkEnd w:id="2679"/>
      <w:bookmarkEnd w:id="2680"/>
    </w:p>
    <w:p w14:paraId="18B56A0E" w14:textId="30A3FF75" w:rsidR="00B951D0" w:rsidRPr="00520DE9" w:rsidRDefault="00B951D0" w:rsidP="00B951D0">
      <w:bookmarkStart w:id="2681" w:name="_Ref23501457"/>
      <w:r w:rsidRPr="00520DE9">
        <w:t xml:space="preserve">EAS-End Point update via an </w:t>
      </w:r>
      <w:r>
        <w:t>Service Specific information</w:t>
      </w:r>
      <w:r w:rsidRPr="00520DE9">
        <w:t xml:space="preserve"> Provisioning Procedure</w:t>
      </w:r>
      <w:bookmarkEnd w:id="2681"/>
    </w:p>
    <w:p w14:paraId="2D67D6C3" w14:textId="1E8BEFB1" w:rsidR="00010A55" w:rsidRDefault="00B951D0" w:rsidP="00010A55">
      <w:pPr>
        <w:pStyle w:val="TH"/>
      </w:pPr>
      <w:r w:rsidRPr="00140E21">
        <w:object w:dxaOrig="16635" w:dyaOrig="7860" w14:anchorId="0F9696CF">
          <v:shape id="_x0000_i1109" type="#_x0000_t75" style="width:459.9pt;height:217.45pt" o:ole="">
            <v:imagedata r:id="rId182" o:title=""/>
          </v:shape>
          <o:OLEObject Type="Embed" ProgID="Visio.Drawing.15" ShapeID="_x0000_i1109" DrawAspect="Content" ObjectID="_1661084055" r:id="rId183"/>
        </w:object>
      </w:r>
    </w:p>
    <w:p w14:paraId="4395D5BB" w14:textId="79771803" w:rsidR="00B951D0" w:rsidRPr="00520DE9" w:rsidRDefault="00B951D0" w:rsidP="00B951D0">
      <w:pPr>
        <w:pStyle w:val="TF"/>
        <w:rPr>
          <w:rFonts w:cs="Arial"/>
          <w:u w:val="single"/>
        </w:rPr>
      </w:pPr>
      <w:r w:rsidRPr="00520DE9">
        <w:t xml:space="preserve">Figure 6.37.2-1: </w:t>
      </w:r>
      <w:r>
        <w:t>Service Specific Information</w:t>
      </w:r>
      <w:r w:rsidRPr="00520DE9">
        <w:t xml:space="preserve"> Provisioning</w:t>
      </w:r>
    </w:p>
    <w:p w14:paraId="3252ACDE" w14:textId="60222134" w:rsidR="00010A55" w:rsidRDefault="00B951D0" w:rsidP="00010A55">
      <w:pPr>
        <w:pStyle w:val="B1"/>
        <w:rPr>
          <w:rFonts w:eastAsia="宋体"/>
        </w:rPr>
      </w:pPr>
      <w:r>
        <w:rPr>
          <w:rFonts w:eastAsia="宋体"/>
        </w:rPr>
        <w:t>0c.</w:t>
      </w:r>
      <w:r>
        <w:rPr>
          <w:rFonts w:eastAsia="宋体"/>
        </w:rPr>
        <w:tab/>
        <w:t xml:space="preserve">[Conditional] The SMF request the establishment of a SM Policy Association and if provided by the UE, the SMF may indicates whether the UE is capable of supporting EAS-End-Point-Address push. If the UE </w:t>
      </w:r>
      <w:r>
        <w:rPr>
          <w:rFonts w:eastAsia="宋体"/>
        </w:rPr>
        <w:lastRenderedPageBreak/>
        <w:t xml:space="preserve">supports EAS-End-Point-Address push, the PCF may subscribe notification of EAS-End-Point-Address changes  </w:t>
      </w:r>
    </w:p>
    <w:p w14:paraId="3F461DBB" w14:textId="5702E5BD" w:rsidR="00B951D0" w:rsidRPr="00520DE9" w:rsidRDefault="00B951D0" w:rsidP="00B951D0">
      <w:pPr>
        <w:pStyle w:val="B1"/>
        <w:rPr>
          <w:rFonts w:eastAsia="宋体"/>
        </w:rPr>
      </w:pPr>
      <w:r>
        <w:rPr>
          <w:rFonts w:eastAsia="宋体"/>
        </w:rPr>
        <w:t>1.</w:t>
      </w:r>
      <w:r>
        <w:rPr>
          <w:rFonts w:eastAsia="宋体"/>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宋体"/>
        </w:rPr>
        <w:t xml:space="preserve">in addition to other Service Parameters already specified in </w:t>
      </w:r>
      <w:r w:rsidRPr="00520DE9">
        <w:t>TS</w:t>
      </w:r>
      <w:r>
        <w:t> </w:t>
      </w:r>
      <w:r w:rsidRPr="00520DE9">
        <w:t>23.502</w:t>
      </w:r>
      <w:r>
        <w:t> </w:t>
      </w:r>
      <w:r w:rsidRPr="00520DE9">
        <w:t>[3]</w:t>
      </w:r>
      <w:r w:rsidRPr="00520DE9">
        <w:rPr>
          <w:rFonts w:eastAsia="宋体"/>
        </w:rPr>
        <w:t xml:space="preserve">, </w:t>
      </w:r>
      <w:r>
        <w:rPr>
          <w:rFonts w:eastAsia="宋体"/>
        </w:rPr>
        <w:t>clause </w:t>
      </w:r>
      <w:r w:rsidRPr="00520DE9">
        <w:rPr>
          <w:rFonts w:eastAsia="宋体"/>
        </w:rPr>
        <w:t>4.15.6.7</w:t>
      </w:r>
      <w:r>
        <w:rPr>
          <w:rFonts w:eastAsia="宋体"/>
        </w:rPr>
        <w:t>.</w:t>
      </w:r>
    </w:p>
    <w:p w14:paraId="7FEF5FB4" w14:textId="070DEE36" w:rsidR="00B951D0" w:rsidRDefault="00B951D0" w:rsidP="002461FB">
      <w:pPr>
        <w:pStyle w:val="B1"/>
      </w:pPr>
      <w:r w:rsidRPr="002461FB">
        <w:t>2 to 6.</w:t>
      </w:r>
      <w:r w:rsidRPr="002461FB">
        <w:tab/>
        <w:t>According to TS 23.502 [3], clause 4.15.6.7.</w:t>
      </w:r>
    </w:p>
    <w:p w14:paraId="318B582C" w14:textId="696FACF3" w:rsidR="00FC28CE" w:rsidRPr="00FC28CE" w:rsidRDefault="00FC28CE" w:rsidP="00FC28CE">
      <w:pPr>
        <w:pStyle w:val="B2"/>
      </w:pPr>
      <w:r>
        <w:rPr>
          <w:rFonts w:hint="eastAsia"/>
          <w:lang w:eastAsia="zh-CN"/>
        </w:rPr>
        <w:t>-</w:t>
      </w:r>
      <w:r>
        <w:rPr>
          <w:lang w:eastAsia="zh-CN"/>
        </w:rPr>
        <w:tab/>
      </w:r>
      <w:r>
        <w:t>If the NF is SMF, t</w:t>
      </w:r>
      <w:r w:rsidRPr="00520DE9">
        <w:t xml:space="preserve">he </w:t>
      </w:r>
      <w:r>
        <w:t>SMF</w:t>
      </w:r>
      <w:r w:rsidRPr="00520DE9">
        <w:t xml:space="preserve"> provides EAS End-point-address</w:t>
      </w:r>
      <w:r>
        <w:t xml:space="preserve"> and </w:t>
      </w:r>
      <w:r w:rsidRPr="00520DE9">
        <w:rPr>
          <w:rFonts w:eastAsia="MS Mincho"/>
          <w:lang w:val="en-US"/>
        </w:rPr>
        <w:t>the indication to indicate the application server relocation is transparent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p>
    <w:p w14:paraId="1D377541" w14:textId="3C7831F5"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9B4CEDA" w14:textId="77777777" w:rsidR="00520DE9" w:rsidRPr="00520DE9" w:rsidRDefault="00520DE9" w:rsidP="00520DE9">
      <w:r w:rsidRPr="00520DE9">
        <w:t>UE Configuration Update Procedure</w:t>
      </w:r>
      <w:bookmarkStart w:id="2682" w:name="_GoBack"/>
      <w:bookmarkEnd w:id="2682"/>
    </w:p>
    <w:p w14:paraId="58706E84" w14:textId="77777777" w:rsidR="00520DE9" w:rsidRPr="00520DE9" w:rsidRDefault="00520DE9" w:rsidP="00520DE9">
      <w:pPr>
        <w:pStyle w:val="TH"/>
      </w:pPr>
      <w:r w:rsidRPr="00520DE9">
        <w:object w:dxaOrig="10290" w:dyaOrig="4711" w14:anchorId="5F35684B">
          <v:shape id="_x0000_i1110" type="#_x0000_t75" style="width:481.65pt;height:221pt" o:ole="">
            <v:imagedata r:id="rId184" o:title=""/>
          </v:shape>
          <o:OLEObject Type="Embed" ProgID="Visio.Drawing.15" ShapeID="_x0000_i1110" DrawAspect="Content" ObjectID="_1661084056" r:id="rId185"/>
        </w:object>
      </w:r>
    </w:p>
    <w:p w14:paraId="6C4C9850" w14:textId="77777777" w:rsidR="00520DE9" w:rsidRPr="00520DE9" w:rsidRDefault="00520DE9" w:rsidP="00520DE9">
      <w:pPr>
        <w:pStyle w:val="TF"/>
      </w:pPr>
      <w:r w:rsidRPr="00520DE9">
        <w:t>Figure 6.37.2-2: UE Configuration Update procedure for access and mobility management related parameters</w:t>
      </w:r>
    </w:p>
    <w:p w14:paraId="261ECD17" w14:textId="77777777" w:rsidR="00B951D0" w:rsidRPr="007F6D77" w:rsidRDefault="00B951D0" w:rsidP="007F6D77">
      <w:pPr>
        <w:pStyle w:val="B1"/>
      </w:pPr>
      <w:bookmarkStart w:id="2683" w:name="_Toc43317457"/>
      <w:bookmarkStart w:id="2684" w:name="_Toc43374929"/>
      <w:bookmarkStart w:id="2685" w:name="_Toc43375390"/>
      <w:bookmarkStart w:id="2686" w:name="_Toc43801914"/>
      <w:bookmarkStart w:id="2687" w:name="_Toc43806180"/>
      <w:bookmarkStart w:id="2688" w:name="_Toc43806487"/>
      <w:r w:rsidRPr="007F6D77">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77777777" w:rsidR="00B951D0" w:rsidRPr="007F6D77" w:rsidRDefault="00B951D0" w:rsidP="007F6D77">
      <w:pPr>
        <w:pStyle w:val="B1"/>
      </w:pPr>
      <w:r w:rsidRPr="007F6D77">
        <w:t>1-3 Same as in TS 23.502 [3], clause 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1DA6D2CE" w:rsidR="00B951D0" w:rsidRPr="007F6D77" w:rsidRDefault="00B951D0" w:rsidP="007F6D77">
      <w:pPr>
        <w:pStyle w:val="B1"/>
      </w:pPr>
      <w:r w:rsidRPr="007F6D77">
        <w:t>4-5 is the same as TS 23.502 [3], clause 4.2.4.3 (UE Configuration Update for transparent UE Policy delivery)</w:t>
      </w:r>
    </w:p>
    <w:p w14:paraId="14CFB47E" w14:textId="77777777" w:rsidR="00520DE9" w:rsidRPr="00520DE9" w:rsidRDefault="00520DE9" w:rsidP="00520DE9">
      <w:pPr>
        <w:pStyle w:val="Heading3"/>
      </w:pPr>
      <w:bookmarkStart w:id="2689" w:name="_Toc50466951"/>
      <w:bookmarkStart w:id="2690" w:name="_Toc50468295"/>
      <w:bookmarkStart w:id="2691" w:name="_Toc50468565"/>
      <w:bookmarkStart w:id="2692" w:name="_Toc50468836"/>
      <w:r w:rsidRPr="00520DE9">
        <w:t>6.37.3</w:t>
      </w:r>
      <w:r w:rsidRPr="00520DE9">
        <w:tab/>
      </w:r>
      <w:bookmarkEnd w:id="2683"/>
      <w:r w:rsidRPr="00520DE9">
        <w:t>Impacts on services, entities and interfaces</w:t>
      </w:r>
      <w:bookmarkEnd w:id="2684"/>
      <w:bookmarkEnd w:id="2685"/>
      <w:bookmarkEnd w:id="2686"/>
      <w:bookmarkEnd w:id="2687"/>
      <w:bookmarkEnd w:id="2688"/>
      <w:bookmarkEnd w:id="2689"/>
      <w:bookmarkEnd w:id="2690"/>
      <w:bookmarkEnd w:id="2691"/>
      <w:bookmarkEnd w:id="2692"/>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520DE9" w:rsidRDefault="00A27180" w:rsidP="00A27180">
      <w:pPr>
        <w:pStyle w:val="Heading2"/>
        <w:ind w:left="0" w:firstLine="0"/>
        <w:rPr>
          <w:lang w:eastAsia="zh-CN"/>
        </w:rPr>
      </w:pPr>
      <w:bookmarkStart w:id="2693" w:name="_Toc43317458"/>
      <w:bookmarkStart w:id="2694" w:name="_Toc43374930"/>
      <w:bookmarkStart w:id="2695" w:name="_Toc43375391"/>
      <w:bookmarkStart w:id="2696" w:name="_Toc43801915"/>
      <w:bookmarkStart w:id="2697" w:name="_Toc43806181"/>
      <w:bookmarkStart w:id="2698" w:name="_Toc43806488"/>
      <w:bookmarkStart w:id="2699" w:name="_Toc43317462"/>
      <w:bookmarkStart w:id="2700" w:name="_Toc43374934"/>
      <w:bookmarkStart w:id="2701" w:name="_Toc43375395"/>
      <w:bookmarkStart w:id="2702" w:name="_Toc43801919"/>
      <w:bookmarkStart w:id="2703" w:name="_Toc43806185"/>
      <w:bookmarkStart w:id="2704" w:name="_Toc43806492"/>
      <w:bookmarkStart w:id="2705" w:name="_Toc50466952"/>
      <w:bookmarkStart w:id="2706" w:name="_Toc50468296"/>
      <w:bookmarkStart w:id="2707" w:name="_Toc50468566"/>
      <w:bookmarkStart w:id="2708" w:name="_Toc50468837"/>
      <w:r w:rsidRPr="00520DE9">
        <w:rPr>
          <w:lang w:eastAsia="zh-CN"/>
        </w:rPr>
        <w:t>6.38</w:t>
      </w:r>
      <w:r w:rsidRPr="00520DE9">
        <w:rPr>
          <w:lang w:eastAsia="zh-CN"/>
        </w:rPr>
        <w:tab/>
        <w:t>Solution #38: EAS change with reducing packet loss in uplink</w:t>
      </w:r>
      <w:bookmarkEnd w:id="2693"/>
      <w:bookmarkEnd w:id="2694"/>
      <w:bookmarkEnd w:id="2695"/>
      <w:bookmarkEnd w:id="2696"/>
      <w:bookmarkEnd w:id="2697"/>
      <w:bookmarkEnd w:id="2698"/>
      <w:bookmarkEnd w:id="2705"/>
      <w:bookmarkEnd w:id="2706"/>
      <w:bookmarkEnd w:id="2707"/>
      <w:bookmarkEnd w:id="2708"/>
    </w:p>
    <w:p w14:paraId="7ABAF18F" w14:textId="77777777" w:rsidR="00A27180" w:rsidRPr="00520DE9" w:rsidRDefault="00A27180" w:rsidP="00A27180">
      <w:pPr>
        <w:pStyle w:val="Heading3"/>
      </w:pPr>
      <w:bookmarkStart w:id="2709" w:name="_Toc43317459"/>
      <w:bookmarkStart w:id="2710" w:name="_Toc43374931"/>
      <w:bookmarkStart w:id="2711" w:name="_Toc43375392"/>
      <w:bookmarkStart w:id="2712" w:name="_Toc43801916"/>
      <w:bookmarkStart w:id="2713" w:name="_Toc43806182"/>
      <w:bookmarkStart w:id="2714" w:name="_Toc43806489"/>
      <w:bookmarkStart w:id="2715" w:name="_Toc50466953"/>
      <w:bookmarkStart w:id="2716" w:name="_Toc50468297"/>
      <w:bookmarkStart w:id="2717" w:name="_Toc50468567"/>
      <w:bookmarkStart w:id="2718" w:name="_Toc50468838"/>
      <w:r w:rsidRPr="00520DE9">
        <w:t>6.38.1</w:t>
      </w:r>
      <w:r w:rsidRPr="00520DE9">
        <w:tab/>
        <w:t>Description</w:t>
      </w:r>
      <w:bookmarkEnd w:id="2709"/>
      <w:bookmarkEnd w:id="2710"/>
      <w:bookmarkEnd w:id="2711"/>
      <w:bookmarkEnd w:id="2712"/>
      <w:bookmarkEnd w:id="2713"/>
      <w:bookmarkEnd w:id="2714"/>
      <w:bookmarkEnd w:id="2715"/>
      <w:bookmarkEnd w:id="2716"/>
      <w:bookmarkEnd w:id="2717"/>
      <w:bookmarkEnd w:id="2718"/>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77777777"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4615055D"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6CD7BF07" w:rsidR="00A27180" w:rsidRPr="00520DE9" w:rsidRDefault="00A27180" w:rsidP="00A27180">
      <w:pPr>
        <w:pStyle w:val="NO"/>
        <w:rPr>
          <w:lang w:eastAsia="ko-KR"/>
        </w:rPr>
      </w:pPr>
      <w:r w:rsidRPr="00520DE9">
        <w:rPr>
          <w:lang w:eastAsia="ko-KR"/>
        </w:rPr>
        <w:lastRenderedPageBreak/>
        <w:t>NOTE 2:</w:t>
      </w:r>
      <w:r w:rsidRPr="00520DE9">
        <w:rPr>
          <w:lang w:eastAsia="ko-KR"/>
        </w:rPr>
        <w:tab/>
        <w:t xml:space="preserve">This solution also applies to relocation of those EASs using forwarding tunnel from target UL CL to source UL CL after simultaneous change of UL CL/L-PSA as described in </w:t>
      </w:r>
      <w:r>
        <w:rPr>
          <w:lang w:eastAsia="ko-KR"/>
        </w:rPr>
        <w:t>clause </w:t>
      </w:r>
      <w:r w:rsidRPr="00520DE9">
        <w:rPr>
          <w:lang w:eastAsia="ko-KR"/>
        </w:rPr>
        <w:t>4.3.5.7 of TS</w:t>
      </w:r>
      <w:r>
        <w:rPr>
          <w:lang w:eastAsia="ko-KR"/>
        </w:rPr>
        <w:t> </w:t>
      </w:r>
      <w:r w:rsidRPr="00520DE9">
        <w:rPr>
          <w:lang w:eastAsia="ko-KR"/>
        </w:rPr>
        <w:t>23.502</w:t>
      </w:r>
      <w:r>
        <w:rPr>
          <w:lang w:eastAsia="ko-KR"/>
        </w:rPr>
        <w:t> </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2719" w:name="_Toc43317460"/>
      <w:bookmarkStart w:id="2720" w:name="_Toc43374932"/>
      <w:bookmarkStart w:id="2721" w:name="_Toc43375393"/>
      <w:bookmarkStart w:id="2722" w:name="_Toc43801917"/>
      <w:bookmarkStart w:id="2723" w:name="_Toc43806183"/>
      <w:bookmarkStart w:id="2724" w:name="_Toc43806490"/>
      <w:bookmarkStart w:id="2725" w:name="_Toc50466954"/>
      <w:bookmarkStart w:id="2726" w:name="_Toc50468298"/>
      <w:bookmarkStart w:id="2727" w:name="_Toc50468568"/>
      <w:bookmarkStart w:id="2728" w:name="_Toc50468839"/>
      <w:r w:rsidRPr="00520DE9">
        <w:t>6.38.2</w:t>
      </w:r>
      <w:r w:rsidRPr="00520DE9">
        <w:tab/>
        <w:t>Procedures</w:t>
      </w:r>
      <w:bookmarkEnd w:id="2719"/>
      <w:bookmarkEnd w:id="2720"/>
      <w:bookmarkEnd w:id="2721"/>
      <w:bookmarkEnd w:id="2722"/>
      <w:bookmarkEnd w:id="2723"/>
      <w:bookmarkEnd w:id="2724"/>
      <w:bookmarkEnd w:id="2725"/>
      <w:bookmarkEnd w:id="2726"/>
      <w:bookmarkEnd w:id="2727"/>
      <w:bookmarkEnd w:id="2728"/>
    </w:p>
    <w:p w14:paraId="612053E7" w14:textId="77777777" w:rsidR="00A27180" w:rsidRPr="007D186F" w:rsidRDefault="00A27180" w:rsidP="00A27180">
      <w:pPr>
        <w:pStyle w:val="Heading4"/>
        <w:ind w:left="240" w:hangingChars="100" w:hanging="240"/>
        <w:rPr>
          <w:rFonts w:eastAsia="宋体"/>
          <w:lang w:eastAsia="zh-CN"/>
        </w:rPr>
      </w:pPr>
      <w:r w:rsidRPr="0030005A">
        <w:rPr>
          <w:rFonts w:eastAsia="宋体" w:hint="eastAsia"/>
          <w:lang w:eastAsia="zh-CN"/>
        </w:rPr>
        <w:t>6</w:t>
      </w:r>
      <w:r w:rsidRPr="0030005A">
        <w:rPr>
          <w:rFonts w:eastAsia="宋体"/>
          <w:lang w:eastAsia="zh-CN"/>
        </w:rPr>
        <w:t xml:space="preserve">.38.2.1 Procedures for </w:t>
      </w:r>
      <w:r w:rsidRPr="00DB58E3">
        <w:rPr>
          <w:rFonts w:eastAsia="宋体"/>
          <w:lang w:eastAsia="zh-CN"/>
        </w:rPr>
        <w:t>preventing packet loss in uplink</w:t>
      </w:r>
      <w:r>
        <w:rPr>
          <w:rFonts w:eastAsia="宋体"/>
          <w:lang w:eastAsia="zh-CN"/>
        </w:rPr>
        <w:t xml:space="preserve"> with change of additional PSA</w:t>
      </w:r>
    </w:p>
    <w:p w14:paraId="303F9F82" w14:textId="77777777" w:rsidR="00A27180" w:rsidRPr="00520DE9" w:rsidRDefault="00A27180" w:rsidP="00A27180">
      <w:r>
        <w:t xml:space="preserve">Based on the procedure </w:t>
      </w:r>
      <w:r w:rsidRPr="00520DE9">
        <w:rPr>
          <w:lang w:eastAsia="zh-CN"/>
        </w:rPr>
        <w:t xml:space="preserve">specified in </w:t>
      </w:r>
      <w:r>
        <w:rPr>
          <w:lang w:eastAsia="zh-CN"/>
        </w:rPr>
        <w:t>clause </w:t>
      </w:r>
      <w:r w:rsidRPr="00520DE9">
        <w:rPr>
          <w:lang w:eastAsia="zh-CN"/>
        </w:rPr>
        <w:t>4.3.5.</w:t>
      </w:r>
      <w:r>
        <w:rPr>
          <w:lang w:eastAsia="zh-CN"/>
        </w:rPr>
        <w:t>6</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2729" w:name="OLE_LINK29"/>
    <w:bookmarkStart w:id="2730" w:name="_MON_1654404770"/>
    <w:bookmarkEnd w:id="2730"/>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11" type="#_x0000_t75" style="width:469.05pt;height:441.7pt" o:ole="">
            <v:imagedata r:id="rId186" o:title=""/>
          </v:shape>
          <o:OLEObject Type="Embed" ProgID="Word.Picture.8" ShapeID="_x0000_i1111" DrawAspect="Content" ObjectID="_1661084057" r:id="rId187"/>
        </w:object>
      </w:r>
      <w:bookmarkEnd w:id="2729"/>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77777777" w:rsidR="00A27180" w:rsidRPr="00520DE9" w:rsidRDefault="00A27180" w:rsidP="00A27180">
      <w:pPr>
        <w:pStyle w:val="B1"/>
        <w:rPr>
          <w:lang w:eastAsia="zh-CN"/>
        </w:rPr>
      </w:pPr>
      <w:r w:rsidRPr="00520DE9">
        <w:rPr>
          <w:lang w:eastAsia="zh-CN"/>
        </w:rPr>
        <w:t>2.</w:t>
      </w:r>
      <w:r w:rsidRPr="00520DE9">
        <w:rPr>
          <w:lang w:eastAsia="zh-CN"/>
        </w:rPr>
        <w:tab/>
        <w:t>The SMF sends an early notification to the AF after target PSA (i.e. PSA2)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PSA2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77777777"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PSA2 as specified in step 2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[3], and indicates the PSA2 to buffer uplink traffic. PSA1 (i.e. source PSA) keeps receiving downlink traffic from EAS1 and send it to the UE until it is released in step 9.</w:t>
      </w:r>
    </w:p>
    <w:p w14:paraId="7FE3C5E5" w14:textId="77777777"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PSA2.</w:t>
      </w:r>
    </w:p>
    <w:p w14:paraId="602BDC3F" w14:textId="77777777" w:rsidR="00A27180" w:rsidRPr="00520DE9" w:rsidRDefault="00A27180" w:rsidP="00A27180">
      <w:pPr>
        <w:pStyle w:val="B1"/>
        <w:rPr>
          <w:lang w:eastAsia="zh-CN"/>
        </w:rPr>
      </w:pPr>
      <w:r w:rsidRPr="00520DE9">
        <w:rPr>
          <w:lang w:eastAsia="zh-CN"/>
        </w:rPr>
        <w:lastRenderedPageBreak/>
        <w:t>4.</w:t>
      </w:r>
      <w:r w:rsidRPr="00520DE9">
        <w:rPr>
          <w:lang w:eastAsia="zh-CN"/>
        </w:rPr>
        <w:tab/>
        <w:t>For Option 1, the SMF sends an N4 Session Modification Request to the PSA1 to establish forwarding tunnel towards PSA2. The PSA1 starts to forward the received uplink packets to the PSA2 via the tunnel.</w:t>
      </w:r>
    </w:p>
    <w:p w14:paraId="0DAD590C" w14:textId="2BC86EEC" w:rsidR="00A27180" w:rsidRPr="00520DE9" w:rsidRDefault="00A27180" w:rsidP="00A27180">
      <w:pPr>
        <w:pStyle w:val="B1"/>
        <w:rPr>
          <w:lang w:eastAsia="zh-CN"/>
        </w:rPr>
      </w:pPr>
      <w:r w:rsidRPr="00520DE9">
        <w:rPr>
          <w:lang w:eastAsia="zh-CN"/>
        </w:rPr>
        <w:t>5.</w:t>
      </w:r>
      <w:r w:rsidRPr="00520DE9">
        <w:rPr>
          <w:lang w:eastAsia="zh-CN"/>
        </w:rPr>
        <w:tab/>
        <w:t>The SMF sends an N4 Session Modification Request to the UL CL to update the UL CL rules regarding to the traffic flows that the SMF tries to move from PSA1to PSA2. The N4 Session Modification Request message contains the identifications of traffic filter that needs to be updated and the tunnel ID of PSA2.</w:t>
      </w:r>
    </w:p>
    <w:p w14:paraId="4E3DD403" w14:textId="77777777"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PSA2 to ensure the packets are in-order delivered from PSA2 to EAS2.</w:t>
      </w:r>
    </w:p>
    <w:p w14:paraId="34FB48D6" w14:textId="77777777" w:rsidR="00A27180" w:rsidRPr="00520DE9" w:rsidRDefault="00A27180" w:rsidP="00A27180">
      <w:pPr>
        <w:pStyle w:val="B1"/>
        <w:rPr>
          <w:lang w:eastAsia="zh-CN"/>
        </w:rPr>
      </w:pPr>
      <w:r w:rsidRPr="00520DE9">
        <w:rPr>
          <w:lang w:eastAsia="zh-CN"/>
        </w:rPr>
        <w:tab/>
        <w:t>For Option 2, the SMF provides the Flow End Marker received in step 2 to the UL CL and indicates the UL CL to send it to the PSA1 before it starts to forward the traffic to the PSA2.</w:t>
      </w:r>
    </w:p>
    <w:p w14:paraId="27261A1A" w14:textId="77777777"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PSA2. When the End Marker is received, the PSA2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77777777" w:rsidR="00A27180" w:rsidRPr="00520DE9" w:rsidRDefault="00A27180" w:rsidP="00A27180">
      <w:pPr>
        <w:pStyle w:val="B1"/>
        <w:rPr>
          <w:lang w:eastAsia="zh-CN"/>
        </w:rPr>
      </w:pPr>
      <w:r w:rsidRPr="00520DE9">
        <w:rPr>
          <w:lang w:eastAsia="zh-CN"/>
        </w:rPr>
        <w:t>9.</w:t>
      </w:r>
      <w:r w:rsidRPr="00520DE9">
        <w:rPr>
          <w:lang w:eastAsia="zh-CN"/>
        </w:rPr>
        <w:tab/>
        <w:t>The SMF updates the PSA2 by indicating the PSA2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7777777" w:rsidR="00A27180" w:rsidRDefault="00A27180" w:rsidP="00A27180">
      <w:pPr>
        <w:pStyle w:val="Heading4"/>
        <w:ind w:left="240" w:hangingChars="100" w:hanging="240"/>
        <w:rPr>
          <w:rFonts w:eastAsia="宋体"/>
          <w:lang w:eastAsia="zh-CN"/>
        </w:rPr>
      </w:pPr>
      <w:r w:rsidRPr="00230043">
        <w:rPr>
          <w:rFonts w:eastAsia="宋体" w:hint="eastAsia"/>
          <w:lang w:eastAsia="zh-CN"/>
        </w:rPr>
        <w:t>6</w:t>
      </w:r>
      <w:r w:rsidRPr="00230043">
        <w:rPr>
          <w:rFonts w:eastAsia="宋体"/>
          <w:lang w:eastAsia="zh-CN"/>
        </w:rPr>
        <w:t>.38.2.</w:t>
      </w:r>
      <w:r>
        <w:rPr>
          <w:rFonts w:eastAsia="宋体"/>
          <w:lang w:eastAsia="zh-CN"/>
        </w:rPr>
        <w:t>2</w:t>
      </w:r>
      <w:r w:rsidRPr="00230043">
        <w:rPr>
          <w:rFonts w:eastAsia="宋体"/>
          <w:lang w:eastAsia="zh-CN"/>
        </w:rPr>
        <w:t xml:space="preserve"> Procedures for </w:t>
      </w:r>
      <w:r w:rsidRPr="00DB58E3">
        <w:rPr>
          <w:rFonts w:eastAsia="宋体"/>
          <w:lang w:eastAsia="zh-CN"/>
        </w:rPr>
        <w:t>preventing packet loss in uplink</w:t>
      </w:r>
      <w:r>
        <w:rPr>
          <w:rFonts w:eastAsia="宋体"/>
          <w:lang w:eastAsia="zh-CN"/>
        </w:rPr>
        <w:t xml:space="preserve"> with simultaneous change of UL CL and additional PSA</w:t>
      </w:r>
    </w:p>
    <w:p w14:paraId="2AEA4F3C" w14:textId="77777777" w:rsidR="00A27180" w:rsidRPr="00520DE9" w:rsidRDefault="00A27180" w:rsidP="00A27180">
      <w:r>
        <w:t xml:space="preserve">Based on the procedure </w:t>
      </w:r>
      <w:r w:rsidRPr="00520DE9">
        <w:rPr>
          <w:lang w:eastAsia="zh-CN"/>
        </w:rPr>
        <w:t xml:space="preserve">specified in </w:t>
      </w:r>
      <w:r>
        <w:rPr>
          <w:lang w:eastAsia="zh-CN"/>
        </w:rPr>
        <w:t>clause </w:t>
      </w:r>
      <w:r w:rsidRPr="00520DE9">
        <w:rPr>
          <w:lang w:eastAsia="zh-CN"/>
        </w:rPr>
        <w:t>4.3.5.</w:t>
      </w:r>
      <w:r>
        <w:rPr>
          <w:lang w:eastAsia="zh-CN"/>
        </w:rPr>
        <w:t>7</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79EE87EF" w14:textId="77777777" w:rsidR="00A27180" w:rsidRPr="00520DE9" w:rsidRDefault="00A27180" w:rsidP="00A27180">
      <w:pPr>
        <w:pStyle w:val="TH"/>
        <w:rPr>
          <w:noProof/>
          <w:lang w:val="en-US" w:eastAsia="zh-CN"/>
        </w:rPr>
      </w:pPr>
      <w:bookmarkStart w:id="2731" w:name="OLE_LINK23"/>
      <w:r>
        <w:rPr>
          <w:rFonts w:ascii="Times New Roman" w:eastAsia="Cambria Math" w:hAnsi="Times New Roman"/>
          <w:b w:val="0"/>
          <w:noProof/>
          <w:lang w:val="en-US" w:eastAsia="zh-CN"/>
        </w:rPr>
        <w:lastRenderedPageBreak/>
        <mc:AlternateContent>
          <mc:Choice Requires="wps">
            <w:drawing>
              <wp:anchor distT="0" distB="0" distL="114300" distR="114300" simplePos="0" relativeHeight="251662336" behindDoc="0" locked="0" layoutInCell="1" allowOverlap="1" wp14:anchorId="613CB15C" wp14:editId="706D0A09">
                <wp:simplePos x="0" y="0"/>
                <wp:positionH relativeFrom="column">
                  <wp:posOffset>3883025</wp:posOffset>
                </wp:positionH>
                <wp:positionV relativeFrom="paragraph">
                  <wp:posOffset>250825</wp:posOffset>
                </wp:positionV>
                <wp:extent cx="475615" cy="216535"/>
                <wp:effectExtent l="0" t="0" r="0" b="0"/>
                <wp:wrapNone/>
                <wp:docPr id="14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22B14CCA"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CB15C" id="Text Box 407" o:spid="_x0000_s1167" type="#_x0000_t202" style="position:absolute;left:0;text-align:left;margin-left:305.75pt;margin-top:19.75pt;width:37.45pt;height:1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">
                <v:textbox>
                  <w:txbxContent>
                    <w:p w14:paraId="22B14CCA"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1312" behindDoc="0" locked="0" layoutInCell="1" allowOverlap="1" wp14:anchorId="2226DF87" wp14:editId="4859F304">
                <wp:simplePos x="0" y="0"/>
                <wp:positionH relativeFrom="column">
                  <wp:posOffset>3319145</wp:posOffset>
                </wp:positionH>
                <wp:positionV relativeFrom="paragraph">
                  <wp:posOffset>252730</wp:posOffset>
                </wp:positionV>
                <wp:extent cx="475615" cy="216535"/>
                <wp:effectExtent l="0" t="0" r="0" b="0"/>
                <wp:wrapNone/>
                <wp:docPr id="144"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357C78F6" w14:textId="77777777" w:rsidR="00271D33" w:rsidRPr="006F563A" w:rsidRDefault="00271D33"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26DF87" id="Text Box 426" o:spid="_x0000_s1168" type="#_x0000_t202" style="position:absolute;left:0;text-align:left;margin-left:261.35pt;margin-top:19.9pt;width:37.45pt;height:17.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">
                <v:textbox>
                  <w:txbxContent>
                    <w:p w14:paraId="357C78F6" w14:textId="77777777" w:rsidR="00271D33" w:rsidRPr="006F563A" w:rsidRDefault="00271D33" w:rsidP="00A27180">
                      <w:pPr>
                        <w:spacing w:after="0" w:line="0" w:lineRule="atLeast"/>
                        <w:jc w:val="center"/>
                        <w:rPr>
                          <w:rFonts w:ascii="Calibri Light" w:hAnsi="Calibri Light" w:cs="Calibri Light"/>
                          <w:sz w:val="16"/>
                          <w:lang w:eastAsia="zh-CN"/>
                        </w:rPr>
                      </w:pP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6432" behindDoc="0" locked="0" layoutInCell="1" allowOverlap="1" wp14:anchorId="3DCCCA67" wp14:editId="747DA51C">
                <wp:simplePos x="0" y="0"/>
                <wp:positionH relativeFrom="column">
                  <wp:posOffset>3270885</wp:posOffset>
                </wp:positionH>
                <wp:positionV relativeFrom="paragraph">
                  <wp:posOffset>217805</wp:posOffset>
                </wp:positionV>
                <wp:extent cx="575945" cy="292735"/>
                <wp:effectExtent l="0" t="0" r="0" b="0"/>
                <wp:wrapNone/>
                <wp:docPr id="145"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A86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CCA67" id="Text Box 425" o:spid="_x0000_s1169" type="#_x0000_t202" style="position:absolute;left:0;text-align:left;margin-left:257.55pt;margin-top:17.15pt;width:45.35pt;height:23.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w4GuwIAAMQ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" filled="f" stroked="f">
                <v:textbox>
                  <w:txbxContent>
                    <w:p w14:paraId="446A86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5408" behindDoc="0" locked="0" layoutInCell="1" allowOverlap="1" wp14:anchorId="13341F42" wp14:editId="519FD2A9">
                <wp:simplePos x="0" y="0"/>
                <wp:positionH relativeFrom="column">
                  <wp:posOffset>5796280</wp:posOffset>
                </wp:positionH>
                <wp:positionV relativeFrom="paragraph">
                  <wp:posOffset>250825</wp:posOffset>
                </wp:positionV>
                <wp:extent cx="475615" cy="216535"/>
                <wp:effectExtent l="0" t="0" r="0" b="0"/>
                <wp:wrapNone/>
                <wp:docPr id="146"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7F348E5"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41F42" id="Text Box 417" o:spid="_x0000_s1170" type="#_x0000_t202" style="position:absolute;left:0;text-align:left;margin-left:456.4pt;margin-top:19.75pt;width:37.45pt;height:17.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">
                <v:textbox>
                  <w:txbxContent>
                    <w:p w14:paraId="17F348E5"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4384" behindDoc="0" locked="0" layoutInCell="1" allowOverlap="1" wp14:anchorId="7B617342" wp14:editId="648FB152">
                <wp:simplePos x="0" y="0"/>
                <wp:positionH relativeFrom="column">
                  <wp:posOffset>5274945</wp:posOffset>
                </wp:positionH>
                <wp:positionV relativeFrom="paragraph">
                  <wp:posOffset>250825</wp:posOffset>
                </wp:positionV>
                <wp:extent cx="475615" cy="216535"/>
                <wp:effectExtent l="0" t="0" r="0" b="0"/>
                <wp:wrapNone/>
                <wp:docPr id="147"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86E88C1"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17342" id="Text Box 415" o:spid="_x0000_s1171" type="#_x0000_t202" style="position:absolute;left:0;text-align:left;margin-left:415.35pt;margin-top:19.75pt;width:37.45pt;height:1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">
                <v:textbox>
                  <w:txbxContent>
                    <w:p w14:paraId="186E88C1"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3360" behindDoc="0" locked="0" layoutInCell="1" allowOverlap="1" wp14:anchorId="77928ADA" wp14:editId="4BE5B4E5">
                <wp:simplePos x="0" y="0"/>
                <wp:positionH relativeFrom="column">
                  <wp:posOffset>4740910</wp:posOffset>
                </wp:positionH>
                <wp:positionV relativeFrom="paragraph">
                  <wp:posOffset>250825</wp:posOffset>
                </wp:positionV>
                <wp:extent cx="475615" cy="216535"/>
                <wp:effectExtent l="0" t="0" r="0" b="0"/>
                <wp:wrapNone/>
                <wp:docPr id="149"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66E7CAB7"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28ADA" id="Text Box 413" o:spid="_x0000_s1172" type="#_x0000_t202" style="position:absolute;left:0;text-align:left;margin-left:373.3pt;margin-top:19.75pt;width:37.45pt;height:1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">
                <v:textbox>
                  <w:txbxContent>
                    <w:p w14:paraId="66E7CAB7"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v:textbox>
              </v:shape>
            </w:pict>
          </mc:Fallback>
        </mc:AlternateContent>
      </w:r>
      <w:r w:rsidRPr="006F563A">
        <w:rPr>
          <w:rFonts w:ascii="Times New Roman" w:eastAsia="Cambria Math" w:hAnsi="Times New Roman"/>
          <w:b w:val="0"/>
          <w:noProof/>
          <w:lang w:val="en-US" w:eastAsia="zh-CN"/>
        </w:rPr>
        <mc:AlternateContent>
          <mc:Choice Requires="wpc">
            <w:drawing>
              <wp:inline distT="0" distB="0" distL="0" distR="0" wp14:anchorId="46599E04" wp14:editId="770FDDB6">
                <wp:extent cx="6487160" cy="7219950"/>
                <wp:effectExtent l="5715" t="0" r="3175" b="1905"/>
                <wp:docPr id="237" name="Canvas 3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0" name="AutoShape 468"/>
                        <wps:cNvCnPr>
                          <a:cxnSpLocks noChangeShapeType="1"/>
                        </wps:cNvCnPr>
                        <wps:spPr bwMode="auto">
                          <a:xfrm flipH="1">
                            <a:off x="5989955" y="37782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398"/>
                        <wps:cNvSpPr txBox="1">
                          <a:spLocks noChangeArrowheads="1"/>
                        </wps:cNvSpPr>
                        <wps:spPr bwMode="auto">
                          <a:xfrm>
                            <a:off x="2414270" y="3353435"/>
                            <a:ext cx="2222500" cy="456565"/>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1AAD64DF"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2" name="Text Box 405"/>
                        <wps:cNvSpPr txBox="1">
                          <a:spLocks noChangeArrowheads="1"/>
                        </wps:cNvSpPr>
                        <wps:spPr bwMode="auto">
                          <a:xfrm>
                            <a:off x="2671445" y="170180"/>
                            <a:ext cx="475615" cy="216535"/>
                          </a:xfrm>
                          <a:prstGeom prst="rect">
                            <a:avLst/>
                          </a:prstGeom>
                          <a:solidFill>
                            <a:srgbClr val="FFFFFF"/>
                          </a:solidFill>
                          <a:ln w="9525">
                            <a:solidFill>
                              <a:srgbClr val="000000"/>
                            </a:solidFill>
                            <a:miter lim="800000"/>
                            <a:headEnd/>
                            <a:tailEnd/>
                          </a:ln>
                        </wps:spPr>
                        <wps:txbx>
                          <w:txbxContent>
                            <w:p w14:paraId="64463757" w14:textId="77777777" w:rsidR="00271D33" w:rsidRPr="006F563A" w:rsidRDefault="00271D33"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153" name="Text Box 389"/>
                        <wps:cNvSpPr txBox="1">
                          <a:spLocks noChangeArrowheads="1"/>
                        </wps:cNvSpPr>
                        <wps:spPr bwMode="auto">
                          <a:xfrm>
                            <a:off x="885825" y="4657090"/>
                            <a:ext cx="2762885" cy="39497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71E7FA2" w14:textId="77777777" w:rsidR="00271D33" w:rsidRPr="006F563A" w:rsidRDefault="00271D33" w:rsidP="00A27180">
                              <w:pPr>
                                <w:spacing w:after="0" w:line="240" w:lineRule="atLeast"/>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4" name="AutoShape 390"/>
                        <wps:cNvCnPr>
                          <a:cxnSpLocks noChangeShapeType="1"/>
                        </wps:cNvCnPr>
                        <wps:spPr bwMode="auto">
                          <a:xfrm>
                            <a:off x="2915920" y="3879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Text Box 391"/>
                        <wps:cNvSpPr txBox="1">
                          <a:spLocks noChangeArrowheads="1"/>
                        </wps:cNvSpPr>
                        <wps:spPr bwMode="auto">
                          <a:xfrm>
                            <a:off x="0" y="174625"/>
                            <a:ext cx="475615" cy="216535"/>
                          </a:xfrm>
                          <a:prstGeom prst="rect">
                            <a:avLst/>
                          </a:prstGeom>
                          <a:solidFill>
                            <a:srgbClr val="FFFFFF"/>
                          </a:solidFill>
                          <a:ln w="9525">
                            <a:solidFill>
                              <a:srgbClr val="000000"/>
                            </a:solidFill>
                            <a:miter lim="800000"/>
                            <a:headEnd/>
                            <a:tailEnd/>
                          </a:ln>
                        </wps:spPr>
                        <wps:txbx>
                          <w:txbxContent>
                            <w:p w14:paraId="3ACFF8A8"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wps:txbx>
                        <wps:bodyPr rot="0" vert="horz" wrap="square" lIns="91440" tIns="45720" rIns="91440" bIns="45720" anchor="t" anchorCtr="0" upright="1">
                          <a:noAutofit/>
                        </wps:bodyPr>
                      </wps:wsp>
                      <wps:wsp>
                        <wps:cNvPr id="156" name="AutoShape 392"/>
                        <wps:cNvCnPr>
                          <a:cxnSpLocks noChangeShapeType="1"/>
                          <a:stCxn id="155" idx="2"/>
                        </wps:cNvCnPr>
                        <wps:spPr bwMode="auto">
                          <a:xfrm>
                            <a:off x="238125" y="391160"/>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AutoShape 394"/>
                        <wps:cNvCnPr>
                          <a:cxnSpLocks noChangeShapeType="1"/>
                        </wps:cNvCnPr>
                        <wps:spPr bwMode="auto">
                          <a:xfrm>
                            <a:off x="4079875" y="1193165"/>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58" name="Text Box 395"/>
                        <wps:cNvSpPr txBox="1">
                          <a:spLocks noChangeArrowheads="1"/>
                        </wps:cNvSpPr>
                        <wps:spPr bwMode="auto">
                          <a:xfrm>
                            <a:off x="1303655" y="428625"/>
                            <a:ext cx="80835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66B38"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159" name="AutoShape 396"/>
                        <wps:cNvCnPr>
                          <a:cxnSpLocks noChangeShapeType="1"/>
                        </wps:cNvCnPr>
                        <wps:spPr bwMode="auto">
                          <a:xfrm>
                            <a:off x="243840" y="587375"/>
                            <a:ext cx="107696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60" name="Text Box 397"/>
                        <wps:cNvSpPr txBox="1">
                          <a:spLocks noChangeArrowheads="1"/>
                        </wps:cNvSpPr>
                        <wps:spPr bwMode="auto">
                          <a:xfrm>
                            <a:off x="4011930" y="1010285"/>
                            <a:ext cx="137985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B6094"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wps:txbx>
                        <wps:bodyPr rot="0" vert="horz" wrap="square" lIns="91440" tIns="45720" rIns="91440" bIns="45720" anchor="t" anchorCtr="0" upright="1">
                          <a:noAutofit/>
                        </wps:bodyPr>
                      </wps:wsp>
                      <wps:wsp>
                        <wps:cNvPr id="161" name="Text Box 399"/>
                        <wps:cNvSpPr txBox="1">
                          <a:spLocks noChangeArrowheads="1"/>
                        </wps:cNvSpPr>
                        <wps:spPr bwMode="auto">
                          <a:xfrm>
                            <a:off x="518795" y="174625"/>
                            <a:ext cx="475615" cy="216535"/>
                          </a:xfrm>
                          <a:prstGeom prst="rect">
                            <a:avLst/>
                          </a:prstGeom>
                          <a:solidFill>
                            <a:srgbClr val="FFFFFF"/>
                          </a:solidFill>
                          <a:ln w="9525">
                            <a:solidFill>
                              <a:srgbClr val="000000"/>
                            </a:solidFill>
                            <a:miter lim="800000"/>
                            <a:headEnd/>
                            <a:tailEnd/>
                          </a:ln>
                        </wps:spPr>
                        <wps:txbx>
                          <w:txbxContent>
                            <w:p w14:paraId="1CA00DA2"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wps:txbx>
                        <wps:bodyPr rot="0" vert="horz" wrap="square" lIns="91440" tIns="45720" rIns="91440" bIns="45720" anchor="t" anchorCtr="0" upright="1">
                          <a:noAutofit/>
                        </wps:bodyPr>
                      </wps:wsp>
                      <wps:wsp>
                        <wps:cNvPr id="162" name="AutoShape 400"/>
                        <wps:cNvCnPr>
                          <a:cxnSpLocks noChangeShapeType="1"/>
                        </wps:cNvCnPr>
                        <wps:spPr bwMode="auto">
                          <a:xfrm>
                            <a:off x="756920" y="394970"/>
                            <a:ext cx="635" cy="66598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3" name="Text Box 401"/>
                        <wps:cNvSpPr txBox="1">
                          <a:spLocks noChangeArrowheads="1"/>
                        </wps:cNvSpPr>
                        <wps:spPr bwMode="auto">
                          <a:xfrm>
                            <a:off x="1063625" y="174625"/>
                            <a:ext cx="459740" cy="220345"/>
                          </a:xfrm>
                          <a:prstGeom prst="rect">
                            <a:avLst/>
                          </a:prstGeom>
                          <a:solidFill>
                            <a:srgbClr val="FFFFFF"/>
                          </a:solidFill>
                          <a:ln w="9525">
                            <a:solidFill>
                              <a:srgbClr val="000000"/>
                            </a:solidFill>
                            <a:miter lim="800000"/>
                            <a:headEnd/>
                            <a:tailEnd/>
                          </a:ln>
                        </wps:spPr>
                        <wps:txbx>
                          <w:txbxContent>
                            <w:p w14:paraId="4AADF1C6" w14:textId="77777777" w:rsidR="00271D33" w:rsidRPr="006F563A" w:rsidRDefault="00271D33"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164" name="AutoShape 402"/>
                        <wps:cNvCnPr>
                          <a:cxnSpLocks noChangeShapeType="1"/>
                        </wps:cNvCnPr>
                        <wps:spPr bwMode="auto">
                          <a:xfrm flipH="1">
                            <a:off x="1318895" y="398145"/>
                            <a:ext cx="190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404"/>
                        <wps:cNvCnPr>
                          <a:cxnSpLocks noChangeShapeType="1"/>
                        </wps:cNvCnPr>
                        <wps:spPr bwMode="auto">
                          <a:xfrm>
                            <a:off x="1817370"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406"/>
                        <wps:cNvCnPr>
                          <a:cxnSpLocks noChangeShapeType="1"/>
                        </wps:cNvCnPr>
                        <wps:spPr bwMode="auto">
                          <a:xfrm>
                            <a:off x="2332355"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408"/>
                        <wps:cNvCnPr>
                          <a:cxnSpLocks noChangeShapeType="1"/>
                        </wps:cNvCnPr>
                        <wps:spPr bwMode="auto">
                          <a:xfrm>
                            <a:off x="5464810" y="39814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Text Box 409"/>
                        <wps:cNvSpPr txBox="1">
                          <a:spLocks noChangeArrowheads="1"/>
                        </wps:cNvSpPr>
                        <wps:spPr bwMode="auto">
                          <a:xfrm>
                            <a:off x="1052830" y="14097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1830"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169" name="Text Box 411"/>
                        <wps:cNvSpPr txBox="1">
                          <a:spLocks noChangeArrowheads="1"/>
                        </wps:cNvSpPr>
                        <wps:spPr bwMode="auto">
                          <a:xfrm>
                            <a:off x="2432685" y="336232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CC85B"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70" name="AutoShape 414"/>
                        <wps:cNvCnPr>
                          <a:cxnSpLocks noChangeShapeType="1"/>
                        </wps:cNvCnPr>
                        <wps:spPr bwMode="auto">
                          <a:xfrm>
                            <a:off x="4079875" y="388620"/>
                            <a:ext cx="698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416"/>
                        <wps:cNvCnPr>
                          <a:cxnSpLocks noChangeShapeType="1"/>
                        </wps:cNvCnPr>
                        <wps:spPr bwMode="auto">
                          <a:xfrm>
                            <a:off x="4928235" y="4006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418"/>
                        <wps:cNvCnPr>
                          <a:cxnSpLocks noChangeShapeType="1"/>
                        </wps:cNvCnPr>
                        <wps:spPr bwMode="auto">
                          <a:xfrm flipH="1">
                            <a:off x="3500120" y="39306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419"/>
                        <wps:cNvCnPr>
                          <a:cxnSpLocks noChangeShapeType="1"/>
                        </wps:cNvCnPr>
                        <wps:spPr bwMode="auto">
                          <a:xfrm flipV="1">
                            <a:off x="2314575" y="574675"/>
                            <a:ext cx="3150235" cy="12700"/>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74" name="Text Box 420"/>
                        <wps:cNvSpPr txBox="1">
                          <a:spLocks noChangeArrowheads="1"/>
                        </wps:cNvSpPr>
                        <wps:spPr bwMode="auto">
                          <a:xfrm>
                            <a:off x="3554095" y="651510"/>
                            <a:ext cx="1329690" cy="313690"/>
                          </a:xfrm>
                          <a:prstGeom prst="rect">
                            <a:avLst/>
                          </a:prstGeom>
                          <a:solidFill>
                            <a:srgbClr val="FFFFFF"/>
                          </a:solidFill>
                          <a:ln w="9525">
                            <a:solidFill>
                              <a:srgbClr val="000000"/>
                            </a:solidFill>
                            <a:miter lim="800000"/>
                            <a:headEnd/>
                            <a:tailEnd/>
                          </a:ln>
                        </wps:spPr>
                        <wps:txbx>
                          <w:txbxContent>
                            <w:p w14:paraId="5053784C" w14:textId="77777777" w:rsidR="00271D33" w:rsidRPr="003F7982" w:rsidRDefault="00271D33"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wps:txbx>
                        <wps:bodyPr rot="0" vert="horz" wrap="square" lIns="91440" tIns="45720" rIns="91440" bIns="45720" anchor="t" anchorCtr="0" upright="1">
                          <a:noAutofit/>
                        </wps:bodyPr>
                      </wps:wsp>
                      <wps:wsp>
                        <wps:cNvPr id="175" name="Text Box 421"/>
                        <wps:cNvSpPr txBox="1">
                          <a:spLocks noChangeArrowheads="1"/>
                        </wps:cNvSpPr>
                        <wps:spPr bwMode="auto">
                          <a:xfrm>
                            <a:off x="4004945" y="1202690"/>
                            <a:ext cx="111823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A02B"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wps:txbx>
                        <wps:bodyPr rot="0" vert="horz" wrap="square" lIns="91440" tIns="45720" rIns="91440" bIns="45720" anchor="t" anchorCtr="0" upright="1">
                          <a:noAutofit/>
                        </wps:bodyPr>
                      </wps:wsp>
                      <wps:wsp>
                        <wps:cNvPr id="176" name="AutoShape 422"/>
                        <wps:cNvCnPr>
                          <a:cxnSpLocks noChangeShapeType="1"/>
                        </wps:cNvCnPr>
                        <wps:spPr bwMode="auto">
                          <a:xfrm>
                            <a:off x="4064000" y="1379855"/>
                            <a:ext cx="857250"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77" name="Text Box 423"/>
                        <wps:cNvSpPr txBox="1">
                          <a:spLocks noChangeArrowheads="1"/>
                        </wps:cNvSpPr>
                        <wps:spPr bwMode="auto">
                          <a:xfrm>
                            <a:off x="3123565" y="1483360"/>
                            <a:ext cx="1247775" cy="226060"/>
                          </a:xfrm>
                          <a:prstGeom prst="rect">
                            <a:avLst/>
                          </a:prstGeom>
                          <a:solidFill>
                            <a:srgbClr val="FFFFFF"/>
                          </a:solidFill>
                          <a:ln w="9525">
                            <a:solidFill>
                              <a:srgbClr val="000000"/>
                            </a:solidFill>
                            <a:miter lim="800000"/>
                            <a:headEnd/>
                            <a:tailEnd/>
                          </a:ln>
                        </wps:spPr>
                        <wps:txbx>
                          <w:txbxContent>
                            <w:p w14:paraId="3D075311"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wps:txbx>
                        <wps:bodyPr rot="0" vert="horz" wrap="square" lIns="91440" tIns="45720" rIns="91440" bIns="45720" anchor="t" anchorCtr="0" upright="1">
                          <a:noAutofit/>
                        </wps:bodyPr>
                      </wps:wsp>
                      <wps:wsp>
                        <wps:cNvPr id="178" name="Text Box 424"/>
                        <wps:cNvSpPr txBox="1">
                          <a:spLocks noChangeArrowheads="1"/>
                        </wps:cNvSpPr>
                        <wps:spPr bwMode="auto">
                          <a:xfrm>
                            <a:off x="3123565" y="1795145"/>
                            <a:ext cx="756920" cy="212090"/>
                          </a:xfrm>
                          <a:prstGeom prst="rect">
                            <a:avLst/>
                          </a:prstGeom>
                          <a:solidFill>
                            <a:srgbClr val="FFFFFF"/>
                          </a:solidFill>
                          <a:ln w="9525">
                            <a:solidFill>
                              <a:srgbClr val="000000"/>
                            </a:solidFill>
                            <a:miter lim="800000"/>
                            <a:headEnd/>
                            <a:tailEnd/>
                          </a:ln>
                        </wps:spPr>
                        <wps:txbx>
                          <w:txbxContent>
                            <w:p w14:paraId="7A043649"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wps:txbx>
                        <wps:bodyPr rot="0" vert="horz" wrap="square" lIns="91440" tIns="45720" rIns="91440" bIns="45720" anchor="t" anchorCtr="0" upright="1">
                          <a:noAutofit/>
                        </wps:bodyPr>
                      </wps:wsp>
                      <wps:wsp>
                        <wps:cNvPr id="179" name="AutoShape 427"/>
                        <wps:cNvCnPr>
                          <a:cxnSpLocks noChangeShapeType="1"/>
                        </wps:cNvCnPr>
                        <wps:spPr bwMode="auto">
                          <a:xfrm>
                            <a:off x="2929255" y="3539490"/>
                            <a:ext cx="116395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0" name="AutoShape 428"/>
                        <wps:cNvCnPr>
                          <a:cxnSpLocks noChangeShapeType="1"/>
                        </wps:cNvCnPr>
                        <wps:spPr bwMode="auto">
                          <a:xfrm>
                            <a:off x="2936240" y="3742055"/>
                            <a:ext cx="115633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181" name="Text Box 429"/>
                        <wps:cNvSpPr txBox="1">
                          <a:spLocks noChangeArrowheads="1"/>
                        </wps:cNvSpPr>
                        <wps:spPr bwMode="auto">
                          <a:xfrm>
                            <a:off x="2916555" y="3332480"/>
                            <a:ext cx="171386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EA26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2" name="Text Box 430"/>
                        <wps:cNvSpPr txBox="1">
                          <a:spLocks noChangeArrowheads="1"/>
                        </wps:cNvSpPr>
                        <wps:spPr bwMode="auto">
                          <a:xfrm>
                            <a:off x="2908935" y="3569970"/>
                            <a:ext cx="172148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568B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3" name="AutoShape 431"/>
                        <wps:cNvCnPr>
                          <a:cxnSpLocks noChangeShapeType="1"/>
                        </wps:cNvCnPr>
                        <wps:spPr bwMode="auto">
                          <a:xfrm>
                            <a:off x="1810385" y="4225925"/>
                            <a:ext cx="227139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4" name="Text Box 433"/>
                        <wps:cNvSpPr txBox="1">
                          <a:spLocks noChangeArrowheads="1"/>
                        </wps:cNvSpPr>
                        <wps:spPr bwMode="auto">
                          <a:xfrm>
                            <a:off x="2072640" y="4036060"/>
                            <a:ext cx="188976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F418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5" name="Text Box 434"/>
                        <wps:cNvSpPr txBox="1">
                          <a:spLocks noChangeArrowheads="1"/>
                        </wps:cNvSpPr>
                        <wps:spPr bwMode="auto">
                          <a:xfrm>
                            <a:off x="2073275" y="4258945"/>
                            <a:ext cx="188976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A068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6" name="Text Box 437"/>
                        <wps:cNvSpPr txBox="1">
                          <a:spLocks noChangeArrowheads="1"/>
                        </wps:cNvSpPr>
                        <wps:spPr bwMode="auto">
                          <a:xfrm>
                            <a:off x="810895" y="464756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BFDE1"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87" name="Text Box 438"/>
                        <wps:cNvSpPr txBox="1">
                          <a:spLocks noChangeArrowheads="1"/>
                        </wps:cNvSpPr>
                        <wps:spPr bwMode="auto">
                          <a:xfrm>
                            <a:off x="1249680" y="461454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2B0EA"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wps:txbx>
                        <wps:bodyPr rot="0" vert="horz" wrap="square" lIns="91440" tIns="45720" rIns="91440" bIns="45720" anchor="t" anchorCtr="0" upright="1">
                          <a:noAutofit/>
                        </wps:bodyPr>
                      </wps:wsp>
                      <wps:wsp>
                        <wps:cNvPr id="188" name="AutoShape 439"/>
                        <wps:cNvCnPr>
                          <a:cxnSpLocks noChangeShapeType="1"/>
                        </wps:cNvCnPr>
                        <wps:spPr bwMode="auto">
                          <a:xfrm>
                            <a:off x="2908935" y="4934585"/>
                            <a:ext cx="59944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 name="Text Box 440"/>
                        <wps:cNvSpPr txBox="1">
                          <a:spLocks noChangeArrowheads="1"/>
                        </wps:cNvSpPr>
                        <wps:spPr bwMode="auto">
                          <a:xfrm>
                            <a:off x="2835275" y="477329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10C04"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wps:txbx>
                        <wps:bodyPr rot="0" vert="horz" wrap="square" lIns="91440" tIns="45720" rIns="91440" bIns="45720" anchor="t" anchorCtr="0" upright="1">
                          <a:noAutofit/>
                        </wps:bodyPr>
                      </wps:wsp>
                      <wps:wsp>
                        <wps:cNvPr id="190" name="AutoShape 441"/>
                        <wps:cNvCnPr>
                          <a:cxnSpLocks noChangeShapeType="1"/>
                        </wps:cNvCnPr>
                        <wps:spPr bwMode="auto">
                          <a:xfrm>
                            <a:off x="2907030" y="5456555"/>
                            <a:ext cx="254825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 name="Text Box 443"/>
                        <wps:cNvSpPr txBox="1">
                          <a:spLocks noChangeArrowheads="1"/>
                        </wps:cNvSpPr>
                        <wps:spPr bwMode="auto">
                          <a:xfrm>
                            <a:off x="1268095" y="5127625"/>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77FFF"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wps:txbx>
                        <wps:bodyPr rot="0" vert="horz" wrap="square" lIns="91440" tIns="45720" rIns="91440" bIns="45720" anchor="t" anchorCtr="0" upright="1">
                          <a:noAutofit/>
                        </wps:bodyPr>
                      </wps:wsp>
                      <wps:wsp>
                        <wps:cNvPr id="192" name="Text Box 444"/>
                        <wps:cNvSpPr txBox="1">
                          <a:spLocks noChangeArrowheads="1"/>
                        </wps:cNvSpPr>
                        <wps:spPr bwMode="auto">
                          <a:xfrm>
                            <a:off x="2943225" y="5294630"/>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3E7B"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wps:txbx>
                        <wps:bodyPr rot="0" vert="horz" wrap="square" lIns="91440" tIns="45720" rIns="91440" bIns="45720" anchor="t" anchorCtr="0" upright="1">
                          <a:noAutofit/>
                        </wps:bodyPr>
                      </wps:wsp>
                      <wps:wsp>
                        <wps:cNvPr id="193" name="Text Box 445"/>
                        <wps:cNvSpPr txBox="1">
                          <a:spLocks noChangeArrowheads="1"/>
                        </wps:cNvSpPr>
                        <wps:spPr bwMode="auto">
                          <a:xfrm>
                            <a:off x="870585" y="5179695"/>
                            <a:ext cx="4657725" cy="39624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8EA1EC0"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94" name="Text Box 446"/>
                        <wps:cNvSpPr txBox="1">
                          <a:spLocks noChangeArrowheads="1"/>
                        </wps:cNvSpPr>
                        <wps:spPr bwMode="auto">
                          <a:xfrm>
                            <a:off x="810895" y="520509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F9E48"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wps:txbx>
                        <wps:bodyPr rot="0" vert="horz" wrap="square" lIns="91440" tIns="45720" rIns="91440" bIns="45720" anchor="t" anchorCtr="0" upright="1">
                          <a:noAutofit/>
                        </wps:bodyPr>
                      </wps:wsp>
                      <wps:wsp>
                        <wps:cNvPr id="195" name="AutoShape 448"/>
                        <wps:cNvCnPr>
                          <a:cxnSpLocks noChangeShapeType="1"/>
                        </wps:cNvCnPr>
                        <wps:spPr bwMode="auto">
                          <a:xfrm>
                            <a:off x="1824355" y="5791835"/>
                            <a:ext cx="1691005" cy="190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 name="Text Box 450"/>
                        <wps:cNvSpPr txBox="1">
                          <a:spLocks noChangeArrowheads="1"/>
                        </wps:cNvSpPr>
                        <wps:spPr bwMode="auto">
                          <a:xfrm>
                            <a:off x="730885" y="5628640"/>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4C9B0"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197" name="AutoShape 451"/>
                        <wps:cNvCnPr>
                          <a:cxnSpLocks noChangeShapeType="1"/>
                        </wps:cNvCnPr>
                        <wps:spPr bwMode="auto">
                          <a:xfrm>
                            <a:off x="4086860" y="5808980"/>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8" name="AutoShape 452"/>
                        <wps:cNvCnPr>
                          <a:cxnSpLocks noChangeShapeType="1"/>
                        </wps:cNvCnPr>
                        <wps:spPr bwMode="auto">
                          <a:xfrm>
                            <a:off x="4071620" y="6323965"/>
                            <a:ext cx="857250" cy="635"/>
                          </a:xfrm>
                          <a:prstGeom prst="straightConnector1">
                            <a:avLst/>
                          </a:prstGeom>
                          <a:noFill/>
                          <a:ln w="6350">
                            <a:solidFill>
                              <a:srgbClr val="000000"/>
                            </a:solidFill>
                            <a:round/>
                            <a:headEnd type="triangle" w="med" len="med"/>
                            <a:tailEnd type="none" w="sm" len="med"/>
                          </a:ln>
                          <a:extLst>
                            <a:ext uri="{909E8E84-426E-40DD-AFC4-6F175D3DCCD1}">
                              <a14:hiddenFill xmlns:a14="http://schemas.microsoft.com/office/drawing/2010/main">
                                <a:noFill/>
                              </a14:hiddenFill>
                            </a:ext>
                          </a:extLst>
                        </wps:spPr>
                        <wps:bodyPr/>
                      </wps:wsp>
                      <wps:wsp>
                        <wps:cNvPr id="199" name="Text Box 454"/>
                        <wps:cNvSpPr txBox="1">
                          <a:spLocks noChangeArrowheads="1"/>
                        </wps:cNvSpPr>
                        <wps:spPr bwMode="auto">
                          <a:xfrm>
                            <a:off x="4827270" y="5907405"/>
                            <a:ext cx="1247775" cy="223520"/>
                          </a:xfrm>
                          <a:prstGeom prst="rect">
                            <a:avLst/>
                          </a:prstGeom>
                          <a:solidFill>
                            <a:srgbClr val="FFFFFF"/>
                          </a:solidFill>
                          <a:ln w="9525">
                            <a:solidFill>
                              <a:srgbClr val="000000"/>
                            </a:solidFill>
                            <a:miter lim="800000"/>
                            <a:headEnd/>
                            <a:tailEnd/>
                          </a:ln>
                        </wps:spPr>
                        <wps:txbx>
                          <w:txbxContent>
                            <w:p w14:paraId="6A9A6B41" w14:textId="77777777" w:rsidR="00271D33" w:rsidRPr="006F563A" w:rsidRDefault="00271D33"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wps:txbx>
                        <wps:bodyPr rot="0" vert="horz" wrap="square" lIns="91440" tIns="45720" rIns="91440" bIns="45720" anchor="t" anchorCtr="0" upright="1">
                          <a:noAutofit/>
                        </wps:bodyPr>
                      </wps:wsp>
                      <wps:wsp>
                        <wps:cNvPr id="200" name="Text Box 455"/>
                        <wps:cNvSpPr txBox="1">
                          <a:spLocks noChangeArrowheads="1"/>
                        </wps:cNvSpPr>
                        <wps:spPr bwMode="auto">
                          <a:xfrm>
                            <a:off x="3889375" y="6125210"/>
                            <a:ext cx="17526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5CB75"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wps:txbx>
                        <wps:bodyPr rot="0" vert="horz" wrap="square" lIns="91440" tIns="45720" rIns="91440" bIns="45720" anchor="t" anchorCtr="0" upright="1">
                          <a:noAutofit/>
                        </wps:bodyPr>
                      </wps:wsp>
                      <wps:wsp>
                        <wps:cNvPr id="201" name="AutoShape 456"/>
                        <wps:cNvCnPr>
                          <a:cxnSpLocks noChangeShapeType="1"/>
                        </wps:cNvCnPr>
                        <wps:spPr bwMode="auto">
                          <a:xfrm>
                            <a:off x="3502025" y="6791960"/>
                            <a:ext cx="247078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 name="Text Box 457"/>
                        <wps:cNvSpPr txBox="1">
                          <a:spLocks noChangeArrowheads="1"/>
                        </wps:cNvSpPr>
                        <wps:spPr bwMode="auto">
                          <a:xfrm>
                            <a:off x="1264285" y="6398260"/>
                            <a:ext cx="2936875" cy="226060"/>
                          </a:xfrm>
                          <a:prstGeom prst="rect">
                            <a:avLst/>
                          </a:prstGeom>
                          <a:solidFill>
                            <a:srgbClr val="FFFFFF"/>
                          </a:solidFill>
                          <a:ln w="9525">
                            <a:solidFill>
                              <a:srgbClr val="000000"/>
                            </a:solidFill>
                            <a:miter lim="800000"/>
                            <a:headEnd/>
                            <a:tailEnd/>
                          </a:ln>
                        </wps:spPr>
                        <wps:txbx>
                          <w:txbxContent>
                            <w:p w14:paraId="53D59A2B" w14:textId="77777777" w:rsidR="00271D33" w:rsidRPr="006F563A" w:rsidRDefault="00271D33"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wps:txbx>
                        <wps:bodyPr rot="0" vert="horz" wrap="square" lIns="91440" tIns="45720" rIns="91440" bIns="45720" anchor="t" anchorCtr="0" upright="1">
                          <a:noAutofit/>
                        </wps:bodyPr>
                      </wps:wsp>
                      <wps:wsp>
                        <wps:cNvPr id="203" name="Text Box 458"/>
                        <wps:cNvSpPr txBox="1">
                          <a:spLocks noChangeArrowheads="1"/>
                        </wps:cNvSpPr>
                        <wps:spPr bwMode="auto">
                          <a:xfrm>
                            <a:off x="4009390" y="6615430"/>
                            <a:ext cx="110680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9FB80"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wps:txbx>
                        <wps:bodyPr rot="0" vert="horz" wrap="square" lIns="91440" tIns="45720" rIns="91440" bIns="45720" anchor="t" anchorCtr="0" upright="1">
                          <a:noAutofit/>
                        </wps:bodyPr>
                      </wps:wsp>
                      <wps:wsp>
                        <wps:cNvPr id="204" name="AutoShape 459"/>
                        <wps:cNvCnPr>
                          <a:cxnSpLocks noChangeShapeType="1"/>
                        </wps:cNvCnPr>
                        <wps:spPr bwMode="auto">
                          <a:xfrm>
                            <a:off x="233680" y="6957695"/>
                            <a:ext cx="160909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 name="AutoShape 460"/>
                        <wps:cNvCnPr>
                          <a:cxnSpLocks noChangeShapeType="1"/>
                        </wps:cNvCnPr>
                        <wps:spPr bwMode="auto">
                          <a:xfrm>
                            <a:off x="1796415" y="6958965"/>
                            <a:ext cx="169672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 name="Text Box 461"/>
                        <wps:cNvSpPr txBox="1">
                          <a:spLocks noChangeArrowheads="1"/>
                        </wps:cNvSpPr>
                        <wps:spPr bwMode="auto">
                          <a:xfrm>
                            <a:off x="1315085" y="6759575"/>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2716"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207" name="AutoShape 462"/>
                        <wps:cNvCnPr>
                          <a:cxnSpLocks noChangeShapeType="1"/>
                        </wps:cNvCnPr>
                        <wps:spPr bwMode="auto">
                          <a:xfrm>
                            <a:off x="3492500" y="6957060"/>
                            <a:ext cx="2470785"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 name="AutoShape 463"/>
                        <wps:cNvCnPr>
                          <a:cxnSpLocks noChangeShapeType="1"/>
                        </wps:cNvCnPr>
                        <wps:spPr bwMode="auto">
                          <a:xfrm>
                            <a:off x="1320800" y="588010"/>
                            <a:ext cx="101219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209" name="Text Box 453"/>
                        <wps:cNvSpPr txBox="1">
                          <a:spLocks noChangeArrowheads="1"/>
                        </wps:cNvSpPr>
                        <wps:spPr bwMode="auto">
                          <a:xfrm>
                            <a:off x="3889375" y="5614670"/>
                            <a:ext cx="110680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88DF1"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wps:txbx>
                        <wps:bodyPr rot="0" vert="horz" wrap="square" lIns="91440" tIns="45720" rIns="91440" bIns="45720" anchor="t" anchorCtr="0" upright="1">
                          <a:noAutofit/>
                        </wps:bodyPr>
                      </wps:wsp>
                      <wps:wsp>
                        <wps:cNvPr id="210" name="Text Box 410"/>
                        <wps:cNvSpPr txBox="1">
                          <a:spLocks noChangeArrowheads="1"/>
                        </wps:cNvSpPr>
                        <wps:spPr bwMode="auto">
                          <a:xfrm>
                            <a:off x="2061845" y="13652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11AB7"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wps:txbx>
                        <wps:bodyPr rot="0" vert="horz" wrap="square" lIns="91440" tIns="45720" rIns="91440" bIns="45720" anchor="t" anchorCtr="0" upright="1">
                          <a:noAutofit/>
                        </wps:bodyPr>
                      </wps:wsp>
                      <wps:wsp>
                        <wps:cNvPr id="211" name="Text Box 412"/>
                        <wps:cNvSpPr txBox="1">
                          <a:spLocks noChangeArrowheads="1"/>
                        </wps:cNvSpPr>
                        <wps:spPr bwMode="auto">
                          <a:xfrm>
                            <a:off x="2626995" y="13525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348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wps:txbx>
                        <wps:bodyPr rot="0" vert="horz" wrap="square" lIns="91440" tIns="45720" rIns="91440" bIns="45720" anchor="t" anchorCtr="0" upright="1">
                          <a:noAutofit/>
                        </wps:bodyPr>
                      </wps:wsp>
                      <wps:wsp>
                        <wps:cNvPr id="212" name="Text Box 403"/>
                        <wps:cNvSpPr txBox="1">
                          <a:spLocks noChangeArrowheads="1"/>
                        </wps:cNvSpPr>
                        <wps:spPr bwMode="auto">
                          <a:xfrm>
                            <a:off x="2098675" y="170180"/>
                            <a:ext cx="475615" cy="216535"/>
                          </a:xfrm>
                          <a:prstGeom prst="rect">
                            <a:avLst/>
                          </a:prstGeom>
                          <a:solidFill>
                            <a:srgbClr val="FFFFFF"/>
                          </a:solidFill>
                          <a:ln w="9525">
                            <a:solidFill>
                              <a:srgbClr val="000000"/>
                            </a:solidFill>
                            <a:miter lim="800000"/>
                            <a:headEnd/>
                            <a:tailEnd/>
                          </a:ln>
                        </wps:spPr>
                        <wps:txbx>
                          <w:txbxContent>
                            <w:p w14:paraId="380D0CAE" w14:textId="77777777" w:rsidR="00271D33" w:rsidRPr="006F563A" w:rsidRDefault="00271D33"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213" name="Text Box 466"/>
                        <wps:cNvSpPr txBox="1">
                          <a:spLocks noChangeArrowheads="1"/>
                        </wps:cNvSpPr>
                        <wps:spPr bwMode="auto">
                          <a:xfrm>
                            <a:off x="1586230" y="173355"/>
                            <a:ext cx="459740" cy="220345"/>
                          </a:xfrm>
                          <a:prstGeom prst="rect">
                            <a:avLst/>
                          </a:prstGeom>
                          <a:solidFill>
                            <a:srgbClr val="FFFFFF"/>
                          </a:solidFill>
                          <a:ln w="9525">
                            <a:solidFill>
                              <a:srgbClr val="000000"/>
                            </a:solidFill>
                            <a:miter lim="800000"/>
                            <a:headEnd/>
                            <a:tailEnd/>
                          </a:ln>
                        </wps:spPr>
                        <wps:txbx>
                          <w:txbxContent>
                            <w:p w14:paraId="57F403F6" w14:textId="77777777" w:rsidR="00271D33" w:rsidRPr="006F563A" w:rsidRDefault="00271D33"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214" name="Text Box 467"/>
                        <wps:cNvSpPr txBox="1">
                          <a:spLocks noChangeArrowheads="1"/>
                        </wps:cNvSpPr>
                        <wps:spPr bwMode="auto">
                          <a:xfrm>
                            <a:off x="1575435" y="13970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8F95F"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215" name="Text Box 469"/>
                        <wps:cNvSpPr txBox="1">
                          <a:spLocks noChangeArrowheads="1"/>
                        </wps:cNvSpPr>
                        <wps:spPr bwMode="auto">
                          <a:xfrm>
                            <a:off x="1264285" y="2111375"/>
                            <a:ext cx="2944495" cy="205740"/>
                          </a:xfrm>
                          <a:prstGeom prst="rect">
                            <a:avLst/>
                          </a:prstGeom>
                          <a:solidFill>
                            <a:srgbClr val="FFFFFF"/>
                          </a:solidFill>
                          <a:ln w="9525">
                            <a:solidFill>
                              <a:srgbClr val="000000"/>
                            </a:solidFill>
                            <a:miter lim="800000"/>
                            <a:headEnd/>
                            <a:tailEnd/>
                          </a:ln>
                        </wps:spPr>
                        <wps:txbx>
                          <w:txbxContent>
                            <w:p w14:paraId="48294101"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wps:txbx>
                        <wps:bodyPr rot="0" vert="horz" wrap="square" lIns="91440" tIns="45720" rIns="91440" bIns="45720" anchor="t" anchorCtr="0" upright="1">
                          <a:noAutofit/>
                        </wps:bodyPr>
                      </wps:wsp>
                      <wps:wsp>
                        <wps:cNvPr id="216" name="Text Box 470"/>
                        <wps:cNvSpPr txBox="1">
                          <a:spLocks noChangeArrowheads="1"/>
                        </wps:cNvSpPr>
                        <wps:spPr bwMode="auto">
                          <a:xfrm>
                            <a:off x="2219960" y="2424430"/>
                            <a:ext cx="1981200" cy="205740"/>
                          </a:xfrm>
                          <a:prstGeom prst="rect">
                            <a:avLst/>
                          </a:prstGeom>
                          <a:solidFill>
                            <a:srgbClr val="FFFFFF"/>
                          </a:solidFill>
                          <a:ln w="9525">
                            <a:solidFill>
                              <a:srgbClr val="000000"/>
                            </a:solidFill>
                            <a:miter lim="800000"/>
                            <a:headEnd/>
                            <a:tailEnd/>
                          </a:ln>
                        </wps:spPr>
                        <wps:txbx>
                          <w:txbxContent>
                            <w:p w14:paraId="76CA611B"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wps:txbx>
                        <wps:bodyPr rot="0" vert="horz" wrap="square" lIns="91440" tIns="45720" rIns="91440" bIns="45720" anchor="t" anchorCtr="0" upright="1">
                          <a:noAutofit/>
                        </wps:bodyPr>
                      </wps:wsp>
                      <wps:wsp>
                        <wps:cNvPr id="217" name="Text Box 471"/>
                        <wps:cNvSpPr txBox="1">
                          <a:spLocks noChangeArrowheads="1"/>
                        </wps:cNvSpPr>
                        <wps:spPr bwMode="auto">
                          <a:xfrm>
                            <a:off x="691515" y="2711450"/>
                            <a:ext cx="3495675" cy="213995"/>
                          </a:xfrm>
                          <a:prstGeom prst="rect">
                            <a:avLst/>
                          </a:prstGeom>
                          <a:solidFill>
                            <a:srgbClr val="FFFFFF"/>
                          </a:solidFill>
                          <a:ln w="9525">
                            <a:solidFill>
                              <a:srgbClr val="000000"/>
                            </a:solidFill>
                            <a:miter lim="800000"/>
                            <a:headEnd/>
                            <a:tailEnd/>
                          </a:ln>
                        </wps:spPr>
                        <wps:txbx>
                          <w:txbxContent>
                            <w:p w14:paraId="04CC1260"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wps:txbx>
                        <wps:bodyPr rot="0" vert="horz" wrap="square" lIns="91440" tIns="45720" rIns="91440" bIns="45720" anchor="t" anchorCtr="0" upright="1">
                          <a:noAutofit/>
                        </wps:bodyPr>
                      </wps:wsp>
                      <wps:wsp>
                        <wps:cNvPr id="218" name="AutoShape 475"/>
                        <wps:cNvCnPr>
                          <a:cxnSpLocks noChangeShapeType="1"/>
                        </wps:cNvCnPr>
                        <wps:spPr bwMode="auto">
                          <a:xfrm>
                            <a:off x="250190" y="308864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 name="AutoShape 476"/>
                        <wps:cNvCnPr>
                          <a:cxnSpLocks noChangeShapeType="1"/>
                        </wps:cNvCnPr>
                        <wps:spPr bwMode="auto">
                          <a:xfrm>
                            <a:off x="1330960" y="323659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 name="AutoShape 478"/>
                        <wps:cNvCnPr>
                          <a:cxnSpLocks noChangeShapeType="1"/>
                        </wps:cNvCnPr>
                        <wps:spPr bwMode="auto">
                          <a:xfrm flipV="1">
                            <a:off x="757555" y="308864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 name="AutoShape 480"/>
                        <wps:cNvCnPr>
                          <a:cxnSpLocks noChangeShapeType="1"/>
                        </wps:cNvCnPr>
                        <wps:spPr bwMode="auto">
                          <a:xfrm>
                            <a:off x="1313180" y="316293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 name="AutoShape 481"/>
                        <wps:cNvCnPr>
                          <a:cxnSpLocks noChangeShapeType="1"/>
                        </wps:cNvCnPr>
                        <wps:spPr bwMode="auto">
                          <a:xfrm>
                            <a:off x="2923540" y="3235960"/>
                            <a:ext cx="2541270" cy="1206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 name="Text Box 482"/>
                        <wps:cNvSpPr txBox="1">
                          <a:spLocks noChangeArrowheads="1"/>
                        </wps:cNvSpPr>
                        <wps:spPr bwMode="auto">
                          <a:xfrm>
                            <a:off x="294640" y="291592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7BD2A"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224" name="AutoShape 483"/>
                        <wps:cNvCnPr>
                          <a:cxnSpLocks noChangeShapeType="1"/>
                        </wps:cNvCnPr>
                        <wps:spPr bwMode="auto">
                          <a:xfrm>
                            <a:off x="1817370" y="4427855"/>
                            <a:ext cx="227139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225" name="AutoShape 484"/>
                        <wps:cNvCnPr>
                          <a:cxnSpLocks noChangeShapeType="1"/>
                        </wps:cNvCnPr>
                        <wps:spPr bwMode="auto">
                          <a:xfrm>
                            <a:off x="250825" y="380238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 name="AutoShape 485"/>
                        <wps:cNvCnPr>
                          <a:cxnSpLocks noChangeShapeType="1"/>
                        </wps:cNvCnPr>
                        <wps:spPr bwMode="auto">
                          <a:xfrm>
                            <a:off x="1331595" y="39503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 name="AutoShape 486"/>
                        <wps:cNvCnPr>
                          <a:cxnSpLocks noChangeShapeType="1"/>
                        </wps:cNvCnPr>
                        <wps:spPr bwMode="auto">
                          <a:xfrm flipV="1">
                            <a:off x="758190" y="380238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 name="AutoShape 487"/>
                        <wps:cNvCnPr>
                          <a:cxnSpLocks noChangeShapeType="1"/>
                        </wps:cNvCnPr>
                        <wps:spPr bwMode="auto">
                          <a:xfrm>
                            <a:off x="1313815" y="387667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AutoShape 488"/>
                        <wps:cNvCnPr>
                          <a:cxnSpLocks noChangeShapeType="1"/>
                        </wps:cNvCnPr>
                        <wps:spPr bwMode="auto">
                          <a:xfrm>
                            <a:off x="2924175" y="3949700"/>
                            <a:ext cx="58420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 name="Text Box 489"/>
                        <wps:cNvSpPr txBox="1">
                          <a:spLocks noChangeArrowheads="1"/>
                        </wps:cNvSpPr>
                        <wps:spPr bwMode="auto">
                          <a:xfrm>
                            <a:off x="295275" y="362966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75854" w14:textId="77777777" w:rsidR="00271D33" w:rsidRPr="00805729" w:rsidRDefault="00271D33"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71D33" w:rsidRPr="006F563A" w:rsidRDefault="00271D33" w:rsidP="00A27180">
                              <w:pPr>
                                <w:rPr>
                                  <w:rFonts w:ascii="Calibri Light" w:hAnsi="Calibri Light" w:cs="Calibri Light"/>
                                  <w:sz w:val="16"/>
                                </w:rPr>
                              </w:pPr>
                              <w:r>
                                <w:rPr>
                                  <w:rFonts w:ascii="Calibri Light" w:hAnsi="Calibri Light" w:cs="Calibri Light"/>
                                  <w:sz w:val="16"/>
                                </w:rPr>
                                <w:t>)</w:t>
                              </w:r>
                            </w:p>
                          </w:txbxContent>
                        </wps:txbx>
                        <wps:bodyPr rot="0" vert="horz" wrap="square" lIns="91440" tIns="45720" rIns="91440" bIns="45720" anchor="t" anchorCtr="0" upright="1">
                          <a:noAutofit/>
                        </wps:bodyPr>
                      </wps:wsp>
                      <wps:wsp>
                        <wps:cNvPr id="231" name="AutoShape 490"/>
                        <wps:cNvCnPr>
                          <a:cxnSpLocks noChangeShapeType="1"/>
                        </wps:cNvCnPr>
                        <wps:spPr bwMode="auto">
                          <a:xfrm>
                            <a:off x="1313815" y="480441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AutoShape 491"/>
                        <wps:cNvCnPr>
                          <a:cxnSpLocks noChangeShapeType="1"/>
                        </wps:cNvCnPr>
                        <wps:spPr bwMode="auto">
                          <a:xfrm>
                            <a:off x="1315720" y="48901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AutoShape 492"/>
                        <wps:cNvCnPr>
                          <a:cxnSpLocks noChangeShapeType="1"/>
                        </wps:cNvCnPr>
                        <wps:spPr bwMode="auto">
                          <a:xfrm>
                            <a:off x="1313180" y="531876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 name="AutoShape 493"/>
                        <wps:cNvCnPr>
                          <a:cxnSpLocks noChangeShapeType="1"/>
                        </wps:cNvCnPr>
                        <wps:spPr bwMode="auto">
                          <a:xfrm>
                            <a:off x="1315085" y="540448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AutoShape 494"/>
                        <wps:cNvCnPr>
                          <a:cxnSpLocks noChangeShapeType="1"/>
                        </wps:cNvCnPr>
                        <wps:spPr bwMode="auto">
                          <a:xfrm>
                            <a:off x="232410" y="5793105"/>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6" name="AutoShape 495"/>
                        <wps:cNvCnPr>
                          <a:cxnSpLocks noChangeShapeType="1"/>
                        </wps:cNvCnPr>
                        <wps:spPr bwMode="auto">
                          <a:xfrm flipV="1">
                            <a:off x="753745" y="5793105"/>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6599E04" id="Canvas 387" o:spid="_x0000_s1173" editas="canvas" style="width:510.8pt;height:568.5pt;mso-position-horizontal-relative:char;mso-position-vertical-relative:line" coordsize="64871,72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">
                <v:shape id="_x0000_s1174" type="#_x0000_t75" style="position:absolute;width:64871;height:72199;visibility:visible;mso-wrap-style:square">
                  <v:fill o:detectmouseclick="t"/>
                  <v:path o:connecttype="none"/>
                </v:shape>
                <v:shape id="AutoShape 468" o:spid="_x0000_s1175" type="#_x0000_t32" style="position:absolute;left:59899;top:3778;width:83;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ttcUAAADcAAAADwAAAGRycy9kb3ducmV2LnhtbESPQWvDMAyF74P9B6PBLqN1Mlgpad0y&#10;CoXRQ2FtDj0KW0vCYjmzvTT799Oh0JvEe3rv03o7+V6NFFMX2EA5L0AR2+A6bgzU5/1sCSplZId9&#10;YDLwRwm2m8eHNVYuXPmTxlNulIRwqtBAm/NQaZ1sSx7TPAzEon2F6DHLGhvtIl4l3Pf6tSgW2mPH&#10;0tDiQLuW7Pfp1xvoDvWxHl9+crTLQ3mJZTpfemvM89P0vgKVacp38+36wwn+m+DL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ottcUAAADcAAAADwAAAAAAAAAA&#10;AAAAAAChAgAAZHJzL2Rvd25yZXYueG1sUEsFBgAAAAAEAAQA+QAAAJMDAAAAAA==&#10;"/>
                <v:shape id="Text Box 398" o:spid="_x0000_s1176" type="#_x0000_t202" style="position:absolute;left:24142;top:33534;width:22225;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AEMAA&#10;AADcAAAADwAAAGRycy9kb3ducmV2LnhtbERP24rCMBB9X/Afwgi+rakLilSjiCgrgrheEB+HZmyK&#10;zaQ0UevfG2HBtzmc64ynjS3FnWpfOFbQ6yYgiDOnC84VHA/L7yEIH5A1lo5JwZM8TCetrzGm2j14&#10;R/d9yEUMYZ+iAhNClUrpM0MWfddVxJG7uNpiiLDOpa7xEcNtKX+SZCAtFhwbDFY0N5Rd9zerYPO3&#10;XjL9Di1VZnM6r7ZukCycUp12MxuBCNSEj/jfvdJxfr8H72fiBXLy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uAEMAAAADcAAAADwAAAAAAAAAAAAAAAACYAgAAZHJzL2Rvd25y&#10;ZXYueG1sUEsFBgAAAAAEAAQA9QAAAIUDAAAAAA==&#10;" filled="f" strokeweight=".5pt">
                  <v:stroke dashstyle="dash"/>
                  <v:textbox>
                    <w:txbxContent>
                      <w:p w14:paraId="1AAD64DF"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v:textbox>
                </v:shape>
                <v:shape id="Text Box 405" o:spid="_x0000_s1177" type="#_x0000_t202" style="position:absolute;left:26714;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o18MA&#10;AADcAAAADwAAAGRycy9kb3ducmV2LnhtbERPS2sCMRC+C/0PYQpeimarrY/VKCIo9taqtNdhM+4u&#10;3UzWJK7rvzeFgrf5+J4zX7amEg05X1pW8NpPQBBnVpecKzgeNr0JCB+QNVaWScGNPCwXT505ptpe&#10;+YuafchFDGGfooIihDqV0mcFGfR9WxNH7mSdwRChy6V2eI3hppKDJBlJgyXHhgJrWheU/e4vRsHk&#10;bdf8+I/h53c2OlXT8DJutmenVPe5Xc1ABGrDQ/zv3uk4/30A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0o18MAAADcAAAADwAAAAAAAAAAAAAAAACYAgAAZHJzL2Rv&#10;d25yZXYueG1sUEsFBgAAAAAEAAQA9QAAAIgDAAAAAA==&#10;">
                  <v:textbox>
                    <w:txbxContent>
                      <w:p w14:paraId="64463757" w14:textId="77777777" w:rsidR="00271D33" w:rsidRPr="006F563A" w:rsidRDefault="00271D33" w:rsidP="00A27180">
                        <w:pPr>
                          <w:spacing w:after="0" w:line="0" w:lineRule="atLeast"/>
                          <w:jc w:val="center"/>
                          <w:rPr>
                            <w:rFonts w:ascii="Calibri Light" w:hAnsi="Calibri Light" w:cs="Calibri Light"/>
                            <w:sz w:val="16"/>
                            <w:lang w:eastAsia="zh-CN"/>
                          </w:rPr>
                        </w:pPr>
                      </w:p>
                    </w:txbxContent>
                  </v:textbox>
                </v:shape>
                <v:shape id="Text Box 389" o:spid="_x0000_s1178" type="#_x0000_t202" style="position:absolute;left:8858;top:46570;width:27629;height:3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W7/MAA&#10;AADcAAAADwAAAGRycy9kb3ducmV2LnhtbERP24rCMBB9F/Yfwgj7pqmKItUoy6IognhF9nFoZpuy&#10;zaQ0Wa1/bwTBtzmc60znjS3FlWpfOFbQ6yYgiDOnC84VnE/LzhiED8gaS8ek4E4e5rOP1hRT7W58&#10;oOsx5CKGsE9RgQmhSqX0mSGLvusq4sj9utpiiLDOpa7xFsNtKftJMpIWC44NBiv6NpT9Hf+tgu1+&#10;s2RajS1VZnv5We/cKFk4pT7bzdcERKAmvMUv91rH+cMBPJ+JF8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W7/MAAAADcAAAADwAAAAAAAAAAAAAAAACYAgAAZHJzL2Rvd25y&#10;ZXYueG1sUEsFBgAAAAAEAAQA9QAAAIUDAAAAAA==&#10;" filled="f" strokeweight=".5pt">
                  <v:stroke dashstyle="dash"/>
                  <v:textbox>
                    <w:txbxContent>
                      <w:p w14:paraId="671E7FA2" w14:textId="77777777" w:rsidR="00271D33" w:rsidRPr="006F563A" w:rsidRDefault="00271D33" w:rsidP="00A27180">
                        <w:pPr>
                          <w:spacing w:after="0" w:line="240" w:lineRule="atLeast"/>
                          <w:rPr>
                            <w:rFonts w:ascii="Calibri Light" w:hAnsi="Calibri Light" w:cs="Calibri Light"/>
                            <w:color w:val="0D0D0D"/>
                            <w:lang w:eastAsia="zh-CN"/>
                          </w:rPr>
                        </w:pPr>
                      </w:p>
                    </w:txbxContent>
                  </v:textbox>
                </v:shape>
                <v:shape id="AutoShape 390" o:spid="_x0000_s1179" type="#_x0000_t32" style="position:absolute;left:29159;top:387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r3cMAAADcAAAADwAAAGRycy9kb3ducmV2LnhtbERPTWsCMRC9F/wPYYReSs0qt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gq93DAAAA3AAAAA8AAAAAAAAAAAAA&#10;AAAAoQIAAGRycy9kb3ducmV2LnhtbFBLBQYAAAAABAAEAPkAAACRAwAAAAA=&#10;"/>
                <v:shape id="Text Box 391" o:spid="_x0000_s1180" type="#_x0000_t202" style="position:absolute;top:1746;width:4756;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wo8MA&#10;AADcAAAADwAAAGRycy9kb3ducmV2LnhtbERPS2sCMRC+F/wPYYReSs3a1ke3RhGhYm9qRa/DZtxd&#10;3EzWJK7rvzdCobf5+J4zmbWmEg05X1pW0O8lIIgzq0vOFex+v1/HIHxA1lhZJgU38jCbdp4mmGp7&#10;5Q0125CLGMI+RQVFCHUqpc8KMuh7tiaO3NE6gyFCl0vt8BrDTSXfkmQoDZYcGwqsaVFQdtpejILx&#10;x6o5+J/39T4bHqvP8DJqlmen1HO3nX+BCNSGf/Gfe6Xj/MEAHs/EC+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Swo8MAAADcAAAADwAAAAAAAAAAAAAAAACYAgAAZHJzL2Rv&#10;d25yZXYueG1sUEsFBgAAAAAEAAQA9QAAAIgDAAAAAA==&#10;">
                  <v:textbox>
                    <w:txbxContent>
                      <w:p w14:paraId="3ACFF8A8"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v:textbox>
                </v:shape>
                <v:shape id="AutoShape 392" o:spid="_x0000_s1181" type="#_x0000_t32" style="position:absolute;left:2381;top:391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6QMcIAAADcAAAADwAAAGRycy9kb3ducmV2LnhtbERPS2sCMRC+F/wPYYReSs0qKLI1yloQ&#10;VPDg6z7dTDfBzWS7ibr996ZQ8DYf33Nmi87V4kZtsJ4VDAcZCOLSa8uVgtNx9T4FESKyxtozKfil&#10;AIt572WGufZ33tPtECuRQjjkqMDE2ORShtKQwzDwDXHivn3rMCbYVlK3eE/hrpajLJtIh5ZTg8GG&#10;Pg2Vl8PVKdhthsviy9jNdv9jd+NVUV+rt7NSr/2u+AARqYtP8b97rdP88QT+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6QMcIAAADcAAAADwAAAAAAAAAAAAAA&#10;AAChAgAAZHJzL2Rvd25yZXYueG1sUEsFBgAAAAAEAAQA+QAAAJADAAAAAA==&#10;"/>
                <v:shape id="AutoShape 394" o:spid="_x0000_s1182" type="#_x0000_t32" style="position:absolute;left:40798;top:11931;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7m2sEAAADcAAAADwAAAGRycy9kb3ducmV2LnhtbERPTWvCQBC9C/6HZYTezKaBtpK6SmmR&#10;eJMmojkO2TEJzc6G7Brjv3cLhd7m8T5nvZ1MJ0YaXGtZwXMUgyCurG65VnAsdssVCOeRNXaWScGd&#10;HGw389kaU21v/E1j7msRQtilqKDxvk+ldFVDBl1ke+LAXexg0Ac41FIPeAvhppNJHL9Kgy2HhgZ7&#10;+myo+smvRkFSVDx+TWVxpoO8nDLK8tKelXpaTB/vIDxN/l/8597rMP/lDX6fCRfI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LubawQAAANwAAAAPAAAAAAAAAAAAAAAA&#10;AKECAABkcnMvZG93bnJldi54bWxQSwUGAAAAAAQABAD5AAAAjwMAAAAA&#10;" strokeweight=".5pt">
                  <v:stroke endarrow="block" endarrowwidth="narrow"/>
                </v:shape>
                <v:shape id="Text Box 395" o:spid="_x0000_s1183" type="#_x0000_t202" style="position:absolute;left:13036;top:4286;width:8084;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5B866B38"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396" o:spid="_x0000_s1184" type="#_x0000_t32" style="position:absolute;left:2438;top:5873;width:1077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14eMEAAADcAAAADwAAAGRycy9kb3ducmV2LnhtbERPS4vCMBC+L/gfwgje1tQn3WoUdVnw&#10;qHVZ2dvQjG2xmZQmav33RhC8zcf3nPmyNZW4UuNKywoG/QgEcWZ1ybmC38PPZwzCeWSNlWVScCcH&#10;y0XnY46Jtjfe0zX1uQgh7BJUUHhfJ1K6rCCDrm9r4sCdbGPQB9jkUjd4C+GmksMomkqDJYeGAmva&#10;FJSd04tR8K1PuB3/+c1+dz6u4393LCfxSKlet13NQHhq/Vv8cm91mD/5gucz4QK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3Xh4wQAAANwAAAAPAAAAAAAAAAAAAAAA&#10;AKECAABkcnMvZG93bnJldi54bWxQSwUGAAAAAAQABAD5AAAAjwMAAAAA&#10;" strokeweight=".25pt">
                  <v:stroke dashstyle="longDash" startarrow="block" startarrowwidth="narrow" endarrow="block" endarrowwidth="narrow"/>
                </v:shape>
                <v:shape id="Text Box 397" o:spid="_x0000_s1185" type="#_x0000_t202" style="position:absolute;left:40119;top:10102;width:1379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7FB6094"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v:textbox>
                </v:shape>
                <v:shape id="Text Box 399" o:spid="_x0000_s1186" type="#_x0000_t202" style="position:absolute;left:5187;top:1746;width:475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8HcMA&#10;AADcAAAADwAAAGRycy9kb3ducmV2LnhtbERPTWvCQBC9C/0PywhepG60Em3qKiK06M1qaa9DdkyC&#10;2dl0dxvjv3cFobd5vM9ZrDpTi5acrywrGI8SEMS51RUXCr6O789zED4ga6wtk4IreVgtn3oLzLS9&#10;8Ce1h1CIGMI+QwVlCE0mpc9LMuhHtiGO3Mk6gyFCV0jt8BLDTS0nSZJKgxXHhhIb2pSUnw9/RsF8&#10;um1//O5l/52np/o1DGftx69TatDv1m8gAnXhX/xwb3Wcn4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N8HcMAAADcAAAADwAAAAAAAAAAAAAAAACYAgAAZHJzL2Rv&#10;d25yZXYueG1sUEsFBgAAAAAEAAQA9QAAAIgDAAAAAA==&#10;">
                  <v:textbox>
                    <w:txbxContent>
                      <w:p w14:paraId="1CA00DA2" w14:textId="77777777" w:rsidR="00271D33" w:rsidRPr="006F563A" w:rsidRDefault="00271D33"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v:textbox>
                </v:shape>
                <v:shape id="AutoShape 400" o:spid="_x0000_s1187" type="#_x0000_t32" style="position:absolute;left:7569;top:394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cj8IAAADcAAAADwAAAGRycy9kb3ducmV2LnhtbERPS2sCMRC+C/6HMIIXqVmFimyNshYE&#10;LXjwdZ9uppvgZrLdRN3++6ZQ8DYf33MWq87V4k5tsJ4VTMYZCOLSa8uVgvNp8zIHESKyxtozKfih&#10;AKtlv7fAXPsHH+h+jJVIIRxyVGBibHIpQ2nIYRj7hjhxX751GBNsK6lbfKRwV8tpls2kQ8upwWBD&#10;74bK6/HmFOx3k3Xxaezu4/Bt96+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Clcj8IAAADcAAAADwAAAAAAAAAAAAAA&#10;AAChAgAAZHJzL2Rvd25yZXYueG1sUEsFBgAAAAAEAAQA+QAAAJADAAAAAA==&#10;"/>
                <v:shape id="Text Box 401" o:spid="_x0000_s1188" type="#_x0000_t202" style="position:absolute;left:10636;top:1746;width:4597;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H8cMA&#10;AADcAAAADwAAAGRycy9kb3ducmV2LnhtbERPS2vCQBC+F/wPyxS8lLrxQarRVYrQYm+alvY6ZMck&#10;NDub7q4x/nu3IHibj+85q01vGtGR87VlBeNRAoK4sLrmUsHX59vzHIQPyBoby6TgQh4268HDCjNt&#10;z3ygLg+liCHsM1RQhdBmUvqiIoN+ZFviyB2tMxgidKXUDs8x3DRykiSpNFhzbKiwpW1FxW9+Mgrm&#10;s1334z+m++8iPTaL8PTSvf85pYaP/esSRKA+3MU3907H+ek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1H8cMAAADcAAAADwAAAAAAAAAAAAAAAACYAgAAZHJzL2Rv&#10;d25yZXYueG1sUEsFBgAAAAAEAAQA9QAAAIgDAAAAAA==&#10;">
                  <v:textbox>
                    <w:txbxContent>
                      <w:p w14:paraId="4AADF1C6" w14:textId="77777777" w:rsidR="00271D33" w:rsidRPr="006F563A" w:rsidRDefault="00271D33" w:rsidP="00A27180">
                        <w:pPr>
                          <w:spacing w:after="0" w:line="0" w:lineRule="atLeast"/>
                          <w:jc w:val="center"/>
                          <w:rPr>
                            <w:rFonts w:ascii="Calibri Light" w:hAnsi="Calibri Light" w:cs="Calibri Light"/>
                            <w:sz w:val="13"/>
                            <w:lang w:eastAsia="zh-CN"/>
                          </w:rPr>
                        </w:pPr>
                      </w:p>
                    </w:txbxContent>
                  </v:textbox>
                </v:shape>
                <v:shape id="AutoShape 402" o:spid="_x0000_s1189" type="#_x0000_t32" style="position:absolute;left:13188;top:3981;width:20;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3hC8IAAADcAAAADwAAAGRycy9kb3ducmV2LnhtbERPTYvCMBC9C/6HMIIXWdOKiHSNIgsL&#10;i4cFtQePQzK2xWZSk2zt/vvNguBtHu9zNrvBtqInHxrHCvJ5BoJYO9NwpaA8f76tQYSIbLB1TAp+&#10;KcBuOx5tsDDuwUfqT7ESKYRDgQrqGLtCyqBrshjmriNO3NV5izFBX0nj8ZHCbSsXWbaSFhtODTV2&#10;9FGTvp1+rILmUH6X/ewevV4f8ovPw/nSaqWmk2H/DiLSEF/ip/vLpPmrJ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3hC8IAAADcAAAADwAAAAAAAAAAAAAA&#10;AAChAgAAZHJzL2Rvd25yZXYueG1sUEsFBgAAAAAEAAQA+QAAAJADAAAAAA==&#10;"/>
                <v:shape id="AutoShape 404" o:spid="_x0000_s1190" type="#_x0000_t32" style="position:absolute;left:18173;top:3956;width:7;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E+8IAAADcAAAADwAAAGRycy9kb3ducmV2LnhtbERPS2sCMRC+F/wPYYReSs0qKLI1yloQ&#10;VPDg6z7dTDfBzWS7ibr996ZQ8DYf33Nmi87V4kZtsJ4VDAcZCOLSa8uVgtNx9T4FESKyxtozKfil&#10;AIt572WGufZ33tPtECuRQjjkqMDE2ORShtKQwzDwDXHivn3rMCbYVlK3eE/hrpajLJtIh5ZTg8GG&#10;Pg2Vl8PVKdhthsviy9jNdv9jd+NVUV+rt7NSr/2u+AARqYtP8b97rdP8yRj+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DE+8IAAADcAAAADwAAAAAAAAAAAAAA&#10;AAChAgAAZHJzL2Rvd25yZXYueG1sUEsFBgAAAAAEAAQA+QAAAJADAAAAAA==&#10;"/>
                <v:shape id="AutoShape 406" o:spid="_x0000_s1191" type="#_x0000_t32" style="position:absolute;left:23323;top:3956;width:6;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JajMMAAADcAAAADwAAAGRycy9kb3ducmV2LnhtbERP32vCMBB+H/g/hBP2MmzqYGVUo9SB&#10;MAc+qPP9bG5NWHOpTdTuv18GA9/u4/t58+XgWnGlPljPCqZZDoK49tpyo+DzsJ68gggRWWPrmRT8&#10;UIDlYvQwx1L7G+/ouo+NSCEcSlRgYuxKKUNtyGHIfEecuC/fO4wJ9o3UPd5SuGvlc54X0qHl1GCw&#10;ozdD9ff+4hRsN9NVdTJ287E72+3LumovzdNRqcfxUM1ARBriXfzvftdpflHA3zPp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SWozDAAAA3AAAAA8AAAAAAAAAAAAA&#10;AAAAoQIAAGRycy9kb3ducmV2LnhtbFBLBQYAAAAABAAEAPkAAACRAwAAAAA=&#10;"/>
                <v:shape id="AutoShape 408" o:spid="_x0000_s1192" type="#_x0000_t32" style="position:absolute;left:54648;top:398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Text Box 409" o:spid="_x0000_s1193" type="#_x0000_t202" style="position:absolute;left:10528;top:1409;width:575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14:paraId="26A31830"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v:textbox>
                </v:shape>
                <v:shape id="Text Box 411" o:spid="_x0000_s1194" type="#_x0000_t202" style="position:absolute;left:24326;top:33623;width:6185;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7AFCC85B"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AutoShape 414" o:spid="_x0000_s1195" type="#_x0000_t32" style="position:absolute;left:40798;top:3886;width:70;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xvsYAAADcAAAADwAAAGRycy9kb3ducmV2LnhtbESPQU8CMRCF7yb+h2ZMvBjoYqKYlUIW&#10;ExIx4QDIfdyO28btdNkWWP+9czDhNpP35r1vZoshtOpMffKRDUzGBSjiOlrPjYHP/Wr0AiplZItt&#10;ZDLwSwkW89ubGZY2XnhL511ulIRwKtGAy7krtU61o4BpHDti0b5jHzDL2jfa9niR8NDqx6J41gE9&#10;S4PDjt4c1T+7UzCwWU+W1Zfz64/t0W+eVlV7ah4OxtzfDdUrqExDvpr/r9+t4E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8b7GAAAA3AAAAA8AAAAAAAAA&#10;AAAAAAAAoQIAAGRycy9kb3ducmV2LnhtbFBLBQYAAAAABAAEAPkAAACUAwAAAAA=&#10;"/>
                <v:shape id="AutoShape 416" o:spid="_x0000_s1196" type="#_x0000_t32" style="position:absolute;left:49282;top:4006;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shape id="AutoShape 418" o:spid="_x0000_s1197" type="#_x0000_t32" style="position:absolute;left:35001;top:3930;width:82;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FKOcIAAADcAAAADwAAAGRycy9kb3ducmV2LnhtbERPTYvCMBC9L/gfwgheljWth1W6RpGF&#10;hcWDoPbgcUjGtthMapKt9d8bYcHbPN7nLNeDbUVPPjSOFeTTDASxdqbhSkF5/PlYgAgR2WDrmBTc&#10;KcB6NXpbYmHcjffUH2IlUgiHAhXUMXaFlEHXZDFMXUecuLPzFmOCvpLG4y2F21bOsuxTWmw4NdTY&#10;0XdN+nL4swqabbkr+/dr9HqxzU8+D8dTq5WajIfNF4hIQ3yJ/92/Js2fz+D5TLp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RFKOcIAAADcAAAADwAAAAAAAAAAAAAA&#10;AAChAgAAZHJzL2Rvd25yZXYueG1sUEsFBgAAAAAEAAQA+QAAAJADAAAAAA==&#10;"/>
                <v:shape id="AutoShape 419" o:spid="_x0000_s1198" type="#_x0000_t32" style="position:absolute;left:23145;top:5746;width:3150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9V8MAAADcAAAADwAAAGRycy9kb3ducmV2LnhtbERPS2vCQBC+C/0PyxS86UZLa4xupFaE&#10;HurBZ6/T7ORBs7Mhu8b477uFQm/z8T1nuepNLTpqXWVZwWQcgSDOrK64UHA6bkcxCOeRNdaWScGd&#10;HKzSh8ESE21vvKfu4AsRQtglqKD0vkmkdFlJBt3YNsSBy21r0AfYFlK3eAvhppbTKHqRBisODSU2&#10;9FZS9n24GgWz7usS37t57M67dY77zcf5+dMpNXzsXxcgPPX+X/znftdh/uwJfp8JF8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wvVfDAAAA3AAAAA8AAAAAAAAAAAAA&#10;AAAAoQIAAGRycy9kb3ducmV2LnhtbFBLBQYAAAAABAAEAPkAAACRAwAAAAA=&#10;" strokeweight=".25pt">
                  <v:stroke dashstyle="longDash" startarrow="block" startarrowwidth="narrow" endarrow="block" endarrowwidth="narrow"/>
                </v:shape>
                <v:shape id="Text Box 420" o:spid="_x0000_s1199" type="#_x0000_t202" style="position:absolute;left:35540;top:6515;width:13297;height:3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JWMMA&#10;AADcAAAADwAAAGRycy9kb3ducmV2LnhtbERPS2sCMRC+C/0PYYReRLNtRe12o5SCYm/Wil6HzewD&#10;N5Ntkq7bf2+Egrf5+J6TrXrTiI6cry0reJokIIhzq2suFRy+1+MFCB+QNTaWScEfeVgtHwYZptpe&#10;+Iu6fShFDGGfooIqhDaV0ucVGfQT2xJHrrDOYIjQlVI7vMRw08jnJJlJgzXHhgpb+qgoP+9/jYLF&#10;dNud/OfL7pjPiuY1jObd5scp9Tjs399ABOrDXfzv3uo4fz6F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1JWMMAAADcAAAADwAAAAAAAAAAAAAAAACYAgAAZHJzL2Rv&#10;d25yZXYueG1sUEsFBgAAAAAEAAQA9QAAAIgDAAAAAA==&#10;">
                  <v:textbox>
                    <w:txbxContent>
                      <w:p w14:paraId="5053784C" w14:textId="77777777" w:rsidR="00271D33" w:rsidRPr="003F7982" w:rsidRDefault="00271D33"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v:textbox>
                </v:shape>
                <v:shape id="Text Box 421" o:spid="_x0000_s1200" type="#_x0000_t202" style="position:absolute;left:40049;top:12026;width:11182;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14:paraId="4391A02B"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v:textbox>
                </v:shape>
                <v:shape id="AutoShape 422" o:spid="_x0000_s1201" type="#_x0000_t32" style="position:absolute;left:40640;top:13798;width:85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MtsIAAADcAAAADwAAAGRycy9kb3ducmV2LnhtbERPTYvCMBC9L/gfwgje1lSFrlSjiCAI&#10;guxqDx6HZmyLzaQ00VR/vVlY2Ns83ucs171pxIM6V1tWMBknIIgLq2suFeTn3ecchPPIGhvLpOBJ&#10;DtarwccSM20D/9Dj5EsRQ9hlqKDyvs2kdEVFBt3YtsSRu9rOoI+wK6XuMMRw08hpkqTSYM2xocKW&#10;thUVt9PdKLimu/C637bucvBJmH6HJp8dJ0qNhv1mAcJT7//Ff+69jvO/Uvh9Jl4gV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lMtsIAAADcAAAADwAAAAAAAAAAAAAA&#10;AAChAgAAZHJzL2Rvd25yZXYueG1sUEsFBgAAAAAEAAQA+QAAAJADAAAAAA==&#10;" strokeweight=".5pt">
                  <v:stroke startarrow="block" startarrowwidth="narrow" endarrowwidth="narrow"/>
                </v:shape>
                <v:shape id="Text Box 423" o:spid="_x0000_s1202" type="#_x0000_t202" style="position:absolute;left:31235;top:14833;width:12478;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L8MA&#10;AADcAAAADwAAAGRycy9kb3ducmV2LnhtbERPTWvCQBC9F/wPywheSt1Ui9HUVUSo6M1a0euQHZPQ&#10;7Gy6u43x37tCobd5vM+ZLztTi5acrywreB0mIIhzqysuFBy/Pl6mIHxA1lhbJgU38rBc9J7mmGl7&#10;5U9qD6EQMYR9hgrKEJpMSp+XZNAPbUMcuYt1BkOErpDa4TWGm1qOkmQiDVYcG0psaF1S/n34NQqm&#10;b9v27Hfj/SmfXOpZeE7bzY9TatDvVu8gAnXhX/zn3uo4P03h8U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XL8MAAADcAAAADwAAAAAAAAAAAAAAAACYAgAAZHJzL2Rv&#10;d25yZXYueG1sUEsFBgAAAAAEAAQA9QAAAIgDAAAAAA==&#10;">
                  <v:textbox>
                    <w:txbxContent>
                      <w:p w14:paraId="3D075311"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v:textbox>
                </v:shape>
                <v:shape id="Text Box 424" o:spid="_x0000_s1203" type="#_x0000_t202" style="position:absolute;left:31235;top:17951;width:7569;height:2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DXcYA&#10;AADcAAAADwAAAGRycy9kb3ducmV2LnhtbESPT2/CMAzF70h8h8hIu0wjZUz86QhomjTEbhtDcLUa&#10;01ZrnJJkpfv282ESN1vv+b2fV5veNaqjEGvPBibjDBRx4W3NpYHD19vDAlRMyBYbz2TglyJs1sPB&#10;CnPrr/xJ3T6VSkI45migSqnNtY5FRQ7j2LfEop19cJhkDaW2Aa8S7hr9mGUz7bBmaaiwpdeKiu/9&#10;jzOweNp1p/g+/TgWs3OzTPfzbnsJxtyN+pdnUIn6dDP/X++s4M+FVp6RC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BDXcYAAADcAAAADwAAAAAAAAAAAAAAAACYAgAAZHJz&#10;L2Rvd25yZXYueG1sUEsFBgAAAAAEAAQA9QAAAIsDAAAAAA==&#10;">
                  <v:textbox>
                    <w:txbxContent>
                      <w:p w14:paraId="7A043649" w14:textId="77777777" w:rsidR="00271D33" w:rsidRPr="006F563A" w:rsidRDefault="00271D33"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v:textbox>
                </v:shape>
                <v:shape id="AutoShape 427" o:spid="_x0000_s1204" type="#_x0000_t32" style="position:absolute;left:29292;top:35394;width:1164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bYxMEAAADcAAAADwAAAGRycy9kb3ducmV2LnhtbERPTYvCMBC9L/gfwgje1lQXXK1GEUFY&#10;EMRVDx6HZmyLzaQ00VR/vREEb/N4nzNbtKYSN2pcaVnBoJ+AIM6sLjlXcDysv8cgnEfWWFkmBXdy&#10;sJh3vmaYahv4n257n4sYwi5FBYX3dSqlywoy6Pq2Jo7c2TYGfYRNLnWDIYabSg6TZCQNlhwbCqxp&#10;VVB22V+NgvNoHR7Xy8qdNj4Jw12ojj/bgVK9brucgvDU+o/47f7Tcf7vBF7PxAv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ltjEwQAAANwAAAAPAAAAAAAAAAAAAAAA&#10;AKECAABkcnMvZG93bnJldi54bWxQSwUGAAAAAAQABAD5AAAAjwMAAAAA&#10;" strokeweight=".5pt">
                  <v:stroke startarrow="block" startarrowwidth="narrow" endarrowwidth="narrow"/>
                </v:shape>
                <v:shape id="AutoShape 428" o:spid="_x0000_s1205" type="#_x0000_t32" style="position:absolute;left:29362;top:37420;width:115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6qH8EAAADcAAAADwAAAGRycy9kb3ducmV2LnhtbESPQYvCQAyF74L/YYjgTafuQWrXUVQQ&#10;vEnVi7fQybbFTqZ0ZrX6681B8JbwXt77slz3rlF36kLt2cBsmoAiLrytuTRwOe8nKagQkS02nsnA&#10;kwKsV8PBEjPrH5zT/RRLJSEcMjRQxdhmWoeiIodh6lti0f585zDK2pXadviQcNfonySZa4c1S0OF&#10;Le0qKm6nf2eA7fzSF6+UfHvMN4t9fU23+dWY8ajf/IKK1Mev+XN9sIKfCr48IxPo1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zqofwQAAANwAAAAPAAAAAAAAAAAAAAAA&#10;AKECAABkcnMvZG93bnJldi54bWxQSwUGAAAAAAQABAD5AAAAjwMAAAAA&#10;" strokeweight=".5pt">
                  <v:stroke startarrowwidth="narrow" endarrow="block" endarrowwidth="narrow"/>
                </v:shape>
                <v:shape id="Text Box 429" o:spid="_x0000_s1206" type="#_x0000_t202" style="position:absolute;left:29165;top:33324;width:17139;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14:paraId="30BEA26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v:textbox>
                </v:shape>
                <v:shape id="Text Box 430" o:spid="_x0000_s1207" type="#_x0000_t202" style="position:absolute;left:29089;top:35699;width:17215;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14:paraId="5F2568B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v:textbox>
                </v:shape>
                <v:shape id="AutoShape 431" o:spid="_x0000_s1208" type="#_x0000_t32" style="position:absolute;left:18103;top:42259;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ufCcMAAADcAAAADwAAAGRycy9kb3ducmV2LnhtbERPyWrDMBC9F/oPYgK9NXJsMMGNHEIg&#10;UCiUZjn0OFjjhVgjYymW26+vCoHc5vHW2Wxn04uJRtdZVrBaJiCIK6s7bhRczofXNQjnkTX2lknB&#10;DznYls9PGyy0DXyk6eQbEUPYFaig9X4opHRVSwbd0g7EkavtaNBHODZSjxhiuOllmiS5NNhxbGhx&#10;oH1L1fV0Mwrq/BB+b9e9+/7wSUi/Qn/JPldKvSzm3RsIT7N/iO/udx3nrzP4fyZeI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nwnDAAAA3AAAAA8AAAAAAAAAAAAA&#10;AAAAoQIAAGRycy9kb3ducmV2LnhtbFBLBQYAAAAABAAEAPkAAACRAwAAAAA=&#10;" strokeweight=".5pt">
                  <v:stroke startarrow="block" startarrowwidth="narrow" endarrowwidth="narrow"/>
                </v:shape>
                <v:shape id="Text Box 433" o:spid="_x0000_s1209" type="#_x0000_t202" style="position:absolute;left:20726;top:40360;width:18898;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14:paraId="42DF4182"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v:textbox>
                </v:shape>
                <v:shape id="Text Box 434" o:spid="_x0000_s1210" type="#_x0000_t202" style="position:absolute;left:20732;top:42589;width:18898;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14:paraId="130A0680"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v:textbox>
                </v:shape>
                <v:shape id="Text Box 437" o:spid="_x0000_s1211" type="#_x0000_t202" style="position:absolute;left:8108;top:46475;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hVcAA&#10;AADcAAAADwAAAGRycy9kb3ducmV2LnhtbERPTYvCMBC9C/6HMII3TZRV3K5RRFnwpOjuCt6GZmzL&#10;NpPSRFv/vREEb/N4nzNftrYUN6p94VjDaKhAEKfOFJxp+P35HsxA+IBssHRMGu7kYbnoduaYGNfw&#10;gW7HkIkYwj5BDXkIVSKlT3Oy6IeuIo7cxdUWQ4R1Jk2NTQy3pRwrNZUWC44NOVa0zin9P16thr/d&#10;5Xz6UPtsYydV41ol2X5K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YhVcAAAADcAAAADwAAAAAAAAAAAAAAAACYAgAAZHJzL2Rvd25y&#10;ZXYueG1sUEsFBgAAAAAEAAQA9QAAAIUDAAAAAA==&#10;" filled="f" stroked="f">
                  <v:textbox>
                    <w:txbxContent>
                      <w:p w14:paraId="070BFDE1"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Text Box 438" o:spid="_x0000_s1212" type="#_x0000_t202" style="position:absolute;left:12496;top:46145;width:849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14:paraId="0642B0EA"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v:textbox>
                </v:shape>
                <v:shape id="AutoShape 439" o:spid="_x0000_s1213" type="#_x0000_t32" style="position:absolute;left:29089;top:49345;width:599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aP0MQAAADcAAAADwAAAGRycy9kb3ducmV2LnhtbESPQWvCQBCF7wX/wzJCb3VjlCKpq1RB&#10;8For0eOYnSah2dmYXU3aX+8cCr3N8N68981yPbhG3akLtWcD00kCirjwtubSwPFz97IAFSKyxcYz&#10;GfihAOvV6GmJmfU9f9D9EEslIRwyNFDF2GZah6Iih2HiW2LRvnznMMraldp22Eu4a3SaJK/aYc3S&#10;UGFL24qK78PNGbik01l6zfPfuT72vMFNfjpzaszzeHh/AxVpiP/mv+u9FfyF0MozMoFe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o/QxAAAANwAAAAPAAAAAAAAAAAA&#10;AAAAAKECAABkcnMvZG93bnJldi54bWxQSwUGAAAAAAQABAD5AAAAkgMAAAAA&#10;" strokeweight=".25pt">
                  <v:stroke dashstyle="longDash" startarrowwidth="narrow" endarrow="block" endarrowwidth="narrow"/>
                </v:shape>
                <v:shape id="Text Box 440" o:spid="_x0000_s1214" type="#_x0000_t202" style="position:absolute;left:28352;top:47732;width:8490;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14:paraId="08C10C04"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v:textbox>
                </v:shape>
                <v:shape id="AutoShape 441" o:spid="_x0000_s1215" type="#_x0000_t32" style="position:absolute;left:29070;top:54565;width:254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kVC8QAAADcAAAADwAAAGRycy9kb3ducmV2LnhtbESPQW/CMAyF75P2HyJP2m2kdGhihYBg&#10;0qRdx1DZ0TSmrWic0mS049fjAxI3W+/5vc/z5eAadaYu1J4NjEcJKOLC25pLA9ufz5cpqBCRLTae&#10;ycA/BVguHh/mmFnf8zedN7FUEsIhQwNVjG2mdSgqchhGviUW7eA7h1HWrtS2w17CXaPTJHnTDmuW&#10;hgpb+qioOG7+nIF9On5NT3l+mehtz2tc57tfTo15fhpWM1CRhng3366/rOC/C748IxPox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iRULxAAAANwAAAAPAAAAAAAAAAAA&#10;AAAAAKECAABkcnMvZG93bnJldi54bWxQSwUGAAAAAAQABAD5AAAAkgMAAAAA&#10;" strokeweight=".25pt">
                  <v:stroke dashstyle="longDash" startarrowwidth="narrow" endarrow="block" endarrowwidth="narrow"/>
                </v:shape>
                <v:shape id="Text Box 443" o:spid="_x0000_s1216" type="#_x0000_t202" style="position:absolute;left:12680;top:51276;width:11221;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14:paraId="42177FFF"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v:textbox>
                </v:shape>
                <v:shape id="Text Box 444" o:spid="_x0000_s1217" type="#_x0000_t202" style="position:absolute;left:29432;top:52946;width:1122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14:paraId="0CB23E7B"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v:textbox>
                </v:shape>
                <v:shape id="Text Box 445" o:spid="_x0000_s1218" type="#_x0000_t202" style="position:absolute;left:8705;top:51796;width:46578;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BZsEA&#10;AADcAAAADwAAAGRycy9kb3ducmV2LnhtbERPTYvCMBC9L/gfwgjeNFVBtBpFRFEWxF0V8Tg0Y1Ns&#10;JqXJavffbwRhb/N4nzNbNLYUD6p94VhBv5eAIM6cLjhXcD5tumMQPiBrLB2Tgl/ysJi3PmaYavfk&#10;b3ocQy5iCPsUFZgQqlRKnxmy6HuuIo7czdUWQ4R1LnWNzxhuSzlIkpG0WHBsMFjRylB2P/5YBfuv&#10;zw3TdmypMvvLdXdwo2TtlOq0m+UURKAm/Ivf7p2O8ydDeD0TL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sAWbBAAAA3AAAAA8AAAAAAAAAAAAAAAAAmAIAAGRycy9kb3du&#10;cmV2LnhtbFBLBQYAAAAABAAEAPUAAACGAwAAAAA=&#10;" filled="f" strokeweight=".5pt">
                  <v:stroke dashstyle="dash"/>
                  <v:textbox>
                    <w:txbxContent>
                      <w:p w14:paraId="68EA1EC0" w14:textId="77777777" w:rsidR="00271D33" w:rsidRPr="006F563A" w:rsidRDefault="00271D33" w:rsidP="00A27180">
                        <w:pPr>
                          <w:spacing w:after="0" w:line="240" w:lineRule="atLeast"/>
                          <w:ind w:firstLineChars="150" w:firstLine="300"/>
                          <w:rPr>
                            <w:rFonts w:ascii="Calibri Light" w:hAnsi="Calibri Light" w:cs="Calibri Light"/>
                            <w:color w:val="0D0D0D"/>
                            <w:lang w:eastAsia="zh-CN"/>
                          </w:rPr>
                        </w:pPr>
                      </w:p>
                    </w:txbxContent>
                  </v:textbox>
                </v:shape>
                <v:shape id="Text Box 446" o:spid="_x0000_s1219" type="#_x0000_t202" style="position:absolute;left:8108;top:52050;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14:paraId="440F9E48" w14:textId="77777777" w:rsidR="00271D33" w:rsidRPr="006F563A" w:rsidRDefault="00271D33"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v:textbox>
                </v:shape>
                <v:shape id="AutoShape 448" o:spid="_x0000_s1220" type="#_x0000_t32" style="position:absolute;left:18243;top:57918;width:16910;height: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2k8IAAADcAAAADwAAAGRycy9kb3ducmV2LnhtbERPS2vCQBC+C/0PyxR6043xQU1dpQqF&#10;Xn2QepxmxySYnU2zWxP99a4geJuP7znzZWcqcabGlZYVDAcRCOLM6pJzBfvdV/8dhPPIGivLpOBC&#10;DpaLl94cE21b3tB563MRQtglqKDwvk6kdFlBBt3A1sSBO9rGoA+wyaVusA3hppJxFE2lwZJDQ4E1&#10;rQvKTtt/o+A3Ho7ivzS9juW+5RWu0p8Dx0q9vXafHyA8df4pfri/dZg/m8D9mXC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2k8IAAADcAAAADwAAAAAAAAAAAAAA&#10;AAChAgAAZHJzL2Rvd25yZXYueG1sUEsFBgAAAAAEAAQA+QAAAJADAAAAAA==&#10;" strokeweight=".25pt">
                  <v:stroke dashstyle="longDash" startarrowwidth="narrow" endarrow="block" endarrowwidth="narrow"/>
                </v:shape>
                <v:shape id="Text Box 450" o:spid="_x0000_s1221" type="#_x0000_t202" style="position:absolute;left:7308;top:56286;width:7925;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14:paraId="4F34C9B0"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51" o:spid="_x0000_s1222" type="#_x0000_t32" style="position:absolute;left:40868;top:58089;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cQMIAAADcAAAADwAAAGRycy9kb3ducmV2LnhtbERPTWvCQBC9C/6HZYTezKY5tDV1ldIi&#10;8SZNRHMcsmMSmp0N2TXGf+8WCr3N433OejuZTow0uNaygucoBkFcWd1yreBY7JZvIJxH1thZJgV3&#10;crDdzGdrTLW98TeNua9FCGGXooLG+z6V0lUNGXSR7YkDd7GDQR/gUEs94C2Em04mcfwiDbYcGhrs&#10;6bOh6ie/GgVJUfH4NZXFmQ7ycsooy0t7VuppMX28g/A0+X/xn3uvw/zVK/w+Ey6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dcQMIAAADcAAAADwAAAAAAAAAAAAAA&#10;AAChAgAAZHJzL2Rvd25yZXYueG1sUEsFBgAAAAAEAAQA+QAAAJADAAAAAA==&#10;" strokeweight=".5pt">
                  <v:stroke endarrow="block" endarrowwidth="narrow"/>
                </v:shape>
                <v:shape id="AutoShape 452" o:spid="_x0000_s1223" type="#_x0000_t32" style="position:absolute;left:40716;top:63239;width:857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W1cQAAADcAAAADwAAAGRycy9kb3ducmV2LnhtbESPMY/CMAyFd6T7D5FPug1SGE5QCOgO&#10;CQEDwxUQq2lMW9E4VROg/Hs8nMRm6z2/93m26Fyt7tSGyrOB4SABRZx7W3Fh4LBf9cegQkS2WHsm&#10;A08KsJh/9GaYWv/gP7pnsVASwiFFA2WMTap1yEtyGAa+IRbt4luHUda20LbFh4S7Wo+S5Fs7rFga&#10;SmxoWVJ+zW7OwGntq3O2GW5tzHen35U+7g77ozFfn93PFFSkLr7N/9cbK/gToZVnZAI9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JbVxAAAANwAAAAPAAAAAAAAAAAA&#10;AAAAAKECAABkcnMvZG93bnJldi54bWxQSwUGAAAAAAQABAD5AAAAkgMAAAAA&#10;" strokeweight=".5pt">
                  <v:stroke startarrow="block" endarrowwidth="narrow"/>
                </v:shape>
                <v:shape id="Text Box 454" o:spid="_x0000_s1224" type="#_x0000_t202" style="position:absolute;left:48272;top:59074;width:12478;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AAPMMA&#10;AADcAAAADwAAAGRycy9kb3ducmV2LnhtbERPTWvCQBC9C/0PyxR6kbqxFTXRVUrBYm8aS3sdsmMS&#10;zM7G3TWm/75bELzN433Oct2bRnTkfG1ZwXiUgCAurK65VPB12DzPQfiArLGxTAp+ycN69TBYYqbt&#10;lffU5aEUMYR9hgqqENpMSl9UZNCPbEscuaN1BkOErpTa4TWGm0a+JMlUGqw5NlTY0ntFxSm/GAXz&#10;ybb78Z+vu+9iemzSMJx1H2en1NNj/7YAEagPd/HNvdVxfpr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AAPMMAAADcAAAADwAAAAAAAAAAAAAAAACYAgAAZHJzL2Rv&#10;d25yZXYueG1sUEsFBgAAAAAEAAQA9QAAAIgDAAAAAA==&#10;">
                  <v:textbox>
                    <w:txbxContent>
                      <w:p w14:paraId="6A9A6B41" w14:textId="77777777" w:rsidR="00271D33" w:rsidRPr="006F563A" w:rsidRDefault="00271D33"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v:textbox>
                </v:shape>
                <v:shape id="Text Box 455" o:spid="_x0000_s1225" type="#_x0000_t202" style="position:absolute;left:38893;top:61252;width:17526;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nMMA&#10;AADcAAAADwAAAGRycy9kb3ducmV2LnhtbESPQWsCMRSE74X+h/AK3rpJxYrdbpRSETxV1LbQ22Pz&#10;3F26eQmb6K7/3giCx2FmvmGKxWBbcaIuNI41vGQKBHHpTMOVhu/96nkGIkRkg61j0nCmAIv540OB&#10;uXE9b+m0i5VIEA45aqhj9LmUoazJYsicJ07ewXUWY5JdJU2HfYLbVo6VmkqLDaeFGj191lT+745W&#10;w8/X4e93ojbV0r763g1Ksn2TWo+eho93EJGGeA/f2mujIRHheiYdAT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V+nMMAAADcAAAADwAAAAAAAAAAAAAAAACYAgAAZHJzL2Rv&#10;d25yZXYueG1sUEsFBgAAAAAEAAQA9QAAAIgDAAAAAA==&#10;" filled="f" stroked="f">
                  <v:textbox>
                    <w:txbxContent>
                      <w:p w14:paraId="5C15CB75"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v:textbox>
                </v:shape>
                <v:shape id="AutoShape 456" o:spid="_x0000_s1226" type="#_x0000_t32" style="position:absolute;left:35020;top:67919;width:247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Ea8QAAADcAAAADwAAAGRycy9kb3ducmV2LnhtbESPT2vCQBTE74V+h+UVvNVN1lJKdBUt&#10;CF79Q+rxmX0mwezbNLuatJ++KxQ8DjPzG2a2GGwjbtT52rGGdJyAIC6cqbnUcNivXz9A+IBssHFM&#10;Gn7Iw2L+/DTDzLiet3TbhVJECPsMNVQhtJmUvqjIoh+7ljh6Z9dZDFF2pTQd9hFuG6mS5F1arDku&#10;VNjSZ0XFZXe1Gk4qnajvPP99k4eeV7jKv46stB69DMspiEBDeIT/2xujQSUp3M/EI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kRrxAAAANwAAAAPAAAAAAAAAAAA&#10;AAAAAKECAABkcnMvZG93bnJldi54bWxQSwUGAAAAAAQABAD5AAAAkgMAAAAA&#10;" strokeweight=".25pt">
                  <v:stroke dashstyle="longDash" startarrowwidth="narrow" endarrow="block" endarrowwidth="narrow"/>
                </v:shape>
                <v:shape id="Text Box 457" o:spid="_x0000_s1227" type="#_x0000_t202" style="position:absolute;left:12642;top:63982;width:29369;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mtsYA&#10;AADcAAAADwAAAGRycy9kb3ducmV2LnhtbESPW2vCQBSE3wv+h+UIvpS6MS1eoqsUoUXfvJT29ZA9&#10;JsHs2XR3G+O/d4WCj8PMfMMsVp2pRUvOV5YVjIYJCOLc6ooLBV/Hj5cpCB+QNdaWScGVPKyWvacF&#10;ZtpeeE/tIRQiQthnqKAMocmk9HlJBv3QNsTRO1lnMETpCqkdXiLc1DJNkrE0WHFcKLGhdUn5+fBn&#10;FEzfNu2P377uvvPxqZ6F50n7+euUGvS79zmIQF14hP/bG60gTVK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tmtsYAAADcAAAADwAAAAAAAAAAAAAAAACYAgAAZHJz&#10;L2Rvd25yZXYueG1sUEsFBgAAAAAEAAQA9QAAAIsDAAAAAA==&#10;">
                  <v:textbox>
                    <w:txbxContent>
                      <w:p w14:paraId="53D59A2B" w14:textId="77777777" w:rsidR="00271D33" w:rsidRPr="006F563A" w:rsidRDefault="00271D33"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v:textbox>
                </v:shape>
                <v:shape id="Text Box 458" o:spid="_x0000_s1228" type="#_x0000_t202" style="position:absolute;left:40093;top:66154;width:11068;height:2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g68QA&#10;AADcAAAADwAAAGRycy9kb3ducmV2LnhtbESPQWvCQBSE7wX/w/IEb7qrtkXTbESUQk8tpip4e2Sf&#10;SWj2bchuTfrvuwWhx2FmvmHSzWAbcaPO1441zGcKBHHhTM2lhuPn63QFwgdkg41j0vBDHjbZ6CHF&#10;xLieD3TLQykihH2CGqoQ2kRKX1Rk0c9cSxy9q+sshii7UpoO+wi3jVwo9Swt1hwXKmxpV1HxlX9b&#10;Daf36+X8qD7KvX1qezcoyXYttZ6Mh+0LiEBD+A/f229Gw0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4OvEAAAA3AAAAA8AAAAAAAAAAAAAAAAAmAIAAGRycy9k&#10;b3ducmV2LnhtbFBLBQYAAAAABAAEAPUAAACJAwAAAAA=&#10;" filled="f" stroked="f">
                  <v:textbox>
                    <w:txbxContent>
                      <w:p w14:paraId="3DA9FB80" w14:textId="77777777" w:rsidR="00271D33" w:rsidRPr="006F563A" w:rsidRDefault="00271D33"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v:textbox>
                </v:shape>
                <v:shape id="AutoShape 459" o:spid="_x0000_s1229" type="#_x0000_t32" style="position:absolute;left:2336;top:69576;width:1609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h8QAAADcAAAADwAAAGRycy9kb3ducmV2LnhtbESPT4vCMBTE74LfIbwFb5quulK6jeIq&#10;gkf/oezt0TzbYvNSmmyt394ICx6HmfkNky46U4mWGldaVvA5ikAQZ1aXnCs4HTfDGITzyBory6Tg&#10;QQ4W834vxUTbO++pPfhcBAi7BBUU3teJlC4ryKAb2Zo4eFfbGPRBNrnUDd4D3FRyHEUzabDksFBg&#10;TauCstvhzyhY6ytup2e/2u9ul5/4113Kr3ii1OCjW36D8NT5d/i/vdUKxtEUXmfCEZ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pmHxAAAANwAAAAPAAAAAAAAAAAA&#10;AAAAAKECAABkcnMvZG93bnJldi54bWxQSwUGAAAAAAQABAD5AAAAkgMAAAAA&#10;" strokeweight=".25pt">
                  <v:stroke dashstyle="longDash" startarrow="block" startarrowwidth="narrow" endarrow="block" endarrowwidth="narrow"/>
                </v:shape>
                <v:shape id="AutoShape 460" o:spid="_x0000_s1230" type="#_x0000_t32" style="position:absolute;left:17964;top:69589;width:1696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8HMUAAADcAAAADwAAAGRycy9kb3ducmV2LnhtbESPQWvCQBSE7wX/w/KE3upGW0uIWYO1&#10;FHKstlS8PbLPJCT7NmS3Sfrvu4LgcZiZb5g0m0wrBupdbVnBchGBIC6srrlU8P318RSDcB5ZY2uZ&#10;FPyRg2w7e0gx0XbkAw1HX4oAYZeggsr7LpHSFRUZdAvbEQfvYnuDPsi+lLrHMcBNK1dR9CoN1hwW&#10;KuxoX1HRHH+Ngnd9wfzlx+8Pn83pLT67U72On5V6nE+7DQhPk7+Hb+1cK1hFa7ieCUdAb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Y8HMUAAADcAAAADwAAAAAAAAAA&#10;AAAAAAChAgAAZHJzL2Rvd25yZXYueG1sUEsFBgAAAAAEAAQA+QAAAJMDAAAAAA==&#10;" strokeweight=".25pt">
                  <v:stroke dashstyle="longDash" startarrow="block" startarrowwidth="narrow" endarrow="block" endarrowwidth="narrow"/>
                </v:shape>
                <v:shape id="Text Box 461" o:spid="_x0000_s1231" type="#_x0000_t202" style="position:absolute;left:13150;top:67595;width:7925;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633C2716"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462" o:spid="_x0000_s1232" type="#_x0000_t32" style="position:absolute;left:34925;top:69570;width:2470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H8MUAAADcAAAADwAAAGRycy9kb3ducmV2LnhtbESPT2vCQBTE74LfYXlCb2ZT22pIXUUt&#10;hRzrHxp6e2SfSTD7NmS3Jn57t1DwOMzMb5jlejCNuFLnassKnqMYBHFhdc2lgtPxc5qAcB5ZY2OZ&#10;FNzIwXo1Hi0x1bbnPV0PvhQBwi5FBZX3bSqlKyoy6CLbEgfvbDuDPsiulLrDPsBNI2dxPJcGaw4L&#10;Fba0q6i4HH6Ngg99xuz12+/2X5d8m/y4vH5LXpR6mgybdxCeBv8I/7czrWAWL+DvTDg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gH8MUAAADcAAAADwAAAAAAAAAA&#10;AAAAAAChAgAAZHJzL2Rvd25yZXYueG1sUEsFBgAAAAAEAAQA+QAAAJMDAAAAAA==&#10;" strokeweight=".25pt">
                  <v:stroke dashstyle="longDash" startarrow="block" startarrowwidth="narrow" endarrow="block" endarrowwidth="narrow"/>
                </v:shape>
                <v:shape id="AutoShape 463" o:spid="_x0000_s1233" type="#_x0000_t32" style="position:absolute;left:13208;top:5880;width:1012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eTgsEAAADcAAAADwAAAGRycy9kb3ducmV2LnhtbERPy4rCMBTdD/gP4QruxtTHSKmNog4D&#10;LrWK4u7S3D6wuSlNRjt/bxbCLA/nna5704gHda62rGAyjkAQ51bXXCo4n34+YxDOI2tsLJOCP3Kw&#10;Xg0+Uky0ffKRHpkvRQhhl6CCyvs2kdLlFRl0Y9sSB66wnUEfYFdK3eEzhJtGTqNoIQ3WHBoqbGlX&#10;UX7Pfo2Cb13gfn7xu+Phft3GN3etv+KZUqNhv1mC8NT7f/HbvdcKplFYG86EIyB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B5OCwQAAANwAAAAPAAAAAAAAAAAAAAAA&#10;AKECAABkcnMvZG93bnJldi54bWxQSwUGAAAAAAQABAD5AAAAjwMAAAAA&#10;" strokeweight=".25pt">
                  <v:stroke dashstyle="longDash" startarrow="block" startarrowwidth="narrow" endarrow="block" endarrowwidth="narrow"/>
                </v:shape>
                <v:shape id="Text Box 453" o:spid="_x0000_s1234" type="#_x0000_t202" style="position:absolute;left:38893;top:56146;width:11068;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AcQA&#10;AADcAAAADwAAAGRycy9kb3ducmV2LnhtbESPzWrDMBCE74W8g9hAb7WU0JbYiWxCS6CnluYPclus&#10;jW1irYylxO7bV4VCjsPMfMOsitG24ka9bxxrmCUKBHHpTMOVhv1u87QA4QOywdYxafghD0U+eVhh&#10;ZtzA33TbhkpECPsMNdQhdJmUvqzJok9cRxy9s+sthij7Spoehwi3rZwr9SotNhwXauzorabysr1a&#10;DYfP8+n4rL6qd/vSDW5Ukm0qtX6cjusliEBjuIf/2x9Gw1yl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1wHEAAAA3AAAAA8AAAAAAAAAAAAAAAAAmAIAAGRycy9k&#10;b3ducmV2LnhtbFBLBQYAAAAABAAEAPUAAACJAwAAAAA=&#10;" filled="f" stroked="f">
                  <v:textbox>
                    <w:txbxContent>
                      <w:p w14:paraId="47088DF1" w14:textId="77777777" w:rsidR="00271D33" w:rsidRPr="006F563A" w:rsidRDefault="00271D33"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v:textbox>
                </v:shape>
                <v:shape id="Text Box 410" o:spid="_x0000_s1235" type="#_x0000_t202" style="position:absolute;left:20618;top:1365;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14:paraId="06E11AB7"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v:textbox>
                </v:shape>
                <v:shape id="Text Box 412" o:spid="_x0000_s1236" type="#_x0000_t202" style="position:absolute;left:26269;top:1352;width:576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N2sMA&#10;AADcAAAADwAAAGRycy9kb3ducmV2LnhtbESPT4vCMBTE74LfITxhb5pUdkWrUWQXwdMu/gVvj+bZ&#10;FpuX0kRbv/1mYcHjMDO/YRarzlbiQY0vHWtIRgoEceZMybmG42EznILwAdlg5Zg0PMnDatnvLTA1&#10;ruUdPfYhFxHCPkUNRQh1KqXPCrLoR64mjt7VNRZDlE0uTYNthNtKjpWaSIslx4UCa/osKLvt71bD&#10;6ft6Ob+rn/zLftSt65RkO5Navw269RxEoC68wv/trdEwTh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N2sMAAADcAAAADwAAAAAAAAAAAAAAAACYAgAAZHJzL2Rv&#10;d25yZXYueG1sUEsFBgAAAAAEAAQA9QAAAIgDAAAAAA==&#10;" filled="f" stroked="f">
                  <v:textbox>
                    <w:txbxContent>
                      <w:p w14:paraId="2653486C"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71D33" w:rsidRPr="006F563A" w:rsidRDefault="00271D33"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v:textbox>
                </v:shape>
                <v:shape id="Text Box 403" o:spid="_x0000_s1237" type="#_x0000_t202" style="position:absolute;left:20986;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wa8YA&#10;AADcAAAADwAAAGRycy9kb3ducmV2LnhtbESPW2vCQBSE3wv9D8sp9KXoxli8RFeRQsW+eUNfD9lj&#10;EsyejbvbmP77bqHg4zAz3zDzZWdq0ZLzlWUFg34Cgji3uuJCwfHw2ZuA8AFZY22ZFPyQh+Xi+WmO&#10;mbZ33lG7D4WIEPYZKihDaDIpfV6SQd+3DXH0LtYZDFG6QmqH9wg3tUyTZCQNVhwXSmzoo6T8uv82&#10;Cibvm/bsv4bbUz661NPwNm7XN6fU60u3moEI1IVH+L+90QrSQQp/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Lwa8YAAADcAAAADwAAAAAAAAAAAAAAAACYAgAAZHJz&#10;L2Rvd25yZXYueG1sUEsFBgAAAAAEAAQA9QAAAIsDAAAAAA==&#10;">
                  <v:textbox>
                    <w:txbxContent>
                      <w:p w14:paraId="380D0CAE" w14:textId="77777777" w:rsidR="00271D33" w:rsidRPr="006F563A" w:rsidRDefault="00271D33" w:rsidP="00A27180">
                        <w:pPr>
                          <w:spacing w:after="0" w:line="0" w:lineRule="atLeast"/>
                          <w:jc w:val="center"/>
                          <w:rPr>
                            <w:rFonts w:ascii="Calibri Light" w:hAnsi="Calibri Light" w:cs="Calibri Light"/>
                            <w:sz w:val="16"/>
                            <w:lang w:eastAsia="zh-CN"/>
                          </w:rPr>
                        </w:pPr>
                      </w:p>
                    </w:txbxContent>
                  </v:textbox>
                </v:shape>
                <v:shape id="Text Box 466" o:spid="_x0000_s1238" type="#_x0000_t202" style="position:absolute;left:15862;top:1733;width:4597;height:2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V8MUA&#10;AADcAAAADwAAAGRycy9kb3ducmV2LnhtbESPT2sCMRTE70K/Q3hCL6JZtajdGqUUWvTmP/T62Dx3&#10;Fzcv2yRd129vhILHYWZ+w8yXralEQ86XlhUMBwkI4szqknMFh/13fwbCB2SNlWVScCMPy8VLZ46p&#10;tlfeUrMLuYgQ9ikqKEKoUyl9VpBBP7A1cfTO1hkMUbpcaofXCDeVHCXJRBosOS4UWNNXQdll92cU&#10;zN5Wzcmvx5tjNjlX76E3bX5+nVKv3fbzA0SgNjzD/+2VVjAaju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XwxQAAANwAAAAPAAAAAAAAAAAAAAAAAJgCAABkcnMv&#10;ZG93bnJldi54bWxQSwUGAAAAAAQABAD1AAAAigMAAAAA&#10;">
                  <v:textbox>
                    <w:txbxContent>
                      <w:p w14:paraId="57F403F6" w14:textId="77777777" w:rsidR="00271D33" w:rsidRPr="006F563A" w:rsidRDefault="00271D33" w:rsidP="00A27180">
                        <w:pPr>
                          <w:spacing w:after="0" w:line="0" w:lineRule="atLeast"/>
                          <w:jc w:val="center"/>
                          <w:rPr>
                            <w:rFonts w:ascii="Calibri Light" w:hAnsi="Calibri Light" w:cs="Calibri Light"/>
                            <w:sz w:val="13"/>
                            <w:lang w:eastAsia="zh-CN"/>
                          </w:rPr>
                        </w:pPr>
                      </w:p>
                    </w:txbxContent>
                  </v:textbox>
                </v:shape>
                <v:shape id="Text Box 467" o:spid="_x0000_s1239" type="#_x0000_t202" style="position:absolute;left:15754;top:1397;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uQsQA&#10;AADcAAAADwAAAGRycy9kb3ducmV2LnhtbESPQWvCQBSE7wX/w/IEb3U3YotG1yAWoaeWpip4e2Sf&#10;STD7NmS3Sfrvu4VCj8PMfMNss9E2oqfO1441JHMFgrhwpuZSw+nz+LgC4QOywcYxafgmD9lu8rDF&#10;1LiBP6jPQykihH2KGqoQ2lRKX1Rk0c9dSxy9m+sshii7UpoOhwi3jVwo9Swt1hwXKmzpUFFxz7+s&#10;hvPb7XpZqvfyxT61gxuVZLuWWs+m434DItAY/sN/7VejYZEs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X7kLEAAAA3AAAAA8AAAAAAAAAAAAAAAAAmAIAAGRycy9k&#10;b3ducmV2LnhtbFBLBQYAAAAABAAEAPUAAACJAwAAAAA=&#10;" filled="f" stroked="f">
                  <v:textbox>
                    <w:txbxContent>
                      <w:p w14:paraId="51D8F95F" w14:textId="77777777" w:rsidR="00271D33" w:rsidRPr="006F563A" w:rsidRDefault="00271D33"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71D33" w:rsidRPr="006F563A" w:rsidRDefault="00271D33"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v:textbox>
                </v:shape>
                <v:shape id="Text Box 469" o:spid="_x0000_s1240" type="#_x0000_t202" style="position:absolute;left:12642;top:21113;width:2944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toH8YA&#10;AADcAAAADwAAAGRycy9kb3ducmV2LnhtbESPT2sCMRTE74LfITyhF6lZrfXPapRSsOittUWvj81z&#10;d3Hzsk3iuv32jSB4HGbmN8xy3ZpKNOR8aVnBcJCAIM6sLjlX8PO9eZ6B8AFZY2WZFPyRh/Wq21li&#10;qu2Vv6jZh1xECPsUFRQh1KmUPivIoB/Ymjh6J+sMhihdLrXDa4SbSo6SZCINlhwXCqzpvaDsvL8Y&#10;BbPxtjn63cvnIZucqnnoT5uPX6fUU699W4AI1IZH+N7eagWj4Svczs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toH8YAAADcAAAADwAAAAAAAAAAAAAAAACYAgAAZHJz&#10;L2Rvd25yZXYueG1sUEsFBgAAAAAEAAQA9QAAAIsDAAAAAA==&#10;">
                  <v:textbox>
                    <w:txbxContent>
                      <w:p w14:paraId="48294101"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v:textbox>
                </v:shape>
                <v:shape id="Text Box 470" o:spid="_x0000_s1241" type="#_x0000_t202" style="position:absolute;left:22199;top:24244;width:19812;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2aMYA&#10;AADcAAAADwAAAGRycy9kb3ducmV2LnhtbESPT2vCQBTE7wW/w/KEXkrd+IfURleRQsXeNJb2+sg+&#10;k2D2bdzdxvTbdwuCx2FmfsMs171pREfO15YVjEcJCOLC6ppLBZ/H9+c5CB+QNTaWScEveVivBg9L&#10;zLS98oG6PJQiQthnqKAKoc2k9EVFBv3ItsTRO1lnMETpSqkdXiPcNHKSJKk0WHNcqLClt4qKc/5j&#10;FMxnu+7bf0z3X0V6al7D00u3vTilHof9ZgEiUB/u4Vt7pxVMxin8n4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n2aMYAAADcAAAADwAAAAAAAAAAAAAAAACYAgAAZHJz&#10;L2Rvd25yZXYueG1sUEsFBgAAAAAEAAQA9QAAAIsDAAAAAA==&#10;">
                  <v:textbox>
                    <w:txbxContent>
                      <w:p w14:paraId="76CA611B"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v:textbox>
                </v:shape>
                <v:shape id="Text Box 471" o:spid="_x0000_s1242" type="#_x0000_t202" style="position:absolute;left:6915;top:27114;width:34956;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T88UA&#10;AADcAAAADwAAAGRycy9kb3ducmV2LnhtbESPT2sCMRTE7wW/Q3hCL0Wz2uKf1ShSaNGbVdHrY/Pc&#10;Xdy8rEm6rt/eCIUeh5n5DTNftqYSDTlfWlYw6CcgiDOrS84VHPZfvQkIH5A1VpZJwZ08LBedlzmm&#10;2t74h5pdyEWEsE9RQRFCnUrps4IM+r6tiaN3ts5giNLlUju8Rbip5DBJRtJgyXGhwJo+C8ouu1+j&#10;YPKxbk5+8749ZqNzNQ1v4+b76pR67barGYhAbfgP/7XXWsFwMIb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VPzxQAAANwAAAAPAAAAAAAAAAAAAAAAAJgCAABkcnMv&#10;ZG93bnJldi54bWxQSwUGAAAAAAQABAD1AAAAigMAAAAA&#10;">
                  <v:textbox>
                    <w:txbxContent>
                      <w:p w14:paraId="04CC1260" w14:textId="77777777" w:rsidR="00271D33" w:rsidRPr="006F563A" w:rsidRDefault="00271D33"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v:textbox>
                </v:shape>
                <v:shape id="AutoShape 475" o:spid="_x0000_s1243" type="#_x0000_t32" style="position:absolute;left:2501;top:30886;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l7K8AAAADcAAAADwAAAGRycy9kb3ducmV2LnhtbERPz2vCMBS+C/sfwhvspmkzEalG0YGw&#10;61Tqjm/Nsy02L10Tbbe/3hwEjx/f7+V6sI24UedrxxrSSQKCuHCm5lLD8bAbz0H4gGywcUwa/sjD&#10;evUyWmJmXM9fdNuHUsQQ9hlqqEJoMyl9UZFFP3EtceTOrrMYIuxKaTrsY7htpEqSmbRYc2yosKWP&#10;iorL/mo1/Kj0Xf3m+f9UHnve4jY/fbPS+u112CxABBrCU/xwfxoNKo1r45l4BOTq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sJeyvAAAAA3AAAAA8AAAAAAAAAAAAAAAAA&#10;oQIAAGRycy9kb3ducmV2LnhtbFBLBQYAAAAABAAEAPkAAACOAwAAAAA=&#10;" strokeweight=".25pt">
                  <v:stroke dashstyle="longDash" startarrowwidth="narrow" endarrow="block" endarrowwidth="narrow"/>
                </v:shape>
                <v:shape id="AutoShape 476" o:spid="_x0000_s1244" type="#_x0000_t32" style="position:absolute;left:13309;top:32365;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XesMQAAADcAAAADwAAAGRycy9kb3ducmV2LnhtbESPQWvCQBSE7wX/w/IEb3WTtUiNrqKF&#10;Qq+1Ej0+s88kmH2bZrcm7a/vFoQeh5n5hlltBtuIG3W+dqwhnSYgiAtnai41HD5eH59B+IBssHFM&#10;Gr7Jw2Y9elhhZlzP73Tbh1JECPsMNVQhtJmUvqjIop+6ljh6F9dZDFF2pTQd9hFuG6mSZC4t1hwX&#10;KmzppaLiuv+yGs4qnanPPP95koeed7jLjydWWk/Gw3YJItAQ/sP39pvRoNIF/J2JR0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Rd6wxAAAANwAAAAPAAAAAAAAAAAA&#10;AAAAAKECAABkcnMvZG93bnJldi54bWxQSwUGAAAAAAQABAD5AAAAkgMAAAAA&#10;" strokeweight=".25pt">
                  <v:stroke dashstyle="longDash" startarrowwidth="narrow" endarrow="block" endarrowwidth="narrow"/>
                </v:shape>
                <v:shape id="AutoShape 478" o:spid="_x0000_s1245" type="#_x0000_t32" style="position:absolute;left:7575;top:30886;width:10605;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Kdvb4AAADcAAAADwAAAGRycy9kb3ducmV2LnhtbERPTWvCQBC9F/wPyxR6093mICW6ShGF&#10;eLE06n3IjklodjZkVxP/fedQ6PHxvtfbyXfqQUNsA1t4XxhQxFVwLdcWLufD/ANUTMgOu8Bk4UkR&#10;tpvZyxpzF0b+pkeZaiUhHHO00KTU51rHqiGPcRF6YuFuYfCYBA61dgOOEu47nRmz1B5bloYGe9o1&#10;VP2Ud28hO9bdlzuZ2/JqoovjvkBdFta+vU6fK1CJpvQv/nMXTnyZzJczcgT05h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Ep29vgAAANwAAAAPAAAAAAAAAAAAAAAAAKEC&#10;AABkcnMvZG93bnJldi54bWxQSwUGAAAAAAQABAD5AAAAjAMAAAAA&#10;" strokeweight=".25pt">
                  <v:stroke dashstyle="longDash" startarrowwidth="narrow" endarrow="block" endarrowwidth="narrow"/>
                </v:shape>
                <v:shape id="AutoShape 480" o:spid="_x0000_s1246" type="#_x0000_t32" style="position:absolute;left:13131;top:31629;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d/cUAAADcAAAADwAAAGRycy9kb3ducmV2LnhtbESPQWvCQBSE7wX/w/IEb3VjBCmpq4gg&#10;CEXB1EJ7e2SfSdrs27C7TeK/dwXB4zAz3zDL9WAa0ZHztWUFs2kCgriwuuZSwflz9/oGwgdkjY1l&#10;UnAlD+vV6GWJmbY9n6jLQykihH2GCqoQ2kxKX1Rk0E9tSxy9i3UGQ5SulNphH+GmkWmSLKTBmuNC&#10;hS1tKyr+8n+jwP1s+8MHnk/1/Ov3epzvL3n53Sk1GQ+bdxCBhvAMP9p7rSBNZ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d/cUAAADcAAAADwAAAAAAAAAA&#10;AAAAAAChAgAAZHJzL2Rvd25yZXYueG1sUEsFBgAAAAAEAAQA+QAAAJMDAAAAAA==&#10;" strokeweight=".25pt">
                  <v:stroke dashstyle="longDash" startarrow="block" startarrowwidth="narrow" endarrowwidth="narrow"/>
                </v:shape>
                <v:shape id="AutoShape 481" o:spid="_x0000_s1247" type="#_x0000_t32" style="position:absolute;left:29235;top:32359;width:25413;height:1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2GfMMAAADcAAAADwAAAGRycy9kb3ducmV2LnhtbESPQWvCQBSE74X+h+UVeqsbVykS3YRa&#10;ELzWSvT4zD6T0OzbNLuatL/eLRQ8DjPzDbPKR9uKK/W+caxhOklAEJfONFxp2H9uXhYgfEA22Dom&#10;DT/kIc8eH1aYGjfwB113oRIRwj5FDXUIXSqlL2uy6CeuI47e2fUWQ5R9JU2PQ4TbVqokeZUWG44L&#10;NXb0XlP5tbtYDSc1nanvovidy/3Aa1wXhyMrrZ+fxrcliEBjuIf/21ujQSkFf2fiEZ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NhnzDAAAA3AAAAA8AAAAAAAAAAAAA&#10;AAAAoQIAAGRycy9kb3ducmV2LnhtbFBLBQYAAAAABAAEAPkAAACRAwAAAAA=&#10;" strokeweight=".25pt">
                  <v:stroke dashstyle="longDash" startarrowwidth="narrow" endarrow="block" endarrowwidth="narrow"/>
                </v:shape>
                <v:shape id="Text Box 482" o:spid="_x0000_s1248" type="#_x0000_t202" style="position:absolute;left:2946;top:29159;width:10160;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8i8UA&#10;AADcAAAADwAAAGRycy9kb3ducmV2LnhtbESPT2vCQBTE74V+h+UVvOlu4x9q6iaUFsFTRa2Ct0f2&#10;mYRm34bsatJv3y0IPQ4z8xtmlQ+2ETfqfO1Yw/NEgSAunKm51PB1WI9fQPiAbLBxTBp+yEOePT6s&#10;MDWu5x3d9qEUEcI+RQ1VCG0qpS8qsugnriWO3sV1FkOUXSlNh32E20YmSi2kxZrjQoUtvVdUfO+v&#10;VsPx83I+zdS2/LDztneDkmyXUuvR0/D2CiLQEP7D9/bGaEiSK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ryLxQAAANwAAAAPAAAAAAAAAAAAAAAAAJgCAABkcnMv&#10;ZG93bnJldi54bWxQSwUGAAAAAAQABAD1AAAAigMAAAAA&#10;" filled="f" stroked="f">
                  <v:textbox>
                    <w:txbxContent>
                      <w:p w14:paraId="5637BD2A" w14:textId="77777777" w:rsidR="00271D33" w:rsidRPr="006F563A" w:rsidRDefault="00271D33"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83" o:spid="_x0000_s1249" type="#_x0000_t32" style="position:absolute;left:18173;top:44278;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aSWsEAAADcAAAADwAAAGRycy9kb3ducmV2LnhtbESPQavCMBCE7w/8D2EFb8/UIlKrUVQQ&#10;vEnVi7elWdtisylN1OqvN4LgcZiZb5j5sjO1uFPrKssKRsMIBHFudcWFgtNx+5+AcB5ZY22ZFDzJ&#10;wXLR+5tjqu2DM7offCEChF2KCkrvm1RKl5dk0A1tQxy8i20N+iDbQuoWHwFuahlH0UQarDgslNjQ&#10;pqT8ergZBawnpy5/JWSbfbaabqtzss7OSg363WoGwlPnf+Fve6cVxPEYPmfCEZ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tpJawQAAANwAAAAPAAAAAAAAAAAAAAAA&#10;AKECAABkcnMvZG93bnJldi54bWxQSwUGAAAAAAQABAD5AAAAjwMAAAAA&#10;" strokeweight=".5pt">
                  <v:stroke startarrowwidth="narrow" endarrow="block" endarrowwidth="narrow"/>
                </v:shape>
                <v:shape id="AutoShape 484" o:spid="_x0000_s1250" type="#_x0000_t32" style="position:absolute;left:2508;top:38023;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eCMMAAADcAAAADwAAAGRycy9kb3ducmV2LnhtbESPQWvCQBSE74X+h+UVvNWNqxWJrlIL&#10;gletpD0+s88kNPs2za4m+uvdQsHjMDPfMItVb2txodZXjjWMhgkI4tyZigsNh8/N6wyED8gGa8ek&#10;4UoeVsvnpwWmxnW8o8s+FCJC2KeooQyhSaX0eUkW/dA1xNE7udZiiLItpGmxi3BbS5UkU2mx4rhQ&#10;YkMfJeU/+7PVcFSjsfrNsttEHjpe4zr7+mal9eClf5+DCNSHR/i/vTUalHq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kHgjDAAAA3AAAAA8AAAAAAAAAAAAA&#10;AAAAoQIAAGRycy9kb3ducmV2LnhtbFBLBQYAAAAABAAEAPkAAACRAwAAAAA=&#10;" strokeweight=".25pt">
                  <v:stroke dashstyle="longDash" startarrowwidth="narrow" endarrow="block" endarrowwidth="narrow"/>
                </v:shape>
                <v:shape id="AutoShape 485" o:spid="_x0000_s1251" type="#_x0000_t32" style="position:absolute;left:13315;top:39503;width:15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Af8MAAADcAAAADwAAAGRycy9kb3ducmV2LnhtbESPQWvCQBSE7wX/w/KE3urGrYhEV1FB&#10;8Forqcdn9pkEs29jdjWpv75bKPQ4zMw3zGLV21o8qPWVYw3jUQKCOHem4kLD8XP3NgPhA7LB2jFp&#10;+CYPq+XgZYGpcR1/0OMQChEh7FPUUIbQpFL6vCSLfuQa4uhdXGsxRNkW0rTYRbitpUqSqbRYcVwo&#10;saFtSfn1cLcazmr8rm5Z9pzIY8cb3GRfJ1Zavw779RxEoD78h//ae6NBqSn8nolH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2gH/DAAAA3AAAAA8AAAAAAAAAAAAA&#10;AAAAoQIAAGRycy9kb3ducmV2LnhtbFBLBQYAAAAABAAEAPkAAACRAwAAAAA=&#10;" strokeweight=".25pt">
                  <v:stroke dashstyle="longDash" startarrowwidth="narrow" endarrow="block" endarrowwidth="narrow"/>
                </v:shape>
                <v:shape id="AutoShape 486" o:spid="_x0000_s1252" type="#_x0000_t32" style="position:absolute;left:7581;top:38023;width:10605;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sFycIAAADcAAAADwAAAGRycy9kb3ducmV2LnhtbESPwWrDMBBE74H+g9hCb7FUH9LgWgkh&#10;tOBeUuK098Xa2KbWykhq7P59FQjkOMy8GabcznYQF/Khd6zhOVMgiBtnem41fJ3el2sQISIbHByT&#10;hj8KsN08LEosjJv4SJc6tiKVcChQQxfjWEgZmo4shsyNxMk7O28xJulbaTxOqdwOMldqJS32nBY6&#10;HGnfUfNT/1oN+Uc7fJqDOq++VTBheqtQ1pXWT4/z7hVEpDnewze6MonLX+B6Jh0Buf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sFycIAAADcAAAADwAAAAAAAAAAAAAA&#10;AAChAgAAZHJzL2Rvd25yZXYueG1sUEsFBgAAAAAEAAQA+QAAAJADAAAAAA==&#10;" strokeweight=".25pt">
                  <v:stroke dashstyle="longDash" startarrowwidth="narrow" endarrow="block" endarrowwidth="narrow"/>
                </v:shape>
                <v:shape id="AutoShape 487" o:spid="_x0000_s1253" type="#_x0000_t32" style="position:absolute;left:13138;top:38766;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u0YMMAAADcAAAADwAAAGRycy9kb3ducmV2LnhtbERPW2vCMBR+H/gfwhH2NtNVkNGZyhAG&#10;wtjAroJ7OzSnF21OSpK19d+bh8EeP777djebXozkfGdZwfMqAUFcWd1xo6D8fn96AeEDssbeMim4&#10;kYddvnjYYqbtxEcai9CIGMI+QwVtCEMmpa9aMuhXdiCOXG2dwRCha6R2OMVw08s0STbSYMexocWB&#10;9i1V1+LXKHA/++nzA8tjtz5dbl/rQ10051Gpx+X89goi0Bz+xX/ug1aQpnFtPBOPgM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rtGDDAAAA3AAAAA8AAAAAAAAAAAAA&#10;AAAAoQIAAGRycy9kb3ducmV2LnhtbFBLBQYAAAAABAAEAPkAAACRAwAAAAA=&#10;" strokeweight=".25pt">
                  <v:stroke dashstyle="longDash" startarrow="block" startarrowwidth="narrow" endarrowwidth="narrow"/>
                </v:shape>
                <v:shape id="AutoShape 488" o:spid="_x0000_s1254" type="#_x0000_t32" style="position:absolute;left:29241;top:39497;width:5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UDcMAAADcAAAADwAAAGRycy9kb3ducmV2LnhtbESPQWvCQBSE74X+h+UVvNWNqxSNrlIL&#10;gletpD0+s88kNPs2za4m+uvdQsHjMDPfMItVb2txodZXjjWMhgkI4tyZigsNh8/N6xSED8gGa8ek&#10;4UoeVsvnpwWmxnW8o8s+FCJC2KeooQyhSaX0eUkW/dA1xNE7udZiiLItpGmxi3BbS5Ukb9JixXGh&#10;xIY+Ssp/9mer4ahGY/WbZbeJPHS8xnX29c1K68FL/z4HEagPj/B/e2s0KDW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pFA3DAAAA3AAAAA8AAAAAAAAAAAAA&#10;AAAAoQIAAGRycy9kb3ducmV2LnhtbFBLBQYAAAAABAAEAPkAAACRAwAAAAA=&#10;" strokeweight=".25pt">
                  <v:stroke dashstyle="longDash" startarrowwidth="narrow" endarrow="block" endarrowwidth="narrow"/>
                </v:shape>
                <v:shape id="Text Box 489" o:spid="_x0000_s1255" type="#_x0000_t202" style="position:absolute;left:2952;top:36296;width:10160;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14:paraId="27D75854" w14:textId="77777777" w:rsidR="00271D33" w:rsidRPr="00805729" w:rsidRDefault="00271D33"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71D33" w:rsidRPr="006F563A" w:rsidRDefault="00271D33" w:rsidP="00A27180">
                        <w:pPr>
                          <w:rPr>
                            <w:rFonts w:ascii="Calibri Light" w:hAnsi="Calibri Light" w:cs="Calibri Light"/>
                            <w:sz w:val="16"/>
                          </w:rPr>
                        </w:pPr>
                        <w:r>
                          <w:rPr>
                            <w:rFonts w:ascii="Calibri Light" w:hAnsi="Calibri Light" w:cs="Calibri Light"/>
                            <w:sz w:val="16"/>
                          </w:rPr>
                          <w:t>)</w:t>
                        </w:r>
                      </w:p>
                    </w:txbxContent>
                  </v:textbox>
                </v:shape>
                <v:shape id="AutoShape 490" o:spid="_x0000_s1256" type="#_x0000_t32" style="position:absolute;left:13138;top:48044;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LIMUAAADcAAAADwAAAGRycy9kb3ducmV2LnhtbESPQWvCQBSE7wX/w/IEb3WjgVKiq4gg&#10;CEXB1EK9PbLPJJp9G3a3Sfz3bqHQ4zAz3zDL9WAa0ZHztWUFs2kCgriwuuZSwflz9/oOwgdkjY1l&#10;UvAgD+vV6GWJmbY9n6jLQykihH2GCqoQ2kxKX1Rk0E9tSxy9q3UGQ5SulNphH+GmkfMkeZMGa44L&#10;Fba0rai45z9Ggbts+8MHnk91+nV7HNP9NS+/O6Um42GzABFoCP/hv/ZeK5inM/g9E4+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LIMUAAADcAAAADwAAAAAAAAAA&#10;AAAAAAChAgAAZHJzL2Rvd25yZXYueG1sUEsFBgAAAAAEAAQA+QAAAJMDAAAAAA==&#10;" strokeweight=".25pt">
                  <v:stroke dashstyle="longDash" startarrow="block" startarrowwidth="narrow" endarrowwidth="narrow"/>
                </v:shape>
                <v:shape id="AutoShape 491" o:spid="_x0000_s1257" type="#_x0000_t32" style="position:absolute;left:13157;top:48901;width:1584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QocQAAADcAAAADwAAAGRycy9kb3ducmV2LnhtbESPQWvCQBSE7wX/w/IEb3XjWopEN0EL&#10;hV61knp8Zp9JMPs2Zrcm7a/vFgo9DjPzDbPJR9uKO/W+caxhMU9AEJfONFxpOL6/Pq5A+IBssHVM&#10;Gr7IQ55NHjaYGjfwnu6HUIkIYZ+ihjqELpXSlzVZ9HPXEUfv4nqLIcq+kqbHIcJtK1WSPEuLDceF&#10;Gjt6qam8Hj6thrNaLNWtKL6f5HHgHe6KjxMrrWfTcbsGEWgM/+G/9pvRoJYKfs/EI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VBChxAAAANwAAAAPAAAAAAAAAAAA&#10;AAAAAKECAABkcnMvZG93bnJldi54bWxQSwUGAAAAAAQABAD5AAAAkgMAAAAA&#10;" strokeweight=".25pt">
                  <v:stroke dashstyle="longDash" startarrowwidth="narrow" endarrow="block" endarrowwidth="narrow"/>
                </v:shape>
                <v:shape id="AutoShape 492" o:spid="_x0000_s1258" type="#_x0000_t32" style="position:absolute;left:13131;top:53187;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awzMUAAADcAAAADwAAAGRycy9kb3ducmV2LnhtbESPQWvCQBSE7wX/w/IEb3WjgVKiq4gg&#10;CMWCqYLeHtlnEs2+DbvbJP77bqHQ4zAz3zDL9WAa0ZHztWUFs2kCgriwuuZSwelr9/oOwgdkjY1l&#10;UvAkD+vV6GWJmbY9H6nLQykihH2GCqoQ2kxKX1Rk0E9tSxy9m3UGQ5SulNphH+GmkfMkeZMGa44L&#10;Fba0rah45N9Ggbtu+8MHno51er4/P9P9LS8vnVKT8bBZgAg0hP/wX3uvFczTFH7PxCM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awzMUAAADcAAAADwAAAAAAAAAA&#10;AAAAAAChAgAAZHJzL2Rvd25yZXYueG1sUEsFBgAAAAAEAAQA+QAAAJMDAAAAAA==&#10;" strokeweight=".25pt">
                  <v:stroke dashstyle="longDash" startarrow="block" startarrowwidth="narrow" endarrowwidth="narrow"/>
                </v:shape>
                <v:shape id="AutoShape 493" o:spid="_x0000_s1259" type="#_x0000_t32" style="position:absolute;left:13150;top:54044;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tTsMAAADcAAAADwAAAGRycy9kb3ducmV2LnhtbESPQWvCQBSE7wX/w/IEb3XjKkWiq6hQ&#10;8For0eMz+0yC2bcxuzVpf323UPA4zMw3zHLd21o8qPWVYw2TcQKCOHem4kLD8fP9dQ7CB2SDtWPS&#10;8E0e1qvByxJT4zr+oMchFCJC2KeooQyhSaX0eUkW/dg1xNG7utZiiLItpGmxi3BbS5Ukb9JixXGh&#10;xIZ2JeW3w5fVcFGTqbpn2c9MHjve4jY7nVlpPRr2mwWIQH14hv/be6NBTWfwdyYeAb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xLU7DAAAA3AAAAA8AAAAAAAAAAAAA&#10;AAAAoQIAAGRycy9kb3ducmV2LnhtbFBLBQYAAAAABAAEAPkAAACRAwAAAAA=&#10;" strokeweight=".25pt">
                  <v:stroke dashstyle="longDash" startarrowwidth="narrow" endarrow="block" endarrowwidth="narrow"/>
                </v:shape>
                <v:shape id="AutoShape 494" o:spid="_x0000_s1260" type="#_x0000_t32" style="position:absolute;left:2324;top:57931;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I1cQAAADcAAAADwAAAGRycy9kb3ducmV2LnhtbESPQWvCQBSE7wX/w/IEb3Xj2kqJrqIF&#10;wWutxB6f2dckNPs2Zrcm+uvdQsHjMDPfMItVb2txodZXjjVMxgkI4tyZigsNh8/t8xsIH5AN1o5J&#10;w5U8rJaDpwWmxnX8QZd9KESEsE9RQxlCk0rp85Is+rFriKP37VqLIcq2kKbFLsJtLVWSzKTFiuNC&#10;iQ29l5T/7H+thpOaTNU5y24v8tDxBjfZ8YuV1qNhv56DCNSHR/i/vTMa1PQV/s7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YjVxAAAANwAAAAPAAAAAAAAAAAA&#10;AAAAAKECAABkcnMvZG93bnJldi54bWxQSwUGAAAAAAQABAD5AAAAkgMAAAAA&#10;" strokeweight=".25pt">
                  <v:stroke dashstyle="longDash" startarrowwidth="narrow" endarrow="block" endarrowwidth="narrow"/>
                </v:shape>
                <v:shape id="AutoShape 495" o:spid="_x0000_s1261" type="#_x0000_t32" style="position:absolute;left:7537;top:57931;width:10604;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42j8EAAADcAAAADwAAAGRycy9kb3ducmV2LnhtbESPQYvCMBSE7wv+h/CEva2JCkWqUUQU&#10;6mUXq94fzbMtNi+libb77zcLgsdh5pthVpvBNuJJna8da5hOFAjiwpmaSw2X8+FrAcIHZIONY9Lw&#10;Sx4269HHClPjej7RMw+liCXsU9RQhdCmUvqiIot+4lri6N1cZzFE2ZXSdNjHctvImVKJtFhzXKiw&#10;pV1FxT1/WA2zY9n8mG91S67KG9/vM5R5pvXneNguQQQawjv8ojMTuXkC/2fi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bjaPwQAAANwAAAAPAAAAAAAAAAAAAAAA&#10;AKECAABkcnMvZG93bnJldi54bWxQSwUGAAAAAAQABAD5AAAAjwMAAAAA&#10;" strokeweight=".25pt">
                  <v:stroke dashstyle="longDash" startarrowwidth="narrow" endarrow="block" endarrowwidth="narrow"/>
                </v:shape>
                <w10:anchorlock/>
              </v:group>
            </w:pict>
          </mc:Fallback>
        </mc:AlternateContent>
      </w:r>
      <w:bookmarkEnd w:id="2731"/>
    </w:p>
    <w:p w14:paraId="4EE1E58B" w14:textId="7777777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77777777" w:rsidR="00A27180" w:rsidRPr="00A27180" w:rsidRDefault="00A27180" w:rsidP="00A27180">
      <w:pPr>
        <w:pStyle w:val="B1"/>
      </w:pPr>
      <w:r w:rsidRPr="00A27180">
        <w:t>2.</w:t>
      </w:r>
      <w:r w:rsidRPr="00A27180">
        <w:tab/>
        <w:t xml:space="preserve">The SMF sends an early notification to the AF after target PSA (i.e. PSA2) is selected and waits for a notification response from the AF. The AF may reply in positive to the notification of step 2a by indicating that </w:t>
      </w:r>
      <w:r w:rsidRPr="00A27180">
        <w:lastRenderedPageBreak/>
        <w:t>buffering of uplink traffic in the PSA2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77777777" w:rsidR="00A27180" w:rsidRPr="00A27180" w:rsidRDefault="00A27180" w:rsidP="00A27180">
      <w:pPr>
        <w:pStyle w:val="B1"/>
      </w:pPr>
      <w:r w:rsidRPr="00A27180">
        <w:t>3.</w:t>
      </w:r>
      <w:r w:rsidRPr="00A27180">
        <w:tab/>
        <w:t>The SMF configures the PSA2 as specified in step 2 in clause 4.3.5.7 of TS 23.502 [3], and indicates the PSA2 to buffer uplink traffic. PSA1 (i.e. source PSA) keeps receiving downlink traffic from EAS1 and send it to the UE until it is released in step 12.</w:t>
      </w:r>
    </w:p>
    <w:p w14:paraId="5C8578BC" w14:textId="77777777" w:rsidR="00A27180" w:rsidRPr="00A27180" w:rsidRDefault="00A27180" w:rsidP="00A27180">
      <w:pPr>
        <w:pStyle w:val="B1"/>
      </w:pPr>
      <w:r w:rsidRPr="00A27180">
        <w:tab/>
        <w:t>For Option 1, the SMF also obtains the forwarding tunnel info from PSA2.</w:t>
      </w:r>
    </w:p>
    <w:p w14:paraId="0775B046" w14:textId="7777777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clause 4.3.5.7 of TS 23.502 [3]. </w:t>
      </w:r>
    </w:p>
    <w:p w14:paraId="48F81717" w14:textId="77777777" w:rsidR="00A27180" w:rsidRPr="00A27180" w:rsidRDefault="00A27180" w:rsidP="00A27180">
      <w:pPr>
        <w:pStyle w:val="B1"/>
      </w:pPr>
      <w:r w:rsidRPr="00A27180">
        <w:rPr>
          <w:rFonts w:hint="eastAsia"/>
        </w:rPr>
        <w:t>5</w:t>
      </w:r>
      <w:r w:rsidRPr="00A27180">
        <w:t>.  The SMF updates PSA0 for downlink traffic as specified in step 4 in clause 4.3.5.7 of TS 23.502 [3].</w:t>
      </w:r>
    </w:p>
    <w:p w14:paraId="709AA6E4" w14:textId="77777777" w:rsidR="00A27180" w:rsidRPr="00A27180" w:rsidRDefault="00A27180" w:rsidP="00A27180">
      <w:pPr>
        <w:pStyle w:val="B1"/>
      </w:pPr>
      <w:r w:rsidRPr="00A27180">
        <w:t>6.  The SMF updates RAN as specified in step 6 in clause 4.3.5.7 of TS 23.502 [3].</w:t>
      </w:r>
    </w:p>
    <w:p w14:paraId="78017B5A" w14:textId="77777777" w:rsidR="00A27180" w:rsidRPr="00A27180" w:rsidRDefault="00A27180" w:rsidP="00A27180">
      <w:pPr>
        <w:pStyle w:val="B1"/>
      </w:pPr>
      <w:r w:rsidRPr="00A27180">
        <w:t>7.  For Option 1, the SMF sends an N4 Session Modification Request to the PSA1 to establish forwarding tunnel towards PSA2. The PSA1 starts to forward the received uplink packets to the PSA2 via the tunnel.</w:t>
      </w:r>
    </w:p>
    <w:p w14:paraId="6BE615B7" w14:textId="77777777" w:rsidR="00A27180" w:rsidRPr="00A27180" w:rsidRDefault="00A27180" w:rsidP="00A27180">
      <w:pPr>
        <w:pStyle w:val="B1"/>
      </w:pPr>
      <w:bookmarkStart w:id="2732" w:name="OLE_LINK168"/>
      <w:r w:rsidRPr="00A27180">
        <w:t>8.</w:t>
      </w:r>
      <w:r w:rsidRPr="00A27180">
        <w:tab/>
        <w:t>The SMF sends an N4 Session Modification Request to the UL CL2 to update the UL CL rules regarding to the traffic flows that the SMF tries to move from PSA1 to PSA2. The N4 Session Modification Request message contains the identifications of traffic filter that needs to be updated and the tunnel ID of PSA2.</w:t>
      </w:r>
    </w:p>
    <w:bookmarkEnd w:id="2732"/>
    <w:p w14:paraId="74DC0E94" w14:textId="57345CEC" w:rsidR="00A27180" w:rsidRPr="00A27180" w:rsidRDefault="00A27180" w:rsidP="00A27180">
      <w:pPr>
        <w:pStyle w:val="B1"/>
      </w:pPr>
      <w:r w:rsidRPr="00A27180">
        <w:tab/>
        <w:t>For Option 1, if an 'seamless Edge relocation' indication is included in the PCC rule, the SMF also indicates the UL CL2 to send End Marker per QoS Flow to the PSA1 before it starts to forward the traffic to the PSA2 to ensure the packets are in-order delivered from PSA2 to EAS2.</w:t>
      </w:r>
    </w:p>
    <w:p w14:paraId="392842C5" w14:textId="77777777" w:rsidR="00A27180" w:rsidRPr="00A27180" w:rsidRDefault="00A27180" w:rsidP="00A27180">
      <w:pPr>
        <w:pStyle w:val="B1"/>
      </w:pPr>
      <w:r w:rsidRPr="00A27180">
        <w:tab/>
        <w:t>For Option 2, the SMF provides the Flow End Marker received in step 2 to the UL CL2 and indicates the UL CL2 to send it to the PSA1 before it starts to forward the traffic to the PSA2.</w:t>
      </w:r>
    </w:p>
    <w:p w14:paraId="589654E9" w14:textId="77777777" w:rsidR="00A27180" w:rsidRPr="00A27180" w:rsidRDefault="00A27180" w:rsidP="00A27180">
      <w:pPr>
        <w:pStyle w:val="B1"/>
      </w:pPr>
      <w:r w:rsidRPr="00A27180">
        <w:t>9.</w:t>
      </w:r>
      <w:r w:rsidRPr="00A27180">
        <w:tab/>
        <w:t>For Option 1, if a 'seamless Edge relocation' indication is included in the PCC rule, the End Marker is sent from UL CL2 to the PSA1 then PSA2. When the End Marker is received, the PSA2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77777777" w:rsidR="00A27180" w:rsidRPr="00A27180" w:rsidRDefault="00A27180" w:rsidP="00A27180">
      <w:pPr>
        <w:pStyle w:val="B1"/>
      </w:pPr>
      <w:r w:rsidRPr="00A27180">
        <w:t>11. The SMF sends a Late Notification to the AF. When EAS relocation is completed, the AF sends a notification response to the SMF.</w:t>
      </w:r>
    </w:p>
    <w:p w14:paraId="51CB6E77" w14:textId="77777777" w:rsidR="00A27180" w:rsidRPr="00A27180" w:rsidRDefault="00A27180" w:rsidP="00A27180">
      <w:pPr>
        <w:pStyle w:val="B1"/>
      </w:pPr>
      <w:r w:rsidRPr="00A27180">
        <w:t>12.</w:t>
      </w:r>
      <w:r w:rsidRPr="00A27180">
        <w:tab/>
        <w:t>The SMF updates the PSA2 by indicating the PSA2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2733" w:name="_Toc43317461"/>
      <w:bookmarkStart w:id="2734" w:name="_Toc43374933"/>
      <w:bookmarkStart w:id="2735" w:name="_Toc43375394"/>
      <w:bookmarkStart w:id="2736" w:name="_Toc43801918"/>
      <w:bookmarkStart w:id="2737" w:name="_Toc43806184"/>
      <w:bookmarkStart w:id="2738" w:name="_Toc43806491"/>
      <w:bookmarkStart w:id="2739" w:name="_Toc50466955"/>
      <w:bookmarkStart w:id="2740" w:name="_Toc50468299"/>
      <w:bookmarkStart w:id="2741" w:name="_Toc50468569"/>
      <w:bookmarkStart w:id="2742" w:name="_Toc50468840"/>
      <w:r w:rsidRPr="00520DE9">
        <w:t>6.38.3</w:t>
      </w:r>
      <w:r w:rsidRPr="00520DE9">
        <w:tab/>
      </w:r>
      <w:bookmarkEnd w:id="2733"/>
      <w:r w:rsidRPr="00520DE9">
        <w:t>Impacts on services, entities and interfaces</w:t>
      </w:r>
      <w:bookmarkEnd w:id="2734"/>
      <w:bookmarkEnd w:id="2735"/>
      <w:bookmarkEnd w:id="2736"/>
      <w:bookmarkEnd w:id="2737"/>
      <w:bookmarkEnd w:id="2738"/>
      <w:bookmarkEnd w:id="2739"/>
      <w:bookmarkEnd w:id="2740"/>
      <w:bookmarkEnd w:id="2741"/>
      <w:bookmarkEnd w:id="2742"/>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722581" w:rsidRDefault="00A27180" w:rsidP="00156801">
      <w:pPr>
        <w:pStyle w:val="B1"/>
      </w:pPr>
      <w:r w:rsidRPr="00722581">
        <w:t>-</w:t>
      </w:r>
      <w:r w:rsidRPr="00722581">
        <w:tab/>
        <w:t>Configure the target PSA to buffer uplink packets and to forward them when EAS relocation is completed.</w:t>
      </w:r>
    </w:p>
    <w:p w14:paraId="776DC2E7" w14:textId="77777777" w:rsidR="00A27180" w:rsidRPr="00722581" w:rsidRDefault="00A27180" w:rsidP="00156801">
      <w:pPr>
        <w:pStyle w:val="B1"/>
      </w:pPr>
      <w:r w:rsidRPr="00722581">
        <w:t>-</w:t>
      </w:r>
      <w:r w:rsidRPr="00722581">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22581" w:rsidRDefault="00A27180" w:rsidP="00FA1967">
      <w:pPr>
        <w:pStyle w:val="B1"/>
      </w:pPr>
      <w:r w:rsidRPr="00722581">
        <w:t>-</w:t>
      </w:r>
      <w:r w:rsidRPr="00722581">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2743" w:name="_Toc50466956"/>
      <w:bookmarkStart w:id="2744" w:name="_Toc50468300"/>
      <w:bookmarkStart w:id="2745" w:name="_Toc50468570"/>
      <w:bookmarkStart w:id="2746" w:name="_Toc50468841"/>
      <w:r w:rsidRPr="00520DE9">
        <w:rPr>
          <w:rFonts w:eastAsia="宋体"/>
        </w:rPr>
        <w:t>6.39</w:t>
      </w:r>
      <w:r w:rsidRPr="00520DE9">
        <w:rPr>
          <w:rFonts w:eastAsia="宋体"/>
        </w:rPr>
        <w:tab/>
        <w:t>Solution #39: EAS relocation coordinated with PSA change</w:t>
      </w:r>
      <w:bookmarkEnd w:id="2699"/>
      <w:bookmarkEnd w:id="2700"/>
      <w:bookmarkEnd w:id="2701"/>
      <w:bookmarkEnd w:id="2702"/>
      <w:bookmarkEnd w:id="2703"/>
      <w:bookmarkEnd w:id="2704"/>
      <w:bookmarkEnd w:id="2743"/>
      <w:bookmarkEnd w:id="2744"/>
      <w:bookmarkEnd w:id="2745"/>
      <w:bookmarkEnd w:id="2746"/>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2747" w:name="_Toc43317463"/>
      <w:bookmarkStart w:id="2748" w:name="_Toc43374935"/>
      <w:bookmarkStart w:id="2749" w:name="_Toc43375396"/>
      <w:bookmarkStart w:id="2750" w:name="_Toc43801920"/>
      <w:bookmarkStart w:id="2751" w:name="_Toc43806186"/>
      <w:bookmarkStart w:id="2752" w:name="_Toc43806493"/>
      <w:bookmarkStart w:id="2753" w:name="_Toc50466957"/>
      <w:bookmarkStart w:id="2754" w:name="_Toc50468301"/>
      <w:bookmarkStart w:id="2755" w:name="_Toc50468571"/>
      <w:bookmarkStart w:id="2756" w:name="_Toc50468842"/>
      <w:r w:rsidRPr="00520DE9">
        <w:rPr>
          <w:rFonts w:eastAsia="宋体"/>
        </w:rPr>
        <w:t>6.39.1</w:t>
      </w:r>
      <w:r w:rsidRPr="00520DE9">
        <w:rPr>
          <w:rFonts w:eastAsia="宋体"/>
        </w:rPr>
        <w:tab/>
        <w:t>Description</w:t>
      </w:r>
      <w:bookmarkEnd w:id="2747"/>
      <w:bookmarkEnd w:id="2748"/>
      <w:bookmarkEnd w:id="2749"/>
      <w:bookmarkEnd w:id="2750"/>
      <w:bookmarkEnd w:id="2751"/>
      <w:bookmarkEnd w:id="2752"/>
      <w:bookmarkEnd w:id="2753"/>
      <w:bookmarkEnd w:id="2754"/>
      <w:bookmarkEnd w:id="2755"/>
      <w:bookmarkEnd w:id="2756"/>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77777777" w:rsidR="00520DE9" w:rsidRPr="00520DE9" w:rsidRDefault="00520DE9" w:rsidP="00520DE9">
      <w:r w:rsidRPr="00520DE9">
        <w:t xml:space="preserve">As defined in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4.2.10.</w:t>
      </w:r>
    </w:p>
    <w:p w14:paraId="60686CB8" w14:textId="77777777" w:rsidR="001C39DE" w:rsidRDefault="001C39DE" w:rsidP="00BD496C">
      <w:pPr>
        <w:pStyle w:val="TH"/>
      </w:pPr>
      <w:r>
        <w:object w:dxaOrig="8701" w:dyaOrig="3695" w14:anchorId="504F79DE">
          <v:shape id="_x0000_i1112" type="#_x0000_t75" style="width:434.65pt;height:184.25pt" o:ole="">
            <v:imagedata r:id="rId188" o:title=""/>
          </v:shape>
          <o:OLEObject Type="Embed" ProgID="Word.Picture.8" ShapeID="_x0000_i1112" DrawAspect="Content" ObjectID="_1661084058" r:id="rId189"/>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4354257B" w:rsidR="00520DE9" w:rsidRPr="00520DE9" w:rsidRDefault="00520DE9" w:rsidP="00520DE9">
      <w:r w:rsidRPr="00520DE9">
        <w:t xml:space="preserve">In this </w:t>
      </w:r>
      <w:r w:rsidR="00A1280D" w:rsidRPr="008E1494">
        <w:t>solution</w:t>
      </w:r>
      <w:r w:rsidR="00A1280D" w:rsidRPr="00520DE9">
        <w:t xml:space="preserve"> </w:t>
      </w:r>
      <w:r w:rsidRPr="00520DE9">
        <w:t>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PSA2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77777777"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PSA2, instantiates MPTCP Proxy if not already running, transfers the UE</w:t>
      </w:r>
      <w:r w:rsidR="00252BF9">
        <w:t>'</w:t>
      </w:r>
      <w:r w:rsidRPr="00520DE9">
        <w:t xml:space="preserve">s MPTCP context to the target PSA2, and establishes a sub-flow between the UE and the target PSA2, etc.). This </w:t>
      </w:r>
      <w:bookmarkStart w:id="2757" w:name="OLE_LINK22"/>
      <w:r w:rsidRPr="00520DE9">
        <w:t>preparation phase</w:t>
      </w:r>
      <w:bookmarkEnd w:id="2757"/>
      <w:r w:rsidRPr="00520DE9">
        <w:t xml:space="preserve"> enables the last phase, i.e. the relocation completion, to be finalized very quickly, without disturbing the data exchange.</w:t>
      </w:r>
    </w:p>
    <w:p w14:paraId="740B10CF" w14:textId="53543B8F" w:rsidR="00A1280D" w:rsidRDefault="00520DE9" w:rsidP="00A1280D">
      <w:r w:rsidRPr="00520DE9">
        <w:t xml:space="preserve">The completion phase, (e.g. enabling the usage of the MPTCP sub-flow to the target PSA2, establishment of a TCP session toward the target EAS, etc.) may be triggered upon receipt of AF response to a Late Notification and it may then finalize the PSA change and EAS relocation very quickly, without disturbing the data exchange. </w:t>
      </w:r>
    </w:p>
    <w:p w14:paraId="6790C31E" w14:textId="77777777" w:rsidR="00A1280D" w:rsidRPr="003943A3" w:rsidRDefault="00A1280D" w:rsidP="00A1280D">
      <w:r w:rsidRPr="003943A3">
        <w:t xml:space="preserve">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 </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2EBD966D" w:rsidR="00A1280D" w:rsidRPr="00A1280D" w:rsidRDefault="00A1280D" w:rsidP="00A1280D">
      <w:r w:rsidRPr="00A1280D">
        <w:t>An MPTCP Control Block, as defined [</w:t>
      </w:r>
      <w:r>
        <w:t>27</w:t>
      </w:r>
      <w:r w:rsidRPr="00A1280D">
        <w:t>],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PSA2.</w:t>
      </w:r>
    </w:p>
    <w:p w14:paraId="1E00F1F8" w14:textId="77777777" w:rsidR="00A1280D" w:rsidRPr="00A1280D" w:rsidRDefault="00A1280D" w:rsidP="00A1280D">
      <w:r w:rsidRPr="00A1280D">
        <w:lastRenderedPageBreak/>
        <w:t xml:space="preserve">The MPTCP Session context needs to be transferred on the target PSA2 during the preparation phase to enable the creation of a new subflow from the target PSA2 toward the peer UE. However, since data transfer has potentially continued during the preparation phase, the MPTCP Session sequence number may need to be updated at the completion phase, prior to start using the subflow created from the target PSA2. </w:t>
      </w:r>
    </w:p>
    <w:p w14:paraId="254F700B" w14:textId="6DA1C379" w:rsidR="00A1280D" w:rsidRPr="00A1280D" w:rsidRDefault="00A1280D" w:rsidP="00A1280D">
      <w:r w:rsidRPr="00A1280D">
        <w:t>The receive window is transferred to the target MPTCP Proxy as part of the MPTCP Context and is expected to be re-used by the target MPTCP proxy however, its value may be modified on target PSA2 based on the target PSA2 capacities (e.g. available memory for receive buffer). As specified in [</w:t>
      </w:r>
      <w:r>
        <w:t>27</w:t>
      </w:r>
      <w:r w:rsidRPr="00A1280D">
        <w:t>], the receive window is sent with every packet thus the receiving UE may adapt to the new value, if needed.</w:t>
      </w:r>
    </w:p>
    <w:p w14:paraId="24F4074D" w14:textId="77777777"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UE’s application layer.</w:t>
      </w:r>
    </w:p>
    <w:p w14:paraId="77C30BD6" w14:textId="77777777" w:rsidR="00520DE9" w:rsidRPr="00520DE9" w:rsidRDefault="00520DE9" w:rsidP="00520DE9">
      <w:pPr>
        <w:pStyle w:val="Heading3"/>
        <w:rPr>
          <w:rFonts w:eastAsia="宋体"/>
        </w:rPr>
      </w:pPr>
      <w:bookmarkStart w:id="2758" w:name="_Toc43317464"/>
      <w:bookmarkStart w:id="2759" w:name="_Toc43374936"/>
      <w:bookmarkStart w:id="2760" w:name="_Toc43375397"/>
      <w:bookmarkStart w:id="2761" w:name="_Toc43801921"/>
      <w:bookmarkStart w:id="2762" w:name="_Toc43806187"/>
      <w:bookmarkStart w:id="2763" w:name="_Toc43806494"/>
      <w:bookmarkStart w:id="2764" w:name="_Toc50466958"/>
      <w:bookmarkStart w:id="2765" w:name="_Toc50468302"/>
      <w:bookmarkStart w:id="2766" w:name="_Toc50468572"/>
      <w:bookmarkStart w:id="2767" w:name="_Toc50468843"/>
      <w:r w:rsidRPr="00520DE9">
        <w:rPr>
          <w:rFonts w:eastAsia="宋体"/>
        </w:rPr>
        <w:t>6.39.2</w:t>
      </w:r>
      <w:r w:rsidRPr="00520DE9">
        <w:rPr>
          <w:rFonts w:eastAsia="宋体"/>
        </w:rPr>
        <w:tab/>
        <w:t>Procedures</w:t>
      </w:r>
      <w:bookmarkEnd w:id="2758"/>
      <w:bookmarkEnd w:id="2759"/>
      <w:bookmarkEnd w:id="2760"/>
      <w:bookmarkEnd w:id="2761"/>
      <w:bookmarkEnd w:id="2762"/>
      <w:bookmarkEnd w:id="2763"/>
      <w:bookmarkEnd w:id="2764"/>
      <w:bookmarkEnd w:id="2765"/>
      <w:bookmarkEnd w:id="2766"/>
      <w:bookmarkEnd w:id="2767"/>
    </w:p>
    <w:p w14:paraId="10AA0F60" w14:textId="77777777" w:rsidR="00520DE9" w:rsidRPr="00520DE9" w:rsidRDefault="00520DE9" w:rsidP="00520DE9">
      <w:pPr>
        <w:pStyle w:val="Heading4"/>
      </w:pPr>
      <w:bookmarkStart w:id="2768" w:name="_Toc43317465"/>
      <w:bookmarkStart w:id="2769" w:name="_Toc43374937"/>
      <w:bookmarkStart w:id="2770" w:name="_Toc43375398"/>
      <w:bookmarkStart w:id="2771" w:name="_Toc43801922"/>
      <w:bookmarkStart w:id="2772" w:name="_Toc43806188"/>
      <w:bookmarkStart w:id="2773" w:name="_Toc43806495"/>
      <w:r w:rsidRPr="00520DE9">
        <w:t>6.39.2.1</w:t>
      </w:r>
      <w:r w:rsidRPr="00520DE9">
        <w:tab/>
        <w:t>PSA change and EAS relocation coordination</w:t>
      </w:r>
      <w:bookmarkEnd w:id="2768"/>
      <w:bookmarkEnd w:id="2769"/>
      <w:bookmarkEnd w:id="2770"/>
      <w:bookmarkEnd w:id="2771"/>
      <w:bookmarkEnd w:id="2772"/>
      <w:bookmarkEnd w:id="2773"/>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77777777" w:rsidR="00520DE9" w:rsidRPr="00520DE9" w:rsidRDefault="00520DE9" w:rsidP="00520DE9">
      <w:pPr>
        <w:pStyle w:val="TH"/>
      </w:pPr>
      <w:r w:rsidRPr="00520DE9">
        <w:object w:dxaOrig="15346" w:dyaOrig="10531" w14:anchorId="14030A59">
          <v:shape id="_x0000_i1113" type="#_x0000_t75" style="width:481.95pt;height:330.6pt" o:ole="">
            <v:imagedata r:id="rId191" o:title=""/>
          </v:shape>
          <o:OLEObject Type="Embed" ProgID="Visio.Drawing.15" ShapeID="_x0000_i1113" DrawAspect="Content" ObjectID="_1661084059" r:id="rId192"/>
        </w:object>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lastRenderedPageBreak/>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3A723B31"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UPF/PSA2.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08B3BADE"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 </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1973989" w:rsidR="00B951D0" w:rsidRDefault="00B951D0" w:rsidP="00B951D0">
      <w:pPr>
        <w:pStyle w:val="B1"/>
        <w:rPr>
          <w:lang w:val="en-US"/>
        </w:rPr>
      </w:pPr>
      <w:r>
        <w:rPr>
          <w:lang w:val="en-US"/>
        </w:rPr>
        <w:t>5b</w:t>
      </w:r>
      <w:r w:rsidRPr="00520DE9">
        <w:rPr>
          <w:lang w:val="en-US"/>
        </w:rPr>
        <w:t>.</w:t>
      </w:r>
      <w:r w:rsidRPr="00520DE9">
        <w:rPr>
          <w:lang w:val="en-US"/>
        </w:rPr>
        <w:tab/>
      </w:r>
      <w:r>
        <w:rPr>
          <w:lang w:val="en-US"/>
        </w:rPr>
        <w:t>When the AF triggers the EAS relocation, it also notifies the SMF with the new DNAI and EAS2 IP address. SMF inserts/change UL CL and to allocate a new PSA2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77777777"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PSA2 since this sub-flow may not be used by PSA2.</w:t>
      </w:r>
    </w:p>
    <w:p w14:paraId="3EAB3FEB" w14:textId="77777777"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PSA2 for PSA change.</w:t>
      </w:r>
    </w:p>
    <w:p w14:paraId="4ABFE2AD" w14:textId="77777777"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PSA2. The IP address (IP@2b) is allocated by PSA2.</w:t>
      </w:r>
    </w:p>
    <w:p w14:paraId="3E67EB8D" w14:textId="77777777" w:rsidR="00520DE9" w:rsidRPr="00520DE9" w:rsidRDefault="00520DE9" w:rsidP="00520DE9">
      <w:pPr>
        <w:pStyle w:val="B1"/>
        <w:rPr>
          <w:lang w:val="en-US"/>
        </w:rPr>
      </w:pPr>
      <w:r w:rsidRPr="00520DE9">
        <w:rPr>
          <w:lang w:val="en-US"/>
        </w:rPr>
        <w:t>8.</w:t>
      </w:r>
      <w:r w:rsidRPr="00520DE9">
        <w:rPr>
          <w:lang w:val="en-US"/>
        </w:rPr>
        <w:tab/>
        <w:t>MPTCP Proxy on PSA2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PSA2.</w:t>
      </w:r>
    </w:p>
    <w:p w14:paraId="33C45EDC" w14:textId="735A870A" w:rsidR="00520DE9" w:rsidRPr="00520DE9" w:rsidRDefault="00520DE9" w:rsidP="00520DE9">
      <w:pPr>
        <w:pStyle w:val="B1"/>
        <w:rPr>
          <w:lang w:val="en-US"/>
        </w:rPr>
      </w:pPr>
      <w:r w:rsidRPr="00520DE9">
        <w:rPr>
          <w:lang w:val="en-US"/>
        </w:rPr>
        <w:t>9.</w:t>
      </w:r>
      <w:r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Pr="00520DE9">
        <w:rPr>
          <w:lang w:val="en-US"/>
        </w:rPr>
        <w:t>SMF informs PSA2 to complete the PSA change. SMF provides PSA2 with the information to reach the target EAS</w:t>
      </w:r>
      <w:r w:rsidR="00A1280D" w:rsidRPr="008E1494">
        <w:rPr>
          <w:lang w:val="en-US"/>
        </w:rPr>
        <w:t xml:space="preserve"> and provides the latest information from PSA1</w:t>
      </w:r>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77777777" w:rsidR="00520DE9" w:rsidRPr="00520DE9" w:rsidRDefault="00520DE9" w:rsidP="00520DE9">
      <w:pPr>
        <w:pStyle w:val="B1"/>
        <w:rPr>
          <w:lang w:val="en-US"/>
        </w:rPr>
      </w:pPr>
      <w:r w:rsidRPr="00520DE9">
        <w:rPr>
          <w:lang w:val="en-US"/>
        </w:rPr>
        <w:t>10.</w:t>
      </w:r>
      <w:r w:rsidRPr="00520DE9">
        <w:rPr>
          <w:lang w:val="en-US"/>
        </w:rPr>
        <w:tab/>
        <w:t>PSA2 establishes a TCP session with the target EAS. This TCP session is associated with the MPTCP session and sub-flow toward IP@2b.</w:t>
      </w:r>
    </w:p>
    <w:p w14:paraId="05078C71" w14:textId="77777777" w:rsidR="00520DE9" w:rsidRPr="00520DE9" w:rsidRDefault="00520DE9" w:rsidP="00520DE9">
      <w:pPr>
        <w:pStyle w:val="B1"/>
        <w:rPr>
          <w:lang w:val="en-US"/>
        </w:rPr>
      </w:pPr>
      <w:r w:rsidRPr="00520DE9">
        <w:rPr>
          <w:lang w:val="en-US"/>
        </w:rPr>
        <w:t>11.</w:t>
      </w:r>
      <w:r w:rsidRPr="00520DE9">
        <w:rPr>
          <w:lang w:val="en-US"/>
        </w:rPr>
        <w:tab/>
        <w:t>MPTCP Proxy on PSA2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77777777"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宋体"/>
        </w:rPr>
      </w:pPr>
      <w:bookmarkStart w:id="2774" w:name="_Toc43317466"/>
      <w:bookmarkStart w:id="2775" w:name="_Toc43374938"/>
      <w:bookmarkStart w:id="2776" w:name="_Toc43375399"/>
      <w:bookmarkStart w:id="2777" w:name="_Toc43801923"/>
      <w:bookmarkStart w:id="2778" w:name="_Toc43806189"/>
      <w:bookmarkStart w:id="2779" w:name="_Toc43806496"/>
      <w:bookmarkStart w:id="2780" w:name="_Toc50466959"/>
      <w:bookmarkStart w:id="2781" w:name="_Toc50468303"/>
      <w:bookmarkStart w:id="2782" w:name="_Toc50468573"/>
      <w:bookmarkStart w:id="2783" w:name="_Toc50468844"/>
      <w:r w:rsidRPr="00520DE9">
        <w:rPr>
          <w:rFonts w:eastAsia="宋体"/>
        </w:rPr>
        <w:lastRenderedPageBreak/>
        <w:t>6.39.3</w:t>
      </w:r>
      <w:r w:rsidRPr="00520DE9">
        <w:rPr>
          <w:rFonts w:eastAsia="宋体"/>
        </w:rPr>
        <w:tab/>
        <w:t>Impacts on services, entities and interfaces</w:t>
      </w:r>
      <w:bookmarkEnd w:id="2774"/>
      <w:bookmarkEnd w:id="2775"/>
      <w:bookmarkEnd w:id="2776"/>
      <w:bookmarkEnd w:id="2777"/>
      <w:bookmarkEnd w:id="2778"/>
      <w:bookmarkEnd w:id="2779"/>
      <w:bookmarkEnd w:id="2780"/>
      <w:bookmarkEnd w:id="2781"/>
      <w:bookmarkEnd w:id="2782"/>
      <w:bookmarkEnd w:id="2783"/>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77777777" w:rsidR="00A1280D" w:rsidRPr="00A1280D" w:rsidRDefault="00A1280D" w:rsidP="00A1280D">
      <w:pPr>
        <w:pStyle w:val="B1"/>
      </w:pPr>
      <w:r w:rsidRPr="008E1494">
        <w:t>-</w:t>
      </w:r>
      <w:r w:rsidRPr="008E1494">
        <w:tab/>
      </w:r>
      <w:r w:rsidRPr="00A1280D">
        <w:t>SMF assigns new subflow address/prefix for PSA2</w:t>
      </w:r>
    </w:p>
    <w:p w14:paraId="7336EBA8" w14:textId="3650D166" w:rsidR="00A1280D" w:rsidRPr="00A1280D" w:rsidRDefault="00A1280D" w:rsidP="00520DE9">
      <w:pPr>
        <w:pStyle w:val="B1"/>
      </w:pPr>
      <w:r w:rsidRPr="00A1280D">
        <w:t>-</w:t>
      </w:r>
      <w:r>
        <w:tab/>
      </w:r>
      <w:r w:rsidRPr="008E1494">
        <w:t>Decide whether allow a MPTCP PDU Session for the UE based on the UE’s capability and the requested (S-NSSAI, DNN) or local policy.</w:t>
      </w:r>
    </w:p>
    <w:p w14:paraId="7FEBBDAA" w14:textId="77777777" w:rsidR="00520DE9" w:rsidRPr="00520DE9" w:rsidRDefault="00520DE9" w:rsidP="00520DE9">
      <w:r w:rsidRPr="00520DE9">
        <w:t>UPF acting as a source local PSA:</w:t>
      </w:r>
    </w:p>
    <w:p w14:paraId="11D819E6" w14:textId="4B14F29D"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7DAC4148"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40ED4510" w:rsidR="00A1280D" w:rsidRPr="00A1280D" w:rsidRDefault="00A1280D" w:rsidP="00A1280D">
      <w:pPr>
        <w:pStyle w:val="B1"/>
      </w:pPr>
      <w:r w:rsidRPr="00520DE9">
        <w:t>-</w:t>
      </w:r>
      <w:r w:rsidRPr="00520DE9">
        <w:tab/>
      </w:r>
      <w:r w:rsidRPr="00A1280D">
        <w:t>Handle one IP assignment for subflow toward PSA1 at establishement of MPTCP-enabled PDU Session and another IP assignment for the second subflow towards PSA2</w:t>
      </w:r>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2784" w:name="_Toc43317467"/>
      <w:bookmarkStart w:id="2785" w:name="_Toc43374939"/>
      <w:bookmarkStart w:id="2786" w:name="_Toc43375400"/>
      <w:bookmarkStart w:id="2787" w:name="_Toc43801924"/>
      <w:bookmarkStart w:id="2788" w:name="_Toc43806190"/>
      <w:bookmarkStart w:id="2789" w:name="_Toc43806497"/>
      <w:bookmarkStart w:id="2790" w:name="_Toc50466960"/>
      <w:bookmarkStart w:id="2791" w:name="_Toc50468304"/>
      <w:bookmarkStart w:id="2792" w:name="_Toc50468574"/>
      <w:bookmarkStart w:id="2793" w:name="_Toc50468845"/>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2784"/>
      <w:bookmarkEnd w:id="2785"/>
      <w:bookmarkEnd w:id="2786"/>
      <w:bookmarkEnd w:id="2787"/>
      <w:bookmarkEnd w:id="2788"/>
      <w:bookmarkEnd w:id="2789"/>
      <w:bookmarkEnd w:id="2790"/>
      <w:bookmarkEnd w:id="2791"/>
      <w:bookmarkEnd w:id="2792"/>
      <w:bookmarkEnd w:id="2793"/>
    </w:p>
    <w:p w14:paraId="1C220578" w14:textId="77777777" w:rsidR="00520DE9" w:rsidRPr="00520DE9" w:rsidRDefault="00520DE9" w:rsidP="00520DE9">
      <w:pPr>
        <w:pStyle w:val="Heading3"/>
      </w:pPr>
      <w:bookmarkStart w:id="2794" w:name="_Toc43317468"/>
      <w:bookmarkStart w:id="2795" w:name="_Toc43374940"/>
      <w:bookmarkStart w:id="2796" w:name="_Toc43375401"/>
      <w:bookmarkStart w:id="2797" w:name="_Toc43801925"/>
      <w:bookmarkStart w:id="2798" w:name="_Toc43806191"/>
      <w:bookmarkStart w:id="2799" w:name="_Toc43806498"/>
      <w:bookmarkStart w:id="2800" w:name="_Toc50466961"/>
      <w:bookmarkStart w:id="2801" w:name="_Toc50468305"/>
      <w:bookmarkStart w:id="2802" w:name="_Toc50468575"/>
      <w:bookmarkStart w:id="2803" w:name="_Toc50468846"/>
      <w:r w:rsidRPr="00520DE9">
        <w:t>6.40.1</w:t>
      </w:r>
      <w:r w:rsidRPr="00520DE9">
        <w:rPr>
          <w:rFonts w:hint="eastAsia"/>
        </w:rPr>
        <w:tab/>
        <w:t>Description</w:t>
      </w:r>
      <w:bookmarkEnd w:id="2794"/>
      <w:bookmarkEnd w:id="2795"/>
      <w:bookmarkEnd w:id="2796"/>
      <w:bookmarkEnd w:id="2797"/>
      <w:bookmarkEnd w:id="2798"/>
      <w:bookmarkEnd w:id="2799"/>
      <w:bookmarkEnd w:id="2800"/>
      <w:bookmarkEnd w:id="2801"/>
      <w:bookmarkEnd w:id="2802"/>
      <w:bookmarkEnd w:id="2803"/>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777777"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13537D" w:rsidRPr="00520DE9">
        <w:t>TS</w:t>
      </w:r>
      <w:r w:rsidR="0013537D">
        <w:t> </w:t>
      </w:r>
      <w:r w:rsidR="0013537D" w:rsidRPr="00520DE9">
        <w:t>23.502</w:t>
      </w:r>
      <w:r w:rsidR="0013537D">
        <w:t> </w:t>
      </w:r>
      <w:r w:rsidR="0013537D" w:rsidRPr="00520DE9">
        <w:t>[</w:t>
      </w:r>
      <w:r w:rsidRPr="00520DE9">
        <w:t>3]</w:t>
      </w:r>
      <w:r w:rsidRPr="00520DE9">
        <w:rPr>
          <w:rFonts w:hint="eastAsia"/>
          <w:lang w:eastAsia="zh-CN"/>
        </w:rPr>
        <w:t xml:space="preserve"> </w:t>
      </w:r>
      <w:r w:rsidR="00252BF9">
        <w:rPr>
          <w:rFonts w:hint="eastAsia"/>
          <w:lang w:eastAsia="zh-CN"/>
        </w:rPr>
        <w:t>clause</w:t>
      </w:r>
      <w:r w:rsidR="00252BF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2804" w:name="_Toc43317469"/>
      <w:bookmarkStart w:id="2805" w:name="_Toc43374941"/>
      <w:bookmarkStart w:id="2806" w:name="_Toc43375402"/>
      <w:bookmarkStart w:id="2807" w:name="_Toc43801926"/>
      <w:bookmarkStart w:id="2808" w:name="_Toc43806192"/>
      <w:bookmarkStart w:id="2809" w:name="_Toc43806499"/>
      <w:bookmarkStart w:id="2810" w:name="_Toc50466962"/>
      <w:bookmarkStart w:id="2811" w:name="_Toc50468306"/>
      <w:bookmarkStart w:id="2812" w:name="_Toc50468576"/>
      <w:bookmarkStart w:id="2813" w:name="_Toc50468847"/>
      <w:r w:rsidRPr="00520DE9">
        <w:t>6.40.2</w:t>
      </w:r>
      <w:r w:rsidRPr="00520DE9">
        <w:tab/>
        <w:t>Procedures</w:t>
      </w:r>
      <w:bookmarkEnd w:id="2804"/>
      <w:bookmarkEnd w:id="2805"/>
      <w:bookmarkEnd w:id="2806"/>
      <w:bookmarkEnd w:id="2807"/>
      <w:bookmarkEnd w:id="2808"/>
      <w:bookmarkEnd w:id="2809"/>
      <w:bookmarkEnd w:id="2810"/>
      <w:bookmarkEnd w:id="2811"/>
      <w:bookmarkEnd w:id="2812"/>
      <w:bookmarkEnd w:id="2813"/>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14" type="#_x0000_t75" style="width:435.55pt;height:246.55pt" o:ole="">
            <v:imagedata r:id="rId193" o:title=""/>
          </v:shape>
          <o:OLEObject Type="Embed" ProgID="Visio.Drawing.11" ShapeID="_x0000_i1114" DrawAspect="Content" ObjectID="_1661084060" r:id="rId194"/>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lastRenderedPageBreak/>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2814" w:name="_Toc43317470"/>
      <w:bookmarkStart w:id="2815" w:name="_Toc43374942"/>
      <w:bookmarkStart w:id="2816" w:name="_Toc43375403"/>
      <w:bookmarkStart w:id="2817" w:name="_Toc43801927"/>
      <w:bookmarkStart w:id="2818" w:name="_Toc43806193"/>
      <w:bookmarkStart w:id="2819" w:name="_Toc43806500"/>
      <w:bookmarkStart w:id="2820" w:name="_Toc50466963"/>
      <w:bookmarkStart w:id="2821" w:name="_Toc50468307"/>
      <w:bookmarkStart w:id="2822" w:name="_Toc50468577"/>
      <w:bookmarkStart w:id="2823" w:name="_Toc50468848"/>
      <w:r w:rsidRPr="00520DE9">
        <w:rPr>
          <w:lang w:eastAsia="zh-CN"/>
        </w:rPr>
        <w:t>6.40.3</w:t>
      </w:r>
      <w:r w:rsidRPr="00520DE9">
        <w:rPr>
          <w:lang w:eastAsia="zh-CN"/>
        </w:rPr>
        <w:tab/>
      </w:r>
      <w:bookmarkEnd w:id="2814"/>
      <w:r w:rsidRPr="00520DE9">
        <w:t>Impacts on services, entities and interfaces</w:t>
      </w:r>
      <w:bookmarkEnd w:id="2815"/>
      <w:bookmarkEnd w:id="2816"/>
      <w:bookmarkEnd w:id="2817"/>
      <w:bookmarkEnd w:id="2818"/>
      <w:bookmarkEnd w:id="2819"/>
      <w:bookmarkEnd w:id="2820"/>
      <w:bookmarkEnd w:id="2821"/>
      <w:bookmarkEnd w:id="2822"/>
      <w:bookmarkEnd w:id="2823"/>
    </w:p>
    <w:p w14:paraId="0598DFA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lastRenderedPageBreak/>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2824" w:name="_Toc43317471"/>
      <w:bookmarkStart w:id="2825" w:name="_Toc43374943"/>
      <w:bookmarkStart w:id="2826" w:name="_Toc43375404"/>
      <w:bookmarkStart w:id="2827" w:name="_Toc43801928"/>
      <w:bookmarkStart w:id="2828" w:name="_Toc43806194"/>
      <w:bookmarkStart w:id="2829" w:name="_Toc43806501"/>
      <w:bookmarkStart w:id="2830" w:name="_Toc50466964"/>
      <w:bookmarkStart w:id="2831" w:name="_Toc50468308"/>
      <w:bookmarkStart w:id="2832" w:name="_Toc50468578"/>
      <w:bookmarkStart w:id="2833" w:name="_Toc50468849"/>
      <w:r w:rsidRPr="00520DE9">
        <w:t>6.41</w:t>
      </w:r>
      <w:r w:rsidRPr="00520DE9">
        <w:tab/>
        <w:t xml:space="preserve">Solution #41: </w:t>
      </w:r>
      <w:bookmarkStart w:id="2834" w:name="_Hlk39740400"/>
      <w:r w:rsidRPr="00520DE9">
        <w:t>Network Information Provisioning using the IP path</w:t>
      </w:r>
      <w:bookmarkEnd w:id="2824"/>
      <w:bookmarkEnd w:id="2825"/>
      <w:bookmarkEnd w:id="2826"/>
      <w:bookmarkEnd w:id="2827"/>
      <w:bookmarkEnd w:id="2828"/>
      <w:bookmarkEnd w:id="2829"/>
      <w:bookmarkEnd w:id="2830"/>
      <w:bookmarkEnd w:id="2831"/>
      <w:bookmarkEnd w:id="2832"/>
      <w:bookmarkEnd w:id="2833"/>
      <w:bookmarkEnd w:id="2834"/>
    </w:p>
    <w:p w14:paraId="423FD89C" w14:textId="77777777" w:rsidR="00520DE9" w:rsidRPr="00520DE9" w:rsidRDefault="00520DE9" w:rsidP="00520DE9">
      <w:pPr>
        <w:pStyle w:val="Heading3"/>
      </w:pPr>
      <w:bookmarkStart w:id="2835" w:name="_Toc43317472"/>
      <w:bookmarkStart w:id="2836" w:name="_Toc43374944"/>
      <w:bookmarkStart w:id="2837" w:name="_Toc43375405"/>
      <w:bookmarkStart w:id="2838" w:name="_Toc43801929"/>
      <w:bookmarkStart w:id="2839" w:name="_Toc43806195"/>
      <w:bookmarkStart w:id="2840" w:name="_Toc43806502"/>
      <w:bookmarkStart w:id="2841" w:name="_Toc50466965"/>
      <w:bookmarkStart w:id="2842" w:name="_Toc50468309"/>
      <w:bookmarkStart w:id="2843" w:name="_Toc50468579"/>
      <w:bookmarkStart w:id="2844" w:name="_Toc50468850"/>
      <w:r w:rsidRPr="00520DE9">
        <w:t>6.41.1</w:t>
      </w:r>
      <w:r w:rsidRPr="00520DE9">
        <w:tab/>
        <w:t>Solution description</w:t>
      </w:r>
      <w:bookmarkEnd w:id="2835"/>
      <w:bookmarkEnd w:id="2836"/>
      <w:bookmarkEnd w:id="2837"/>
      <w:bookmarkEnd w:id="2838"/>
      <w:bookmarkEnd w:id="2839"/>
      <w:bookmarkEnd w:id="2840"/>
      <w:bookmarkEnd w:id="2841"/>
      <w:bookmarkEnd w:id="2842"/>
      <w:bookmarkEnd w:id="2843"/>
      <w:bookmarkEnd w:id="2844"/>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2845" w:name="_Toc43317473"/>
      <w:bookmarkStart w:id="2846" w:name="_Toc43374945"/>
      <w:bookmarkStart w:id="2847" w:name="_Toc43375406"/>
      <w:bookmarkStart w:id="2848" w:name="_Toc43801930"/>
      <w:bookmarkStart w:id="2849" w:name="_Toc43806196"/>
      <w:bookmarkStart w:id="2850" w:name="_Toc43806503"/>
      <w:r w:rsidRPr="00520DE9">
        <w:t>6.41.1.1</w:t>
      </w:r>
      <w:r w:rsidRPr="00520DE9">
        <w:tab/>
        <w:t>Use of IP based congestion notification</w:t>
      </w:r>
      <w:bookmarkEnd w:id="2845"/>
      <w:bookmarkEnd w:id="2846"/>
      <w:bookmarkEnd w:id="2847"/>
      <w:bookmarkEnd w:id="2848"/>
      <w:bookmarkEnd w:id="2849"/>
      <w:bookmarkEnd w:id="2850"/>
    </w:p>
    <w:p w14:paraId="46ECE013" w14:textId="77777777"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13537D" w:rsidRPr="00520DE9">
        <w:t>TS</w:t>
      </w:r>
      <w:r w:rsidR="0013537D">
        <w:t> </w:t>
      </w:r>
      <w:r w:rsidR="0013537D" w:rsidRPr="00520DE9">
        <w:t>38.300</w:t>
      </w:r>
      <w:r w:rsidR="0013537D">
        <w:t> </w:t>
      </w:r>
      <w:r w:rsidR="0013537D"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2851" w:name="_Toc43317474"/>
      <w:bookmarkStart w:id="2852" w:name="_Toc43374946"/>
      <w:bookmarkStart w:id="2853" w:name="_Toc43375407"/>
      <w:bookmarkStart w:id="2854" w:name="_Toc43801931"/>
      <w:bookmarkStart w:id="2855" w:name="_Toc43806197"/>
      <w:bookmarkStart w:id="2856" w:name="_Toc43806504"/>
      <w:bookmarkStart w:id="2857" w:name="_Toc50466966"/>
      <w:bookmarkStart w:id="2858" w:name="_Toc50468310"/>
      <w:bookmarkStart w:id="2859" w:name="_Toc50468580"/>
      <w:bookmarkStart w:id="2860" w:name="_Toc50468851"/>
      <w:r w:rsidRPr="00520DE9">
        <w:lastRenderedPageBreak/>
        <w:t>6.41.2</w:t>
      </w:r>
      <w:r w:rsidRPr="00520DE9">
        <w:tab/>
        <w:t>Procedures</w:t>
      </w:r>
      <w:bookmarkEnd w:id="2851"/>
      <w:bookmarkEnd w:id="2852"/>
      <w:bookmarkEnd w:id="2853"/>
      <w:bookmarkEnd w:id="2854"/>
      <w:bookmarkEnd w:id="2855"/>
      <w:bookmarkEnd w:id="2856"/>
      <w:bookmarkEnd w:id="2857"/>
      <w:bookmarkEnd w:id="2858"/>
      <w:bookmarkEnd w:id="2859"/>
      <w:bookmarkEnd w:id="2860"/>
    </w:p>
    <w:p w14:paraId="64C440CC" w14:textId="77777777" w:rsidR="00520DE9" w:rsidRPr="00520DE9" w:rsidRDefault="00520DE9" w:rsidP="00520DE9">
      <w:pPr>
        <w:pStyle w:val="Heading4"/>
      </w:pPr>
      <w:bookmarkStart w:id="2861" w:name="_Toc43317475"/>
      <w:bookmarkStart w:id="2862" w:name="_Toc43374947"/>
      <w:bookmarkStart w:id="2863" w:name="_Toc43375408"/>
      <w:bookmarkStart w:id="2864" w:name="_Toc43801932"/>
      <w:bookmarkStart w:id="2865" w:name="_Toc43806198"/>
      <w:bookmarkStart w:id="2866" w:name="_Toc43806505"/>
      <w:r w:rsidRPr="00520DE9">
        <w:t>6.41.2.1</w:t>
      </w:r>
      <w:r w:rsidRPr="00520DE9">
        <w:tab/>
        <w:t>Example, use of ECN with TCP</w:t>
      </w:r>
      <w:bookmarkEnd w:id="2861"/>
      <w:bookmarkEnd w:id="2862"/>
      <w:bookmarkEnd w:id="2863"/>
      <w:bookmarkEnd w:id="2864"/>
      <w:bookmarkEnd w:id="2865"/>
      <w:bookmarkEnd w:id="2866"/>
    </w:p>
    <w:p w14:paraId="57F6B1DE" w14:textId="77777777" w:rsidR="00520DE9" w:rsidRPr="00520DE9" w:rsidRDefault="00520DE9" w:rsidP="00520DE9">
      <w:pPr>
        <w:pStyle w:val="TH"/>
      </w:pPr>
      <w:r w:rsidRPr="00520DE9">
        <w:object w:dxaOrig="5820" w:dyaOrig="5070" w14:anchorId="3F56AC5C">
          <v:shape id="_x0000_i1115" type="#_x0000_t75" style="width:290.65pt;height:253.05pt" o:ole="">
            <v:imagedata r:id="rId195" o:title=""/>
          </v:shape>
          <o:OLEObject Type="Embed" ProgID="Visio.Drawing.15" ShapeID="_x0000_i1115" DrawAspect="Content" ObjectID="_1661084061" r:id="rId196"/>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2867" w:name="_Toc43317476"/>
      <w:bookmarkStart w:id="2868" w:name="_Toc43374948"/>
      <w:bookmarkStart w:id="2869" w:name="_Toc43375409"/>
      <w:bookmarkStart w:id="2870" w:name="_Toc43801933"/>
      <w:bookmarkStart w:id="2871" w:name="_Toc43806199"/>
      <w:bookmarkStart w:id="2872" w:name="_Toc43806506"/>
      <w:bookmarkStart w:id="2873" w:name="_Toc50466967"/>
      <w:bookmarkStart w:id="2874" w:name="_Toc50468311"/>
      <w:bookmarkStart w:id="2875" w:name="_Toc50468581"/>
      <w:bookmarkStart w:id="2876" w:name="_Toc50468852"/>
      <w:r w:rsidRPr="00520DE9">
        <w:t>6.41.3</w:t>
      </w:r>
      <w:r w:rsidRPr="00520DE9">
        <w:tab/>
      </w:r>
      <w:bookmarkEnd w:id="2867"/>
      <w:r w:rsidRPr="00520DE9">
        <w:t>Impacts on services, entities and interfaces</w:t>
      </w:r>
      <w:bookmarkEnd w:id="2868"/>
      <w:bookmarkEnd w:id="2869"/>
      <w:bookmarkEnd w:id="2870"/>
      <w:bookmarkEnd w:id="2871"/>
      <w:bookmarkEnd w:id="2872"/>
      <w:bookmarkEnd w:id="2873"/>
      <w:bookmarkEnd w:id="2874"/>
      <w:bookmarkEnd w:id="2875"/>
      <w:bookmarkEnd w:id="2876"/>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等线"/>
        </w:rPr>
      </w:pPr>
      <w:r w:rsidRPr="00C71105">
        <w:rPr>
          <w:rFonts w:eastAsia="等线"/>
        </w:rPr>
        <w:t>U</w:t>
      </w:r>
      <w:r>
        <w:rPr>
          <w:rFonts w:eastAsia="等线"/>
        </w:rPr>
        <w:t>E</w:t>
      </w:r>
      <w:r w:rsidRPr="00C71105">
        <w:rPr>
          <w:rFonts w:eastAsia="等线"/>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2877" w:name="_Toc43317477"/>
      <w:bookmarkStart w:id="2878" w:name="_Toc43374949"/>
      <w:bookmarkStart w:id="2879" w:name="_Toc43375410"/>
      <w:bookmarkStart w:id="2880" w:name="_Toc43801934"/>
      <w:bookmarkStart w:id="2881" w:name="_Toc43806200"/>
      <w:bookmarkStart w:id="2882" w:name="_Toc43806507"/>
      <w:bookmarkStart w:id="2883" w:name="_Toc50466968"/>
      <w:bookmarkStart w:id="2884" w:name="_Toc50468312"/>
      <w:bookmarkStart w:id="2885" w:name="_Toc50468582"/>
      <w:bookmarkStart w:id="2886" w:name="_Toc50468853"/>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2877"/>
      <w:bookmarkEnd w:id="2878"/>
      <w:bookmarkEnd w:id="2879"/>
      <w:bookmarkEnd w:id="2880"/>
      <w:bookmarkEnd w:id="2881"/>
      <w:bookmarkEnd w:id="2882"/>
      <w:bookmarkEnd w:id="2883"/>
      <w:bookmarkEnd w:id="2884"/>
      <w:bookmarkEnd w:id="2885"/>
      <w:bookmarkEnd w:id="2886"/>
    </w:p>
    <w:p w14:paraId="6794D2C0" w14:textId="77777777" w:rsidR="00520DE9" w:rsidRDefault="00520DE9" w:rsidP="00520DE9">
      <w:pPr>
        <w:pStyle w:val="Heading3"/>
      </w:pPr>
      <w:bookmarkStart w:id="2887" w:name="_Toc43317478"/>
      <w:bookmarkStart w:id="2888" w:name="_Toc43374950"/>
      <w:bookmarkStart w:id="2889" w:name="_Toc43375411"/>
      <w:bookmarkStart w:id="2890" w:name="_Toc43801935"/>
      <w:bookmarkStart w:id="2891" w:name="_Toc43806201"/>
      <w:bookmarkStart w:id="2892" w:name="_Toc43806508"/>
      <w:bookmarkStart w:id="2893" w:name="_Toc50466969"/>
      <w:bookmarkStart w:id="2894" w:name="_Toc50468313"/>
      <w:bookmarkStart w:id="2895" w:name="_Toc50468583"/>
      <w:bookmarkStart w:id="2896" w:name="_Toc50468854"/>
      <w:r w:rsidRPr="00520DE9">
        <w:t>6.42.1</w:t>
      </w:r>
      <w:r w:rsidRPr="00520DE9">
        <w:rPr>
          <w:rFonts w:hint="eastAsia"/>
        </w:rPr>
        <w:tab/>
        <w:t>Description</w:t>
      </w:r>
      <w:bookmarkEnd w:id="2887"/>
      <w:bookmarkEnd w:id="2888"/>
      <w:bookmarkEnd w:id="2889"/>
      <w:bookmarkEnd w:id="2890"/>
      <w:bookmarkEnd w:id="2891"/>
      <w:bookmarkEnd w:id="2892"/>
      <w:bookmarkEnd w:id="2893"/>
      <w:bookmarkEnd w:id="2894"/>
      <w:bookmarkEnd w:id="2895"/>
      <w:bookmarkEnd w:id="2896"/>
    </w:p>
    <w:p w14:paraId="20864822" w14:textId="636791C8" w:rsidR="006F3B2B" w:rsidRPr="006F3B2B" w:rsidRDefault="006F3B2B" w:rsidP="006F3B2B">
      <w:pPr>
        <w:pStyle w:val="Heading4"/>
      </w:pPr>
      <w:r w:rsidRPr="006F3B2B">
        <w:t>6.42.1.1</w:t>
      </w:r>
      <w:r w:rsidRPr="006F3B2B">
        <w:rPr>
          <w:rFonts w:hint="eastAsia"/>
        </w:rPr>
        <w:tab/>
      </w:r>
      <w:r w:rsidRPr="006F3B2B">
        <w:t>Overview</w:t>
      </w:r>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2897"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2898"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2898"/>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77777777" w:rsidR="006F3B2B" w:rsidRDefault="00520DE9" w:rsidP="00520DE9">
      <w:r w:rsidRPr="00520DE9">
        <w:rPr>
          <w:lang w:eastAsia="ko-KR"/>
        </w:rPr>
        <w:t xml:space="preserve">APP(s) running on the network edge EAS </w:t>
      </w:r>
      <w:r w:rsidRPr="00520DE9">
        <w:t xml:space="preserve">need such data and/or Events in (near) Real Time. </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5490F2D6" w:rsidR="006F3B2B" w:rsidRPr="00B47597" w:rsidRDefault="006F3B2B" w:rsidP="006F3B2B">
      <w:bookmarkStart w:id="2899" w:name="_Hlk41980705"/>
      <w:r w:rsidRPr="00B47597">
        <w:rPr>
          <w:lang w:eastAsia="ko-KR"/>
        </w:rPr>
        <w:t>For this release, per the constraint expressed in the FS_enh_EC Study Item, no RAN protocol modification is allowed thus in order to be able to provide useful  RAN information about the UE, the best solution is to get RAN information that the management system can currently report.</w:t>
      </w:r>
    </w:p>
    <w:bookmarkEnd w:id="2899"/>
    <w:p w14:paraId="77FB23F0" w14:textId="77777777" w:rsidR="00520DE9" w:rsidRPr="00520DE9" w:rsidRDefault="00520DE9" w:rsidP="00520DE9">
      <w:pPr>
        <w:rPr>
          <w:lang w:eastAsia="ko-KR"/>
        </w:rPr>
      </w:pPr>
      <w:r w:rsidRPr="00520DE9">
        <w:rPr>
          <w:lang w:eastAsia="ko-KR"/>
        </w:rPr>
        <w:t>This solution is based on following principles:</w:t>
      </w:r>
    </w:p>
    <w:bookmarkEnd w:id="2897"/>
    <w:p w14:paraId="66C8C7A0" w14:textId="77777777" w:rsidR="006F3B2B" w:rsidRPr="00B47597" w:rsidRDefault="006F3B2B" w:rsidP="006F3B2B">
      <w:pPr>
        <w:pStyle w:val="B1"/>
      </w:pPr>
      <w:r w:rsidRPr="00B47597">
        <w:t>-</w:t>
      </w:r>
      <w:r w:rsidRPr="00B47597">
        <w:tab/>
        <w:t>it is not expected that raw information handled by the NG RAN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77777777" w:rsidR="006F3B2B" w:rsidRPr="00B47597" w:rsidRDefault="006F3B2B" w:rsidP="007D67C1">
      <w:pPr>
        <w:rPr>
          <w:lang w:eastAsia="ko-KR"/>
        </w:rPr>
      </w:pPr>
      <w:bookmarkStart w:id="2900" w:name="_Hlk41983436"/>
      <w:bookmarkStart w:id="2901" w:name="_Hlk42077021"/>
      <w:r w:rsidRPr="00B47597">
        <w:rPr>
          <w:lang w:eastAsia="ko-KR"/>
        </w:rPr>
        <w:t xml:space="preserve">At high level the solution works with following high-level steps: </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74A67E74" w:rsidR="006F3B2B" w:rsidRPr="007D67C1" w:rsidRDefault="007D67C1" w:rsidP="007D67C1">
      <w:pPr>
        <w:pStyle w:val="B1"/>
      </w:pPr>
      <w:r w:rsidRPr="007D67C1">
        <w:t>2.</w:t>
      </w:r>
      <w:r w:rsidRPr="007D67C1">
        <w:tab/>
      </w:r>
      <w:r w:rsidR="006F3B2B" w:rsidRPr="007D67C1">
        <w:t xml:space="preserve">The APP requests (RAN) information about a UE, providing what it knows about the UE i.e. addressing information to reach a UE (e.g. the UE IP address + N6 tunnelling information) as well as the APP URI where it expects to receive such (RAN) information. </w:t>
      </w:r>
    </w:p>
    <w:p w14:paraId="77652D64" w14:textId="77777777" w:rsidR="006F3B2B" w:rsidRPr="007D67C1" w:rsidRDefault="006F3B2B" w:rsidP="007D67C1">
      <w:pPr>
        <w:pStyle w:val="B1"/>
      </w:pPr>
      <w:r w:rsidRPr="007D67C1">
        <w:t>This APP request is handled by the EC (Edge Computing) AF</w:t>
      </w:r>
    </w:p>
    <w:p w14:paraId="7F8B4245" w14:textId="72BDCCF7" w:rsidR="006F3B2B" w:rsidRPr="007D67C1" w:rsidRDefault="006F3B2B" w:rsidP="007D67C1">
      <w:pPr>
        <w:pStyle w:val="B1"/>
      </w:pPr>
      <w:r w:rsidRPr="007D67C1">
        <w:lastRenderedPageBreak/>
        <w:t>3</w:t>
      </w:r>
      <w:r w:rsidR="007D67C1">
        <w:t>.</w:t>
      </w:r>
      <w:r w:rsidRPr="007D67C1">
        <w:tab/>
        <w:t xml:space="preserve">The EC AF determines a local NEF based on the EAS source of the request and determines the SUPI/ GPSI of the UE based on UE addressing information: </w:t>
      </w:r>
    </w:p>
    <w:p w14:paraId="1C7A5578" w14:textId="7A6BD55A" w:rsidR="006F3B2B" w:rsidRPr="007D67C1" w:rsidRDefault="007D67C1" w:rsidP="007D67C1">
      <w:pPr>
        <w:pStyle w:val="B2"/>
      </w:pPr>
      <w:r w:rsidRPr="007D67C1">
        <w:t>-</w:t>
      </w:r>
      <w:r w:rsidRPr="007D67C1">
        <w:tab/>
      </w:r>
      <w:r w:rsidR="006F3B2B" w:rsidRPr="007D67C1">
        <w:t>The EC AF terminates the Nnef_TrafficInfluence_Notify API (API as defined for R16 in TS 23.502 clause 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3AB452D9" w:rsidR="006F3B2B" w:rsidRPr="00B47597" w:rsidRDefault="006F3B2B" w:rsidP="006F3B2B">
      <w:pPr>
        <w:pStyle w:val="B1"/>
      </w:pPr>
      <w:r w:rsidRPr="00B47597">
        <w:t>5</w:t>
      </w:r>
      <w:r w:rsidR="007D67C1">
        <w:t>.</w:t>
      </w:r>
      <w:r w:rsidRPr="00B47597">
        <w:tab/>
        <w:t xml:space="preserve">The local NEF receives MnS API output from MnS producer (how it receives MnS output is further detailed in further clauses as it may correspond to 2 different variants). </w:t>
      </w:r>
    </w:p>
    <w:p w14:paraId="050FB6EB" w14:textId="77777777" w:rsidR="006F3B2B" w:rsidRPr="00B47597" w:rsidRDefault="006F3B2B" w:rsidP="006F3B2B">
      <w:pPr>
        <w:pStyle w:val="B1"/>
      </w:pPr>
      <w:r w:rsidRPr="00B47597">
        <w:t>6.</w:t>
      </w:r>
      <w:r w:rsidRPr="00B47597">
        <w:tab/>
        <w:t xml:space="preserve">(based on local policies related with the APP identity) The local NEF makes any necessary control, filtering or parameter translation within the information received from NG RAN  </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77777777"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(SA5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2900"/>
    <w:bookmarkEnd w:id="2901"/>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77777777" w:rsidR="007D67C1" w:rsidRDefault="007D67C1" w:rsidP="007D67C1">
      <w:pPr>
        <w:pStyle w:val="B1"/>
      </w:pPr>
      <w:r>
        <w:t>-</w:t>
      </w:r>
      <w:r>
        <w:tab/>
        <w:t>Variant relying on local NEF interrogating the MnS producer forusage of MDT tracing, see § 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77777777" w:rsidR="006F3B2B" w:rsidRPr="007D67C1" w:rsidRDefault="006F3B2B" w:rsidP="007D67C1">
      <w:pPr>
        <w:pStyle w:val="Heading4"/>
      </w:pPr>
      <w:bookmarkStart w:id="2902" w:name="_Toc43317479"/>
      <w:bookmarkStart w:id="2903" w:name="_Toc43374951"/>
      <w:bookmarkStart w:id="2904" w:name="_Toc43375412"/>
      <w:bookmarkStart w:id="2905" w:name="_Toc43801936"/>
      <w:bookmarkStart w:id="2906" w:name="_Toc43806202"/>
      <w:bookmarkStart w:id="2907" w:name="_Toc43806509"/>
      <w:r w:rsidRPr="007D67C1">
        <w:t>6.42.1.2</w:t>
      </w:r>
      <w:r w:rsidRPr="007D67C1">
        <w:rPr>
          <w:rFonts w:hint="eastAsia"/>
        </w:rPr>
        <w:tab/>
      </w:r>
      <w:r w:rsidRPr="007D67C1">
        <w:t xml:space="preserve">Variant relying on usage of MDT tracing </w:t>
      </w:r>
    </w:p>
    <w:p w14:paraId="3EFA9A4D" w14:textId="77777777" w:rsidR="006F3B2B" w:rsidRPr="00B47597" w:rsidRDefault="006F3B2B" w:rsidP="007D67C1">
      <w:r w:rsidRPr="00B47597">
        <w:t>This variant relies on usage of R16 defined MDT tracing</w:t>
      </w:r>
    </w:p>
    <w:p w14:paraId="2EFE4DA5" w14:textId="77777777" w:rsidR="006F3B2B" w:rsidRPr="00B47597" w:rsidRDefault="006F3B2B" w:rsidP="007D67C1">
      <w:pPr>
        <w:pStyle w:val="B1"/>
      </w:pPr>
      <w:bookmarkStart w:id="2908" w:name="_Hlk49432293"/>
      <w:r w:rsidRPr="00B47597">
        <w:t xml:space="preserve">A </w:t>
      </w:r>
      <w:r w:rsidRPr="00B47597">
        <w:tab/>
        <w:t xml:space="preserve">In high level step 4 of 6.42.1.1, the EC AF:  </w:t>
      </w:r>
    </w:p>
    <w:p w14:paraId="6CF58C54" w14:textId="57C0D2F5" w:rsidR="006F3B2B" w:rsidRPr="007D67C1" w:rsidRDefault="007D67C1" w:rsidP="007D67C1">
      <w:pPr>
        <w:pStyle w:val="B2"/>
      </w:pPr>
      <w:r w:rsidRPr="007D67C1">
        <w:t>a)</w:t>
      </w:r>
      <w:r w:rsidRPr="007D67C1">
        <w:tab/>
      </w:r>
      <w:r w:rsidR="006F3B2B" w:rsidRPr="007D67C1">
        <w:t>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SA2 and will require CT groups to define an API</w:t>
      </w:r>
    </w:p>
    <w:p w14:paraId="2315671B" w14:textId="3D834A72" w:rsidR="006F3B2B" w:rsidRPr="00B47597" w:rsidRDefault="007D67C1" w:rsidP="007D67C1">
      <w:pPr>
        <w:pStyle w:val="B2"/>
      </w:pPr>
      <w:r w:rsidRPr="007D67C1">
        <w:t>b)</w:t>
      </w:r>
      <w:r w:rsidRPr="007D67C1">
        <w:tab/>
      </w:r>
      <w:r w:rsidR="006F3B2B" w:rsidRPr="007D67C1">
        <w:t>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R16 TS 23.501 clause</w:t>
      </w:r>
      <w:r w:rsidR="006F3B2B" w:rsidRPr="00B47597">
        <w:t xml:space="preserve"> 5.25.1, This step is meant to </w:t>
      </w:r>
      <w:r w:rsidR="006F3B2B" w:rsidRPr="00B47597">
        <w:lastRenderedPageBreak/>
        <w:t>reuse SA5 R16 specifications. Any information on this step is only indicative (to show how the solution works) and is not meant for any 3GPP specification change</w:t>
      </w:r>
    </w:p>
    <w:p w14:paraId="07214291" w14:textId="77777777" w:rsidR="006F3B2B" w:rsidRPr="00B47597" w:rsidRDefault="006F3B2B" w:rsidP="007D67C1">
      <w:pPr>
        <w:pStyle w:val="B1"/>
      </w:pPr>
      <w:r w:rsidRPr="00B47597">
        <w:t xml:space="preserve">B </w:t>
      </w:r>
      <w:r w:rsidRPr="00B47597">
        <w:tab/>
        <w:t xml:space="preserve">In high level step 5 of 6.42.1.1, the local NEF invoke MnS provided by Trace Collection Entity:  </w:t>
      </w:r>
    </w:p>
    <w:p w14:paraId="22035A4B" w14:textId="1A71C370" w:rsidR="006F3B2B" w:rsidRPr="007D67C1" w:rsidRDefault="007D67C1" w:rsidP="007D67C1">
      <w:pPr>
        <w:pStyle w:val="B2"/>
      </w:pPr>
      <w:r w:rsidRPr="007D67C1">
        <w:t>a)</w:t>
      </w:r>
      <w:r w:rsidRPr="007D67C1">
        <w:tab/>
      </w:r>
      <w:r w:rsidR="006F3B2B" w:rsidRPr="007D67C1">
        <w:t>receives RAN REPORT corresponding to tracing requests handled by NG RAN. For this purpose, the local NEF acts as a consumer of RAN REPORT NOTIFICATION (SBA) defined by SA5 MnS framework. This step is meant to reuse SA5 R16 specifications. Any information on this step is only indicative (to show how the solution works) and is not meant for any 3GPP specification change</w:t>
      </w:r>
    </w:p>
    <w:bookmarkEnd w:id="2908"/>
    <w:p w14:paraId="75ABA9C3" w14:textId="77777777" w:rsidR="006F3B2B" w:rsidRPr="00B47597" w:rsidRDefault="006F3B2B" w:rsidP="006F3B2B">
      <w:pPr>
        <w:pStyle w:val="NO"/>
      </w:pPr>
      <w:r w:rsidRPr="00B47597">
        <w:t xml:space="preserve">NOTE: </w:t>
      </w:r>
      <w:r w:rsidRPr="00B47597">
        <w:tab/>
        <w:t>the mechanism described in this solution is not expected to load “central OAM entities” as the recipient of the RAN REPORT is the local NEF and not “central OAM entities”. The interface between TCE and the local NEF is Service Based but defined by SA5 MnS framework. This solution relies on a distributed TCE system deployed in the network and the operator allows Tracing information be exposed to the local NEF and 3</w:t>
      </w:r>
      <w:r w:rsidRPr="00D326BF">
        <w:rPr>
          <w:vertAlign w:val="superscript"/>
        </w:rPr>
        <w:t>rd</w:t>
      </w:r>
      <w:r w:rsidRPr="00B47597">
        <w:t xml:space="preserve"> party.</w:t>
      </w:r>
    </w:p>
    <w:p w14:paraId="559C98B9" w14:textId="77777777" w:rsidR="006F3B2B" w:rsidRPr="00B47597" w:rsidRDefault="006F3B2B" w:rsidP="007D67C1">
      <w:pPr>
        <w:rPr>
          <w:lang w:eastAsia="ko-KR"/>
        </w:rPr>
      </w:pPr>
      <w:bookmarkStart w:id="2909" w:name="_Hlk49510575"/>
      <w:r w:rsidRPr="00B47597">
        <w:t xml:space="preserve">3GPP R16 specifications (TS 32.422) about </w:t>
      </w:r>
      <w:r w:rsidRPr="00B47597">
        <w:rPr>
          <w:u w:val="single"/>
        </w:rPr>
        <w:t>streaming</w:t>
      </w:r>
      <w:r w:rsidRPr="00B47597">
        <w:t xml:space="preserve"> trace (especially for MDT) are reused, allowing the EC AF to trigger Tracing via OAM.</w:t>
      </w:r>
      <w:bookmarkEnd w:id="2909"/>
      <w:r w:rsidRPr="00B47597">
        <w:rPr>
          <w:lang w:eastAsia="ko-KR"/>
        </w:rPr>
        <w:t>3GPP R16 mechanisms to transfer Tracing (MDT) Requirements configured in the UE subscriptions data (in UDM/UDR) to the NG RAN currently serving the UE are reused “as is”,</w:t>
      </w:r>
    </w:p>
    <w:p w14:paraId="3A286446" w14:textId="77777777" w:rsidR="006F3B2B" w:rsidRPr="00B47597" w:rsidRDefault="006F3B2B" w:rsidP="006F3B2B">
      <w:pPr>
        <w:pStyle w:val="Heading4"/>
      </w:pPr>
      <w:r w:rsidRPr="00B47597">
        <w:t>6.42.1.3</w:t>
      </w:r>
      <w:r w:rsidRPr="00B47597">
        <w:tab/>
        <w:t>Variant relying on local NEF interrogating the MnS producer for NG RAN</w:t>
      </w:r>
    </w:p>
    <w:p w14:paraId="0111C73A" w14:textId="77777777"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2C5068" w:rsidR="006F3B2B" w:rsidRPr="00B47597" w:rsidRDefault="006F3B2B" w:rsidP="006F3B2B">
      <w:pPr>
        <w:pStyle w:val="B1"/>
      </w:pPr>
      <w:r w:rsidRPr="00B47597">
        <w:t>A</w:t>
      </w:r>
      <w:r w:rsidR="007D67C1">
        <w:tab/>
      </w:r>
      <w:r w:rsidRPr="00B47597">
        <w:t xml:space="preserve">In high level step 4 of 6.42.1.1, the EC AF configures the local NEF to collect information directly from the MnS producer for NG RAN:  </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72D4C240"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  the identity of the NG RAN to contact or the NGAP ID of the UE on the N2 interface of this NG RAN,</w:t>
      </w:r>
    </w:p>
    <w:p w14:paraId="027877A9" w14:textId="77777777" w:rsidR="006F3B2B" w:rsidRPr="00B47597" w:rsidRDefault="006F3B2B" w:rsidP="006F3B2B">
      <w:pPr>
        <w:pStyle w:val="B1"/>
      </w:pPr>
      <w:r w:rsidRPr="00B47597">
        <w:t xml:space="preserve">B </w:t>
      </w:r>
      <w:r w:rsidRPr="00B47597">
        <w:tab/>
        <w:t xml:space="preserve">In high level step 5 of 6.42.1.1,:  </w:t>
      </w:r>
    </w:p>
    <w:p w14:paraId="629350C7" w14:textId="4F194290" w:rsidR="006F3B2B" w:rsidRPr="007D67C1" w:rsidRDefault="007D67C1" w:rsidP="007D67C1">
      <w:pPr>
        <w:pStyle w:val="B2"/>
      </w:pPr>
      <w:r w:rsidRPr="007D67C1">
        <w:t>a)</w:t>
      </w:r>
      <w:r w:rsidRPr="007D67C1">
        <w:tab/>
      </w:r>
      <w:r w:rsidR="006F3B2B" w:rsidRPr="007D67C1">
        <w:t xml:space="preserve">the local NEF, acting as a MnS consumer, contacts the MnS producer for NG RAN to fetch the Requested information providing the NGAP ID of the UE on the N2 interface of this NG RAN as identifier of the UE. </w:t>
      </w:r>
    </w:p>
    <w:p w14:paraId="488EDFF3" w14:textId="77777777" w:rsidR="006F3B2B" w:rsidRPr="00B47597" w:rsidRDefault="006F3B2B" w:rsidP="007D67C1">
      <w:pPr>
        <w:pStyle w:val="NO"/>
        <w:rPr>
          <w:lang w:eastAsia="zh-CN"/>
        </w:rPr>
      </w:pPr>
      <w:r w:rsidRPr="00B47597">
        <w:rPr>
          <w:lang w:eastAsia="ko-KR"/>
        </w:rPr>
        <w:t>Note</w:t>
      </w:r>
      <w:r w:rsidRPr="00B47597">
        <w:rPr>
          <w:rFonts w:hint="eastAsia"/>
          <w:lang w:eastAsia="zh-CN"/>
        </w:rPr>
        <w:t>:</w:t>
      </w:r>
      <w:r w:rsidRPr="00B47597">
        <w:rPr>
          <w:lang w:eastAsia="zh-CN"/>
        </w:rPr>
        <w:t xml:space="preserve"> The interaction between local NEF and MnS </w:t>
      </w:r>
      <w:r w:rsidRPr="00B47597">
        <w:t>for</w:t>
      </w:r>
      <w:r w:rsidRPr="00B47597">
        <w:rPr>
          <w:lang w:eastAsia="ko-KR"/>
        </w:rPr>
        <w:t xml:space="preserve"> NG RAN is assume reuse existing SA5 defined interface without addtional requirements.</w:t>
      </w:r>
    </w:p>
    <w:p w14:paraId="46C2F090" w14:textId="77777777" w:rsidR="00520DE9" w:rsidRPr="00520DE9" w:rsidRDefault="00520DE9" w:rsidP="00520DE9">
      <w:pPr>
        <w:pStyle w:val="Heading3"/>
      </w:pPr>
      <w:bookmarkStart w:id="2910" w:name="_Toc50466970"/>
      <w:bookmarkStart w:id="2911" w:name="_Toc50468314"/>
      <w:bookmarkStart w:id="2912" w:name="_Toc50468584"/>
      <w:bookmarkStart w:id="2913" w:name="_Toc50468855"/>
      <w:r w:rsidRPr="00520DE9">
        <w:lastRenderedPageBreak/>
        <w:t>6.42.2</w:t>
      </w:r>
      <w:r w:rsidRPr="00520DE9">
        <w:tab/>
        <w:t>Procedures</w:t>
      </w:r>
      <w:bookmarkEnd w:id="2902"/>
      <w:bookmarkEnd w:id="2903"/>
      <w:bookmarkEnd w:id="2904"/>
      <w:bookmarkEnd w:id="2905"/>
      <w:bookmarkEnd w:id="2906"/>
      <w:bookmarkEnd w:id="2907"/>
      <w:bookmarkEnd w:id="2910"/>
      <w:bookmarkEnd w:id="2911"/>
      <w:bookmarkEnd w:id="2912"/>
      <w:bookmarkEnd w:id="2913"/>
    </w:p>
    <w:p w14:paraId="3567A5B2" w14:textId="77777777" w:rsidR="006F3B2B" w:rsidRPr="00B47597" w:rsidRDefault="006F3B2B" w:rsidP="006F3B2B">
      <w:pPr>
        <w:pStyle w:val="Heading4"/>
      </w:pPr>
      <w:r w:rsidRPr="00B47597">
        <w:t>6.42.2.1</w:t>
      </w:r>
      <w:r w:rsidRPr="00B47597">
        <w:rPr>
          <w:rFonts w:hint="eastAsia"/>
        </w:rPr>
        <w:tab/>
      </w:r>
      <w:r w:rsidRPr="00B47597">
        <w:t xml:space="preserve">Variant relying on usage of MDT tracing </w:t>
      </w:r>
    </w:p>
    <w:bookmarkStart w:id="2914" w:name="_MON_1660142034"/>
    <w:bookmarkEnd w:id="2914"/>
    <w:p w14:paraId="644C5ACE" w14:textId="228B918E" w:rsidR="006F3B2B" w:rsidRPr="00B47597" w:rsidRDefault="007D67C1" w:rsidP="007D67C1">
      <w:pPr>
        <w:pStyle w:val="TH"/>
      </w:pPr>
      <w:r w:rsidRPr="00B47597">
        <w:object w:dxaOrig="11481" w:dyaOrig="10717" w14:anchorId="247847CF">
          <v:shape id="_x0000_i1116" type="#_x0000_t75" style="width:470.8pt;height:450.5pt" o:ole="">
            <v:imagedata r:id="rId197" o:title=""/>
          </v:shape>
          <o:OLEObject Type="Embed" ProgID="Word.Picture.8" ShapeID="_x0000_i1116" DrawAspect="Content" ObjectID="_1661084062" r:id="rId198"/>
        </w:object>
      </w:r>
    </w:p>
    <w:p w14:paraId="60447311" w14:textId="77777777" w:rsidR="006F3B2B" w:rsidRPr="007D67C1" w:rsidRDefault="006F3B2B" w:rsidP="007D67C1">
      <w:pPr>
        <w:pStyle w:val="TF"/>
      </w:pPr>
      <w:bookmarkStart w:id="2915" w:name="_Hlk48222364"/>
      <w:r w:rsidRPr="007D67C1">
        <w:t>Figure 6.42.2.1-1</w:t>
      </w:r>
      <w:bookmarkEnd w:id="2915"/>
      <w:r w:rsidRPr="007D67C1">
        <w:t>: Variant relying on usage of MDT tracing</w:t>
      </w:r>
    </w:p>
    <w:p w14:paraId="3F93A113" w14:textId="4975C5B0" w:rsidR="00520DE9" w:rsidRPr="00520DE9" w:rsidRDefault="006F3B2B" w:rsidP="00520DE9">
      <w:pPr>
        <w:pStyle w:val="B1"/>
      </w:pPr>
      <w:r w:rsidRPr="00B47597">
        <w:t>0a).</w:t>
      </w:r>
      <w:r w:rsidR="00520DE9" w:rsidRPr="00520DE9">
        <w:tab/>
      </w:r>
      <w:bookmarkStart w:id="2916"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13537D" w:rsidRPr="00520DE9">
        <w:t>TS</w:t>
      </w:r>
      <w:r w:rsidR="0013537D">
        <w:t> </w:t>
      </w:r>
      <w:r w:rsidR="0013537D" w:rsidRPr="00520DE9">
        <w:t>23.502</w:t>
      </w:r>
      <w:r w:rsidR="0013537D">
        <w:t> </w:t>
      </w:r>
      <w:r w:rsidR="0013537D" w:rsidRPr="00520DE9">
        <w:t>[</w:t>
      </w:r>
      <w:r w:rsidR="00520DE9" w:rsidRPr="00520DE9">
        <w:t xml:space="preserve">3] </w:t>
      </w:r>
      <w:r w:rsidR="00252BF9">
        <w:t>clause </w:t>
      </w:r>
      <w:r w:rsidR="00520DE9" w:rsidRPr="00520DE9">
        <w:t>5.2.8.3.1.</w:t>
      </w:r>
      <w:bookmarkEnd w:id="2916"/>
    </w:p>
    <w:p w14:paraId="1D972ACC" w14:textId="462DD86A"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13537D" w:rsidRPr="00520DE9">
        <w:t>TS</w:t>
      </w:r>
      <w:r w:rsidR="0013537D">
        <w:t> </w:t>
      </w:r>
      <w:r w:rsidR="0013537D" w:rsidRPr="00520DE9">
        <w:t>23.502</w:t>
      </w:r>
      <w:r w:rsidR="0013537D">
        <w:t> </w:t>
      </w:r>
      <w:r w:rsidR="0013537D" w:rsidRPr="00520DE9">
        <w:t>[</w:t>
      </w:r>
      <w:r w:rsidR="00520DE9" w:rsidRPr="00520DE9">
        <w:t>3]</w:t>
      </w:r>
      <w:bookmarkStart w:id="2917" w:name="_Hlk34146010"/>
      <w:r w:rsidR="00520DE9" w:rsidRPr="00520DE9">
        <w:t xml:space="preserve"> clauses 5.2.8.3</w:t>
      </w:r>
      <w:bookmarkEnd w:id="2917"/>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5205F638" w:rsidR="006F3B2B" w:rsidRPr="00B47597" w:rsidRDefault="006F3B2B" w:rsidP="006F3B2B">
      <w:pPr>
        <w:pStyle w:val="B1"/>
      </w:pPr>
      <w:bookmarkStart w:id="2918" w:name="_Hlk30747941"/>
      <w:r w:rsidRPr="00B47597">
        <w:t>1.</w:t>
      </w:r>
      <w:r w:rsidRPr="00B47597">
        <w:tab/>
        <w:t>The UE invokes an APP running on a EAS,</w:t>
      </w:r>
    </w:p>
    <w:p w14:paraId="57D81F7E" w14:textId="49C3AE64"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2918"/>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73060951" w:rsidR="00520DE9" w:rsidRPr="00520DE9" w:rsidRDefault="006F3B2B" w:rsidP="00520DE9">
      <w:pPr>
        <w:pStyle w:val="B1"/>
      </w:pPr>
      <w:r w:rsidRPr="00B47597">
        <w:t>3</w:t>
      </w:r>
      <w:r w:rsidR="00520DE9" w:rsidRPr="00520DE9">
        <w:t>.</w:t>
      </w:r>
      <w:r w:rsidR="00520DE9" w:rsidRPr="00520DE9">
        <w:tab/>
        <w:t>The EAS forwards the request to the EC AF (which is acting as ma</w:t>
      </w:r>
      <w:r w:rsidR="00520DE9" w:rsidRPr="00520DE9">
        <w:lastRenderedPageBreak/>
        <w:t>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4226B049" w14:textId="77777777" w:rsidR="006F3B2B" w:rsidRPr="00B47597" w:rsidRDefault="006F3B2B" w:rsidP="006F3B2B">
      <w:pPr>
        <w:ind w:left="284"/>
      </w:pPr>
      <w:r w:rsidRPr="00B47597">
        <w:t>The EC AF determines a local NEF based on the EAS source of the request and determines the SUPI/ GPSI of the UE based on UE addressing information.</w:t>
      </w:r>
    </w:p>
    <w:p w14:paraId="6145B32A" w14:textId="77777777" w:rsidR="006F3B2B" w:rsidRPr="00B47597" w:rsidRDefault="006F3B2B" w:rsidP="006F3B2B">
      <w:pPr>
        <w:ind w:left="284"/>
      </w:pPr>
      <w:r w:rsidRPr="00B47597">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77777777" w:rsidR="006F3B2B" w:rsidRPr="00B47597" w:rsidRDefault="006F3B2B" w:rsidP="006F3B2B">
      <w:pPr>
        <w:pStyle w:val="NO"/>
      </w:pPr>
      <w:r w:rsidRPr="00B47597">
        <w:t>NOTE:</w:t>
      </w:r>
      <w:r w:rsidRPr="00B47597">
        <w:tab/>
        <w:t>The mechanisms to validate the identity of the APP / of the EAS are defined by SA3;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12E1A18C" w:rsidR="006F3B2B" w:rsidRPr="00B47597" w:rsidRDefault="006F3B2B" w:rsidP="006F3B2B">
      <w:pPr>
        <w:pStyle w:val="B1"/>
      </w:pPr>
      <w:bookmarkStart w:id="2919" w:name="_Toc43317480"/>
      <w:bookmarkStart w:id="2920" w:name="_Toc43374952"/>
      <w:bookmarkStart w:id="2921" w:name="_Toc43375413"/>
      <w:bookmarkStart w:id="2922" w:name="_Toc43801937"/>
      <w:bookmarkStart w:id="2923" w:name="_Toc43806203"/>
      <w:bookmarkStart w:id="2924" w:name="_Toc43806510"/>
      <w:r w:rsidRPr="00B47597">
        <w:t>4a</w:t>
      </w:r>
      <w:bookmarkStart w:id="2925" w:name="_Hlk41984043"/>
      <w:r w:rsidR="007D67C1">
        <w:tab/>
      </w:r>
      <w:r w:rsidRPr="00B47597">
        <w:t xml:space="preserve">The EC AF configures the local NEF to  receive tracing output from </w:t>
      </w:r>
      <w:r w:rsidRPr="007D67C1">
        <w:t xml:space="preserve">MnS producer for </w:t>
      </w:r>
      <w:r w:rsidRPr="00B47597">
        <w:t xml:space="preserve">NG RAN), and then to deliver the collected information to the APP after proper filtering of the information: the EC AF invokes Create local NEF reporting, providing the local NEF with the association between a Trace Reference  and </w:t>
      </w:r>
    </w:p>
    <w:p w14:paraId="0232867D" w14:textId="40F46515" w:rsidR="006F3B2B" w:rsidRPr="00B47597" w:rsidRDefault="007D67C1" w:rsidP="007D67C1">
      <w:pPr>
        <w:pStyle w:val="B1"/>
      </w:pPr>
      <w:r>
        <w:tab/>
      </w:r>
      <w:r w:rsidR="006F3B2B" w:rsidRPr="00B47597">
        <w:t xml:space="preserve">Data delivery information </w:t>
      </w:r>
      <w:bookmarkEnd w:id="2925"/>
      <w:r w:rsidR="006F3B2B" w:rsidRPr="00B47597">
        <w:t>(proxying the application request thus providing also the URI where the local NEF is to deliver the output information towards the APP) needed by the local NEF to deliver the requested information via an API to the proper APP</w:t>
      </w:r>
    </w:p>
    <w:p w14:paraId="675E25BA" w14:textId="3614B324" w:rsidR="006F3B2B" w:rsidRPr="00B47597" w:rsidRDefault="007D67C1" w:rsidP="007D67C1">
      <w:pPr>
        <w:pStyle w:val="B2"/>
      </w:pPr>
      <w:r w:rsidRPr="007D67C1">
        <w:t>-</w:t>
      </w:r>
      <w:r w:rsidRPr="007D67C1">
        <w:tab/>
      </w:r>
      <w:r w:rsidR="006F3B2B" w:rsidRPr="007D67C1">
        <w:t xml:space="preserve">the </w:t>
      </w:r>
      <w:bookmarkStart w:id="2926" w:name="_Hlk41984058"/>
      <w:r w:rsidR="006F3B2B" w:rsidRPr="007D67C1">
        <w:t>APP or EAS identity</w:t>
      </w:r>
      <w:r w:rsidR="006F3B2B" w:rsidRPr="00B47597">
        <w:t xml:space="preserve"> </w:t>
      </w:r>
      <w:bookmarkEnd w:id="2926"/>
      <w:r w:rsidR="006F3B2B" w:rsidRPr="00B47597">
        <w:t>needed by the local NEF to determine the operator policies related with data that the operator is willing to share with the EAS / Edge App</w:t>
      </w:r>
    </w:p>
    <w:p w14:paraId="21DA32E1" w14:textId="7EC935E8" w:rsidR="006F3B2B" w:rsidRPr="00B47597" w:rsidRDefault="006F3B2B" w:rsidP="006F3B2B">
      <w:pPr>
        <w:pStyle w:val="B1"/>
      </w:pPr>
      <w:r w:rsidRPr="00B47597">
        <w:t>4b</w:t>
      </w:r>
      <w:r w:rsidR="007D67C1">
        <w:tab/>
      </w:r>
      <w:r w:rsidRPr="00B47597">
        <w:t>The EC AF asks 5GC for trace (</w:t>
      </w:r>
      <w:bookmarkStart w:id="2927" w:name="_Hlk34601212"/>
      <w:r w:rsidRPr="00B47597">
        <w:t xml:space="preserve">Requested RAN Info Type, </w:t>
      </w:r>
      <w:bookmarkEnd w:id="2927"/>
      <w:r w:rsidRPr="00B47597">
        <w:t xml:space="preserve">Trace Reference) about the UE identified by its SUPI/GPSI. </w:t>
      </w:r>
    </w:p>
    <w:p w14:paraId="4ADEB835" w14:textId="7AD6B051" w:rsidR="006F3B2B" w:rsidRPr="00B47597" w:rsidRDefault="007D67C1" w:rsidP="007D67C1">
      <w:pPr>
        <w:pStyle w:val="B1"/>
      </w:pPr>
      <w:r>
        <w:tab/>
      </w:r>
      <w:r w:rsidR="006F3B2B" w:rsidRPr="00B47597">
        <w:t>This uses a Create MOI (as defined in TS 28.622 and TS 32.422): providing (Trace Reference , SUPI,  TraceConsumer (URI of the Trace Reporting MnS consumer for the streaming trace reporting = URI of the local TCE), Job type (Immediate-MDT+Trace), TraceReportingFormat = Streaming). This step is meant to reuse SA5 R16 specifications. Any information on this step is only indicative (to show how the solution works) and is not meant for any 3GPP specification change.</w:t>
      </w:r>
    </w:p>
    <w:p w14:paraId="5D4D9441" w14:textId="77777777" w:rsidR="006F3B2B" w:rsidRPr="007D67C1" w:rsidRDefault="006F3B2B" w:rsidP="007D67C1">
      <w:pPr>
        <w:pStyle w:val="B1"/>
      </w:pPr>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p>
    <w:p w14:paraId="043D7B00" w14:textId="1936FD87" w:rsidR="006F3B2B" w:rsidRPr="007D67C1" w:rsidRDefault="007D67C1" w:rsidP="007D67C1">
      <w:pPr>
        <w:pStyle w:val="B1"/>
      </w:pPr>
      <w:r>
        <w:tab/>
      </w:r>
      <w:r w:rsidR="006F3B2B" w:rsidRPr="007D67C1">
        <w:t xml:space="preserve">The Tracing Requirements are transferred to AMF as part of subscription data per R16 specs (as part of subscription data defined in </w:t>
      </w:r>
      <w:bookmarkStart w:id="2928" w:name="_Hlk34601313"/>
      <w:r w:rsidR="006F3B2B" w:rsidRPr="007D67C1">
        <w:t>Table 5.2.3.3.1-1 of R16 TS 23.502</w:t>
      </w:r>
      <w:bookmarkEnd w:id="2928"/>
      <w:r w:rsidR="006F3B2B" w:rsidRPr="007D67C1">
        <w:t xml:space="preserve">) and then transferred from AMF towards the NG RAN over NGAP as defined in R16 in TS 38.413 and TS 23.501 clause 5.25.1 </w:t>
      </w:r>
    </w:p>
    <w:p w14:paraId="45A46C5E" w14:textId="77777777" w:rsidR="006F3B2B" w:rsidRPr="007D67C1" w:rsidRDefault="006F3B2B" w:rsidP="007D67C1">
      <w:pPr>
        <w:pStyle w:val="B1"/>
      </w:pPr>
      <w:r w:rsidRPr="007D67C1">
        <w:t>5</w:t>
      </w:r>
      <w:r w:rsidRPr="007D67C1">
        <w:tab/>
        <w:t>The local NEF receives tracing information from MnS producer for TCE defined by SA5 MnS framework.</w:t>
      </w:r>
    </w:p>
    <w:p w14:paraId="4FDE22EC" w14:textId="6DA8DF4F" w:rsidR="006F3B2B" w:rsidRPr="00B7218B" w:rsidRDefault="007D67C1" w:rsidP="007D67C1">
      <w:pPr>
        <w:pStyle w:val="B1"/>
      </w:pPr>
      <w:r w:rsidRPr="007D67C1">
        <w:tab/>
      </w:r>
      <w:r w:rsidR="006F3B2B" w:rsidRPr="007D67C1">
        <w:t>The TCE reports the captured Trace Records (defined in TS 32.423, subclause 5. ‘Trace streaming format’). This step is meant to reuse SA5 R16 specifications. Any information on this step is only indicative (to show how the solution works) and is not meant for any 3GPP specification change.</w:t>
      </w:r>
    </w:p>
    <w:p w14:paraId="3539D2C0" w14:textId="1E2992C9"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r w:rsidRPr="00B47597" w:rsidDel="00421560">
        <w:t xml:space="preserve"> </w:t>
      </w:r>
      <w:r w:rsidRPr="00B47597">
        <w:t>.</w:t>
      </w:r>
    </w:p>
    <w:p w14:paraId="0656D703" w14:textId="3BF0DE5E"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2929" w:name="_Toc50466971"/>
      <w:bookmarkStart w:id="2930" w:name="_Toc50468315"/>
      <w:bookmarkStart w:id="2931" w:name="_Toc50468585"/>
      <w:bookmarkStart w:id="2932" w:name="_Toc50468856"/>
      <w:r w:rsidRPr="00520DE9">
        <w:t>6.42.3</w:t>
      </w:r>
      <w:r w:rsidRPr="00520DE9">
        <w:tab/>
      </w:r>
      <w:bookmarkEnd w:id="2919"/>
      <w:r w:rsidRPr="00520DE9">
        <w:t>Impacts on services, entities and interfaces</w:t>
      </w:r>
      <w:bookmarkEnd w:id="2920"/>
      <w:bookmarkEnd w:id="2921"/>
      <w:bookmarkEnd w:id="2922"/>
      <w:bookmarkEnd w:id="2923"/>
      <w:bookmarkEnd w:id="2924"/>
      <w:bookmarkEnd w:id="2929"/>
      <w:bookmarkEnd w:id="2930"/>
      <w:bookmarkEnd w:id="2931"/>
      <w:bookmarkEnd w:id="2932"/>
    </w:p>
    <w:p w14:paraId="12659F3E" w14:textId="7B5CC6DA" w:rsidR="007D67C1" w:rsidRPr="00B47597" w:rsidRDefault="007D67C1" w:rsidP="007D67C1">
      <w:bookmarkStart w:id="2933" w:name="_Toc26520148"/>
      <w:bookmarkStart w:id="2934" w:name="_Toc26530889"/>
      <w:bookmarkStart w:id="2935" w:name="_Toc26530939"/>
      <w:bookmarkStart w:id="2936" w:name="_Toc26530988"/>
      <w:bookmarkStart w:id="2937" w:name="_Toc43317481"/>
      <w:bookmarkStart w:id="2938" w:name="_Toc43374953"/>
      <w:bookmarkStart w:id="2939" w:name="_Toc43375414"/>
      <w:bookmarkStart w:id="2940" w:name="_Toc43801938"/>
      <w:bookmarkStart w:id="2941" w:name="_Toc43806204"/>
      <w:bookmarkStart w:id="2942" w:name="_Toc43806511"/>
      <w:r w:rsidRPr="00B47597">
        <w:t>:</w:t>
      </w:r>
    </w:p>
    <w:p w14:paraId="5F9ADA19" w14:textId="77777777" w:rsidR="007D67C1" w:rsidRPr="00B47597" w:rsidRDefault="007D67C1" w:rsidP="007D67C1">
      <w:r w:rsidRPr="00B47597">
        <w:t>Impacts common to the 2 variants</w:t>
      </w:r>
    </w:p>
    <w:p w14:paraId="52ADE359" w14:textId="77777777" w:rsidR="007D67C1" w:rsidRPr="00B47597" w:rsidRDefault="007D67C1" w:rsidP="007D67C1">
      <w:pPr>
        <w:pStyle w:val="B1"/>
      </w:pPr>
      <w:r w:rsidRPr="00B47597">
        <w:t>-</w:t>
      </w:r>
      <w:r w:rsidRPr="00B47597">
        <w:tab/>
        <w:t xml:space="preserve">Addition of the local NEF in the architecture, </w:t>
      </w:r>
    </w:p>
    <w:p w14:paraId="73F7A73E" w14:textId="77777777" w:rsidR="007D67C1" w:rsidRPr="007D67C1" w:rsidRDefault="007D67C1" w:rsidP="007D67C1">
      <w:pPr>
        <w:pStyle w:val="B2"/>
      </w:pPr>
      <w:r w:rsidRPr="007D67C1">
        <w:t>-</w:t>
      </w:r>
      <w:r w:rsidRPr="007D67C1">
        <w:tab/>
        <w:t xml:space="preserve">The local NEF is configured by the EC AF </w:t>
      </w:r>
    </w:p>
    <w:p w14:paraId="7ED7F486" w14:textId="77777777"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p>
    <w:p w14:paraId="71310F9B" w14:textId="4B6DC08E" w:rsidR="007D67C1" w:rsidRPr="00B47597" w:rsidRDefault="007D67C1" w:rsidP="007D67C1">
      <w:pPr>
        <w:pStyle w:val="B1"/>
      </w:pPr>
      <w:r w:rsidRPr="00B47597">
        <w:t>-</w:t>
      </w:r>
      <w:r w:rsidRPr="00B47597">
        <w:tab/>
        <w:t>the local NEF is to apply operator policies to NG RAN information sent to the EAS / App. and acts as -</w:t>
      </w:r>
      <w:r w:rsidRPr="00B47597">
        <w:tab/>
        <w:t>Upgrade of the role of the EC related AF: this AF is based on an App/EAS request to determine and configure a local NEF.</w:t>
      </w:r>
    </w:p>
    <w:p w14:paraId="02309EC1" w14:textId="77777777" w:rsidR="007D67C1" w:rsidRPr="00B47597" w:rsidRDefault="007D67C1" w:rsidP="007D67C1">
      <w:bookmarkStart w:id="2943" w:name="_Hlk49449889"/>
      <w:r w:rsidRPr="00B47597">
        <w:t>Impacts of the Tracing variant</w:t>
      </w:r>
    </w:p>
    <w:p w14:paraId="1E4705E4" w14:textId="4C80EB3D" w:rsidR="007D67C1" w:rsidRPr="00B47597" w:rsidRDefault="007D67C1" w:rsidP="007D67C1">
      <w:pPr>
        <w:pStyle w:val="B1"/>
      </w:pPr>
      <w:r w:rsidRPr="00B47597">
        <w:t>-</w:t>
      </w:r>
      <w:r w:rsidRPr="00B47597">
        <w:tab/>
        <w:t>the EC related AF, acting as a MnS client is to request tracing from MnS producer for TCE. No 3GPP SA5 specification change is meant. The tracing variant does NOT require any interaction with SA5 as R16 SA5 specifications are reused “as is”</w:t>
      </w:r>
    </w:p>
    <w:bookmarkEnd w:id="2943"/>
    <w:p w14:paraId="25B9C304" w14:textId="77777777" w:rsidR="007D67C1" w:rsidRPr="00B47597" w:rsidRDefault="007D67C1" w:rsidP="007D67C1">
      <w:r w:rsidRPr="00B47597">
        <w:t>Impacts of the Variant relying on local NEF interrogating the NG RAN</w:t>
      </w:r>
    </w:p>
    <w:p w14:paraId="627B29FF" w14:textId="77777777"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p>
    <w:p w14:paraId="2A0708A9" w14:textId="77777777"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p>
    <w:p w14:paraId="6AE3F9E2" w14:textId="77777777" w:rsidR="007D67C1" w:rsidRPr="00B47597" w:rsidRDefault="007D67C1" w:rsidP="007D67C1">
      <w:pPr>
        <w:pStyle w:val="B1"/>
        <w:ind w:left="0" w:firstLine="0"/>
      </w:pPr>
      <w:r w:rsidRPr="00B47597">
        <w:t xml:space="preserve">The reporting mechanism does not require RAN (NGAP or air interface) change and MnS producer for NG RAN change. </w:t>
      </w:r>
    </w:p>
    <w:p w14:paraId="4097AF88" w14:textId="77777777" w:rsidR="00520DE9" w:rsidRPr="00520DE9" w:rsidRDefault="00520DE9" w:rsidP="00520DE9">
      <w:pPr>
        <w:pStyle w:val="Heading2"/>
      </w:pPr>
      <w:bookmarkStart w:id="2944" w:name="_Toc50466972"/>
      <w:bookmarkStart w:id="2945" w:name="_Toc50468316"/>
      <w:bookmarkStart w:id="2946" w:name="_Toc50468586"/>
      <w:bookmarkStart w:id="2947" w:name="_Toc50468857"/>
      <w:r w:rsidRPr="00520DE9">
        <w:lastRenderedPageBreak/>
        <w:t>6.43</w:t>
      </w:r>
      <w:r w:rsidRPr="00520DE9">
        <w:rPr>
          <w:rFonts w:hint="eastAsia"/>
        </w:rPr>
        <w:tab/>
      </w:r>
      <w:r w:rsidRPr="00520DE9">
        <w:t>Solution</w:t>
      </w:r>
      <w:r w:rsidRPr="00520DE9">
        <w:rPr>
          <w:rFonts w:hint="eastAsia"/>
        </w:rPr>
        <w:t xml:space="preserve"> #</w:t>
      </w:r>
      <w:r w:rsidRPr="00520DE9">
        <w:t xml:space="preserve">43: </w:t>
      </w:r>
      <w:bookmarkEnd w:id="2933"/>
      <w:bookmarkEnd w:id="2934"/>
      <w:bookmarkEnd w:id="2935"/>
      <w:bookmarkEnd w:id="2936"/>
      <w:r w:rsidRPr="00520DE9">
        <w:t>Low Latency exposure API by using the distributed CAPIF framework feature</w:t>
      </w:r>
      <w:bookmarkEnd w:id="2937"/>
      <w:bookmarkEnd w:id="2938"/>
      <w:bookmarkEnd w:id="2939"/>
      <w:bookmarkEnd w:id="2940"/>
      <w:bookmarkEnd w:id="2941"/>
      <w:bookmarkEnd w:id="2942"/>
      <w:bookmarkEnd w:id="2944"/>
      <w:bookmarkEnd w:id="2945"/>
      <w:bookmarkEnd w:id="2946"/>
      <w:bookmarkEnd w:id="2947"/>
    </w:p>
    <w:p w14:paraId="1635DBBC" w14:textId="77777777" w:rsidR="00520DE9" w:rsidRPr="00520DE9" w:rsidRDefault="00520DE9" w:rsidP="00520DE9">
      <w:pPr>
        <w:pStyle w:val="Heading3"/>
      </w:pPr>
      <w:bookmarkStart w:id="2948" w:name="_Toc26520149"/>
      <w:bookmarkStart w:id="2949" w:name="_Toc26530890"/>
      <w:bookmarkStart w:id="2950" w:name="_Toc26530940"/>
      <w:bookmarkStart w:id="2951" w:name="_Toc26530989"/>
      <w:bookmarkStart w:id="2952" w:name="_Toc43317482"/>
      <w:bookmarkStart w:id="2953" w:name="_Toc43374954"/>
      <w:bookmarkStart w:id="2954" w:name="_Toc43375415"/>
      <w:bookmarkStart w:id="2955" w:name="_Toc43801939"/>
      <w:bookmarkStart w:id="2956" w:name="_Toc43806205"/>
      <w:bookmarkStart w:id="2957" w:name="_Toc43806512"/>
      <w:bookmarkStart w:id="2958" w:name="_Toc50466973"/>
      <w:bookmarkStart w:id="2959" w:name="_Toc50468317"/>
      <w:bookmarkStart w:id="2960" w:name="_Toc50468587"/>
      <w:bookmarkStart w:id="2961" w:name="_Toc50468858"/>
      <w:r w:rsidRPr="00520DE9">
        <w:t>6.43.</w:t>
      </w:r>
      <w:r w:rsidRPr="00520DE9">
        <w:rPr>
          <w:rFonts w:hint="eastAsia"/>
        </w:rPr>
        <w:t>1</w:t>
      </w:r>
      <w:r w:rsidRPr="00520DE9">
        <w:rPr>
          <w:rFonts w:hint="eastAsia"/>
        </w:rPr>
        <w:tab/>
      </w:r>
      <w:r w:rsidRPr="00520DE9">
        <w:t>Introduction</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17" type="#_x0000_t75" style="width:403.5pt;height:193.1pt" o:ole="">
            <v:imagedata r:id="rId199" o:title=""/>
          </v:shape>
          <o:OLEObject Type="Embed" ProgID="Visio.Drawing.15" ShapeID="_x0000_i1117" DrawAspect="Content" ObjectID="_1661084063" r:id="rId200"/>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77777777" w:rsidR="00520DE9" w:rsidRPr="00520DE9" w:rsidRDefault="00520DE9" w:rsidP="00520DE9">
      <w:pPr>
        <w:pStyle w:val="EditorsNote"/>
      </w:pPr>
      <w:r w:rsidRPr="00520DE9">
        <w:t>Editor</w:t>
      </w:r>
      <w:r w:rsidR="00252BF9">
        <w:t>'</w:t>
      </w:r>
      <w:r w:rsidRPr="00520DE9">
        <w:t>s note:</w:t>
      </w:r>
      <w:r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2962" w:name="_Toc26520150"/>
      <w:bookmarkStart w:id="2963" w:name="_Toc26530891"/>
      <w:bookmarkStart w:id="2964" w:name="_Toc26530941"/>
      <w:bookmarkStart w:id="2965" w:name="_Toc26530990"/>
      <w:bookmarkStart w:id="2966" w:name="_Toc43317483"/>
      <w:bookmarkStart w:id="2967" w:name="_Toc43374955"/>
      <w:bookmarkStart w:id="2968" w:name="_Toc43375416"/>
      <w:bookmarkStart w:id="2969" w:name="_Toc43801940"/>
      <w:bookmarkStart w:id="2970" w:name="_Toc43806206"/>
      <w:bookmarkStart w:id="2971" w:name="_Toc43806513"/>
      <w:bookmarkStart w:id="2972" w:name="_Toc50466974"/>
      <w:bookmarkStart w:id="2973" w:name="_Toc50468318"/>
      <w:bookmarkStart w:id="2974" w:name="_Toc50468588"/>
      <w:bookmarkStart w:id="2975" w:name="_Toc50468859"/>
      <w:r w:rsidRPr="00520DE9">
        <w:t>6.43.2</w:t>
      </w:r>
      <w:r w:rsidRPr="00520DE9">
        <w:rPr>
          <w:rFonts w:hint="eastAsia"/>
        </w:rPr>
        <w:tab/>
      </w:r>
      <w:r w:rsidRPr="00520DE9">
        <w:t xml:space="preserve">Functional </w:t>
      </w:r>
      <w:r w:rsidRPr="00520DE9">
        <w:rPr>
          <w:rFonts w:hint="eastAsia"/>
        </w:rPr>
        <w:t>Description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77777777" w:rsidR="00520DE9" w:rsidRPr="00520DE9" w:rsidRDefault="00520DE9" w:rsidP="00520DE9">
      <w:pPr>
        <w:pStyle w:val="EditorsNote"/>
      </w:pPr>
      <w:r w:rsidRPr="00520DE9">
        <w:t>Editor</w:t>
      </w:r>
      <w:r w:rsidR="00252BF9">
        <w:t>'</w:t>
      </w:r>
      <w:r w:rsidRPr="00520DE9">
        <w:t>s note:</w:t>
      </w:r>
      <w:r w:rsidRPr="00520DE9">
        <w:tab/>
        <w:t>The service API can probably be similar to Nnef_AFsessionWithQoS but may need adaptions to support Edge Application scenario.</w:t>
      </w:r>
    </w:p>
    <w:p w14:paraId="425A3703" w14:textId="77777777" w:rsidR="00520DE9" w:rsidRPr="00520DE9" w:rsidRDefault="00520DE9" w:rsidP="00520DE9">
      <w:pPr>
        <w:pStyle w:val="B1"/>
      </w:pPr>
      <w:r w:rsidRPr="00520DE9">
        <w:t>-</w:t>
      </w:r>
      <w:r w:rsidRPr="00520DE9">
        <w:tab/>
        <w:t xml:space="preserve">The specified features of CAPIF in </w:t>
      </w:r>
      <w:r w:rsidR="0013537D" w:rsidRPr="00520DE9">
        <w:t>TS</w:t>
      </w:r>
      <w:r w:rsidR="0013537D">
        <w:t> </w:t>
      </w:r>
      <w:r w:rsidR="0013537D" w:rsidRPr="00520DE9">
        <w:t>23.222</w:t>
      </w:r>
      <w:r w:rsidR="0013537D">
        <w:t> </w:t>
      </w:r>
      <w:r w:rsidR="0013537D"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lastRenderedPageBreak/>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w:t>
      </w:r>
    </w:p>
    <w:p w14:paraId="31CBBBEF" w14:textId="77777777" w:rsidR="00520DE9" w:rsidRPr="00520DE9" w:rsidRDefault="00520DE9" w:rsidP="00520DE9">
      <w:pPr>
        <w:pStyle w:val="B1"/>
      </w:pPr>
      <w:r w:rsidRPr="00520DE9">
        <w:t>-</w:t>
      </w:r>
      <w:r w:rsidRPr="00520DE9">
        <w:tab/>
        <w:t xml:space="preserve">The Service API utilization information reporting used for charging will follow the principle described in </w:t>
      </w:r>
      <w:r w:rsidR="0013537D" w:rsidRPr="00520DE9">
        <w:t>TS</w:t>
      </w:r>
      <w:r w:rsidR="0013537D">
        <w:t> </w:t>
      </w:r>
      <w:r w:rsidR="0013537D" w:rsidRPr="00520DE9">
        <w:t>23.222</w:t>
      </w:r>
      <w:r w:rsidR="0013537D">
        <w:t> </w:t>
      </w:r>
      <w:r w:rsidR="0013537D" w:rsidRPr="00520DE9">
        <w:t>[</w:t>
      </w:r>
      <w:r w:rsidRPr="00520DE9">
        <w:t>20].</w:t>
      </w:r>
    </w:p>
    <w:p w14:paraId="6FF5874E" w14:textId="77777777" w:rsidR="00520DE9" w:rsidRPr="00520DE9" w:rsidRDefault="00520DE9" w:rsidP="00520DE9">
      <w:pPr>
        <w:pStyle w:val="B1"/>
      </w:pPr>
      <w:r w:rsidRPr="00520DE9">
        <w:t>-</w:t>
      </w:r>
      <w:r w:rsidRPr="00520DE9">
        <w:tab/>
        <w:t xml:space="preserve">Other Service API managements functions are according to CAPIF-5 in </w:t>
      </w:r>
      <w:r w:rsidR="0013537D" w:rsidRPr="00520DE9">
        <w:t>TS</w:t>
      </w:r>
      <w:r w:rsidR="0013537D">
        <w:t> </w:t>
      </w:r>
      <w:r w:rsidR="0013537D" w:rsidRPr="00520DE9">
        <w:t>23.222</w:t>
      </w:r>
      <w:r w:rsidR="0013537D">
        <w:t> </w:t>
      </w:r>
      <w:r w:rsidR="0013537D" w:rsidRPr="00520DE9">
        <w:t>[</w:t>
      </w:r>
      <w:r w:rsidRPr="00520DE9">
        <w:t>20].</w:t>
      </w:r>
    </w:p>
    <w:p w14:paraId="3954A01D" w14:textId="77777777" w:rsidR="00520DE9" w:rsidRPr="00520DE9" w:rsidRDefault="00520DE9" w:rsidP="00520DE9">
      <w:pPr>
        <w:pStyle w:val="Heading3"/>
      </w:pPr>
      <w:bookmarkStart w:id="2976" w:name="_Toc26520151"/>
      <w:bookmarkStart w:id="2977" w:name="_Toc26530892"/>
      <w:bookmarkStart w:id="2978" w:name="_Toc26530942"/>
      <w:bookmarkStart w:id="2979" w:name="_Toc26530991"/>
      <w:bookmarkStart w:id="2980" w:name="_Toc43317484"/>
      <w:bookmarkStart w:id="2981" w:name="_Toc43374956"/>
      <w:bookmarkStart w:id="2982" w:name="_Toc43375417"/>
      <w:bookmarkStart w:id="2983" w:name="_Toc43801941"/>
      <w:bookmarkStart w:id="2984" w:name="_Toc43806207"/>
      <w:bookmarkStart w:id="2985" w:name="_Toc43806514"/>
      <w:bookmarkStart w:id="2986" w:name="_Toc50466975"/>
      <w:bookmarkStart w:id="2987" w:name="_Toc50468319"/>
      <w:bookmarkStart w:id="2988" w:name="_Toc50468589"/>
      <w:bookmarkStart w:id="2989" w:name="_Toc50468860"/>
      <w:r w:rsidRPr="00520DE9">
        <w:t>6.43.</w:t>
      </w:r>
      <w:r w:rsidRPr="00520DE9">
        <w:rPr>
          <w:rFonts w:hint="eastAsia"/>
        </w:rPr>
        <w:t>3</w:t>
      </w:r>
      <w:r w:rsidRPr="00520DE9">
        <w:tab/>
        <w:t>Procedures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8F5E36" w14:textId="77777777" w:rsidR="00520DE9" w:rsidRPr="00520DE9" w:rsidRDefault="00520DE9" w:rsidP="00520DE9">
      <w:r w:rsidRPr="00520DE9">
        <w:t xml:space="preserve">The procedure below is according to </w:t>
      </w:r>
      <w:r w:rsidR="0013537D" w:rsidRPr="00520DE9">
        <w:t>TS</w:t>
      </w:r>
      <w:r w:rsidR="0013537D">
        <w:t> </w:t>
      </w:r>
      <w:r w:rsidR="0013537D" w:rsidRPr="00520DE9">
        <w:t>23.222</w:t>
      </w:r>
      <w:r w:rsidR="0013537D">
        <w:t> </w:t>
      </w:r>
      <w:r w:rsidR="0013537D" w:rsidRPr="00520DE9">
        <w:t>[</w:t>
      </w:r>
      <w:r w:rsidRPr="00520DE9">
        <w:t xml:space="preserve">20] and </w:t>
      </w:r>
      <w:r w:rsidR="0013537D" w:rsidRPr="00520DE9">
        <w:t>TS</w:t>
      </w:r>
      <w:r w:rsidR="0013537D">
        <w:t> </w:t>
      </w:r>
      <w:r w:rsidR="0013537D" w:rsidRPr="00520DE9">
        <w:t>33.122</w:t>
      </w:r>
      <w:r w:rsidR="0013537D">
        <w:t> </w:t>
      </w:r>
      <w:r w:rsidR="0013537D"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18" type="#_x0000_t75" style="width:345.9pt;height:362.95pt" o:ole="">
            <v:imagedata r:id="rId201" o:title=""/>
          </v:shape>
          <o:OLEObject Type="Embed" ProgID="Word.Picture.8" ShapeID="_x0000_i1118" DrawAspect="Content" ObjectID="_1661084064" r:id="rId202"/>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2990" w:name="_Toc26520152"/>
      <w:bookmarkStart w:id="2991" w:name="_Toc26530893"/>
      <w:bookmarkStart w:id="2992" w:name="_Toc26530943"/>
      <w:bookmarkStart w:id="2993"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lastRenderedPageBreak/>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2994" w:name="_Toc43317485"/>
      <w:bookmarkStart w:id="2995" w:name="_Toc43374957"/>
      <w:bookmarkStart w:id="2996" w:name="_Toc43375418"/>
      <w:bookmarkStart w:id="2997" w:name="_Toc43801942"/>
      <w:bookmarkStart w:id="2998" w:name="_Toc43806208"/>
      <w:bookmarkStart w:id="2999" w:name="_Toc43806515"/>
      <w:bookmarkStart w:id="3000" w:name="_Toc50466976"/>
      <w:bookmarkStart w:id="3001" w:name="_Toc50468320"/>
      <w:bookmarkStart w:id="3002" w:name="_Toc50468590"/>
      <w:bookmarkStart w:id="3003" w:name="_Toc50468861"/>
      <w:r w:rsidRPr="00520DE9">
        <w:t>6.43.</w:t>
      </w:r>
      <w:r w:rsidRPr="00520DE9">
        <w:rPr>
          <w:rFonts w:hint="eastAsia"/>
        </w:rPr>
        <w:t>4</w:t>
      </w:r>
      <w:r w:rsidRPr="00520DE9">
        <w:tab/>
        <w:t>Impacts on existing entities and interfaces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3004" w:name="_Toc43317486"/>
      <w:bookmarkStart w:id="3005" w:name="_Toc43374958"/>
      <w:bookmarkStart w:id="3006" w:name="_Toc43375419"/>
      <w:bookmarkStart w:id="3007" w:name="_Toc43801943"/>
      <w:bookmarkStart w:id="3008" w:name="_Toc43806209"/>
      <w:bookmarkStart w:id="3009" w:name="_Toc43806516"/>
      <w:bookmarkStart w:id="3010" w:name="_Toc50466977"/>
      <w:bookmarkStart w:id="3011" w:name="_Toc50468321"/>
      <w:bookmarkStart w:id="3012" w:name="_Toc50468591"/>
      <w:bookmarkStart w:id="3013" w:name="_Toc50468862"/>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3004"/>
      <w:bookmarkEnd w:id="3005"/>
      <w:bookmarkEnd w:id="3006"/>
      <w:bookmarkEnd w:id="3007"/>
      <w:bookmarkEnd w:id="3008"/>
      <w:bookmarkEnd w:id="3009"/>
      <w:bookmarkEnd w:id="3010"/>
      <w:bookmarkEnd w:id="3011"/>
      <w:bookmarkEnd w:id="3012"/>
      <w:bookmarkEnd w:id="3013"/>
    </w:p>
    <w:p w14:paraId="16668575" w14:textId="77777777" w:rsidR="00520DE9" w:rsidRPr="00520DE9" w:rsidRDefault="00520DE9" w:rsidP="00520DE9">
      <w:pPr>
        <w:pStyle w:val="Heading3"/>
      </w:pPr>
      <w:bookmarkStart w:id="3014" w:name="_Toc43317487"/>
      <w:bookmarkStart w:id="3015" w:name="_Toc43374959"/>
      <w:bookmarkStart w:id="3016" w:name="_Toc43375420"/>
      <w:bookmarkStart w:id="3017" w:name="_Toc43801944"/>
      <w:bookmarkStart w:id="3018" w:name="_Toc43806210"/>
      <w:bookmarkStart w:id="3019" w:name="_Toc43806517"/>
      <w:bookmarkStart w:id="3020" w:name="_Toc50466978"/>
      <w:bookmarkStart w:id="3021" w:name="_Toc50468322"/>
      <w:bookmarkStart w:id="3022" w:name="_Toc50468592"/>
      <w:bookmarkStart w:id="3023" w:name="_Toc50468863"/>
      <w:r w:rsidRPr="00520DE9">
        <w:t>6.44.1</w:t>
      </w:r>
      <w:r w:rsidRPr="00520DE9">
        <w:rPr>
          <w:rFonts w:hint="eastAsia"/>
        </w:rPr>
        <w:tab/>
        <w:t>Description</w:t>
      </w:r>
      <w:bookmarkEnd w:id="3014"/>
      <w:bookmarkEnd w:id="3015"/>
      <w:bookmarkEnd w:id="3016"/>
      <w:bookmarkEnd w:id="3017"/>
      <w:bookmarkEnd w:id="3018"/>
      <w:bookmarkEnd w:id="3019"/>
      <w:bookmarkEnd w:id="3020"/>
      <w:bookmarkEnd w:id="3021"/>
      <w:bookmarkEnd w:id="3022"/>
      <w:bookmarkEnd w:id="3023"/>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19" type="#_x0000_t75" style="width:164pt;height:175.75pt" o:ole="">
            <v:imagedata r:id="rId203" o:title=""/>
          </v:shape>
          <o:OLEObject Type="Embed" ProgID="Word.Picture.8" ShapeID="_x0000_i1119" DrawAspect="Content" ObjectID="_1661084065" r:id="rId204"/>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20FD91D3" w:rsidR="00520DE9" w:rsidRPr="00520DE9" w:rsidRDefault="00520DE9" w:rsidP="00520DE9">
      <w:pPr>
        <w:rPr>
          <w:lang w:eastAsia="zh-CN"/>
        </w:rPr>
      </w:pPr>
      <w:r w:rsidRPr="00520DE9">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13537D" w:rsidRPr="00520DE9">
        <w:rPr>
          <w:lang w:eastAsia="zh-CN"/>
        </w:rPr>
        <w:t>TS</w:t>
      </w:r>
      <w:r w:rsidR="0013537D">
        <w:rPr>
          <w:lang w:eastAsia="zh-CN"/>
        </w:rPr>
        <w:t> </w:t>
      </w:r>
      <w:r w:rsidR="0013537D" w:rsidRPr="00520DE9">
        <w:rPr>
          <w:lang w:eastAsia="zh-CN"/>
        </w:rPr>
        <w:t>28.533</w:t>
      </w:r>
      <w:r w:rsidR="0013537D">
        <w:rPr>
          <w:lang w:eastAsia="zh-CN"/>
        </w:rPr>
        <w:t> </w:t>
      </w:r>
      <w:r w:rsidR="0013537D" w:rsidRPr="00520DE9">
        <w:rPr>
          <w:lang w:eastAsia="zh-CN"/>
        </w:rPr>
        <w:t>[</w:t>
      </w:r>
      <w:r w:rsidRPr="00520DE9">
        <w:rPr>
          <w:lang w:eastAsia="zh-CN"/>
        </w:rPr>
        <w:t xml:space="preserve">24], and the NEF-central deployed in the core network. </w:t>
      </w:r>
      <w:r w:rsidR="00EE30B5">
        <w:rPr>
          <w:lang w:eastAsia="zh-CN"/>
        </w:rPr>
        <w:t xml:space="preserve">In this solution, MnS producer is distributed close to RAN and could handle the RAN management domain to support low latency exposure to the edge network. What information can be exposed to the edge network is based on the operator’s policy and configuration. </w:t>
      </w:r>
      <w:r w:rsidRPr="00520DE9">
        <w:rPr>
          <w:lang w:eastAsia="zh-CN"/>
        </w:rPr>
        <w:t>Other 5GC control plane NFs are not shown in the figure.</w:t>
      </w:r>
    </w:p>
    <w:p w14:paraId="0CDBA16C" w14:textId="63356F22"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EE30B5">
        <w:t xml:space="preserve">SA5 spec doesn’t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77777777" w:rsidR="00520DE9" w:rsidRPr="00BD496C" w:rsidRDefault="00520DE9" w:rsidP="00BD496C">
      <w:pPr>
        <w:pStyle w:val="B1"/>
      </w:pPr>
      <w:r w:rsidRPr="00BD496C">
        <w:tab/>
        <w:t xml:space="preserve">If the requested information is related with the core network event defined in </w:t>
      </w:r>
      <w:r w:rsidR="0013537D" w:rsidRPr="00BD496C">
        <w:t>TS 23.502 [</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3024" w:name="_Toc43317488"/>
      <w:bookmarkStart w:id="3025" w:name="_Toc43374960"/>
      <w:bookmarkStart w:id="3026" w:name="_Toc43375421"/>
      <w:bookmarkStart w:id="3027" w:name="_Toc43801945"/>
      <w:bookmarkStart w:id="3028" w:name="_Toc43806211"/>
      <w:bookmarkStart w:id="3029" w:name="_Toc43806518"/>
      <w:bookmarkStart w:id="3030" w:name="_Toc50466979"/>
      <w:bookmarkStart w:id="3031" w:name="_Toc50468323"/>
      <w:bookmarkStart w:id="3032" w:name="_Toc50468593"/>
      <w:bookmarkStart w:id="3033" w:name="_Toc50468864"/>
      <w:r w:rsidRPr="00520DE9">
        <w:lastRenderedPageBreak/>
        <w:t>6.44.2</w:t>
      </w:r>
      <w:r w:rsidRPr="00520DE9">
        <w:tab/>
        <w:t>Procedures</w:t>
      </w:r>
      <w:bookmarkEnd w:id="3024"/>
      <w:bookmarkEnd w:id="3025"/>
      <w:bookmarkEnd w:id="3026"/>
      <w:bookmarkEnd w:id="3027"/>
      <w:bookmarkEnd w:id="3028"/>
      <w:bookmarkEnd w:id="3029"/>
      <w:bookmarkEnd w:id="3030"/>
      <w:bookmarkEnd w:id="3031"/>
      <w:bookmarkEnd w:id="3032"/>
      <w:bookmarkEnd w:id="3033"/>
    </w:p>
    <w:bookmarkStart w:id="3034" w:name="_MON_1654416801"/>
    <w:bookmarkEnd w:id="3034"/>
    <w:p w14:paraId="2AAF67B2" w14:textId="77777777" w:rsidR="001C39DE" w:rsidRDefault="001C39DE" w:rsidP="001C39DE">
      <w:pPr>
        <w:pStyle w:val="TH"/>
      </w:pPr>
      <w:r>
        <w:object w:dxaOrig="7726" w:dyaOrig="7455" w14:anchorId="3405CC8E">
          <v:shape id="_x0000_i1120" type="#_x0000_t75" style="width:385.85pt;height:371.75pt" o:ole="">
            <v:imagedata r:id="rId205" o:title=""/>
          </v:shape>
          <o:OLEObject Type="Embed" ProgID="Word.Picture.8" ShapeID="_x0000_i1120" DrawAspect="Content" ObjectID="_1661084066" r:id="rId206"/>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70AD6906"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77777777" w:rsidR="00520DE9" w:rsidRPr="00520DE9" w:rsidRDefault="00520DE9" w:rsidP="00520DE9">
      <w:pPr>
        <w:pStyle w:val="B1"/>
      </w:pPr>
      <w:r w:rsidRPr="00520DE9">
        <w:tab/>
        <w:t xml:space="preserve">If the event ID is not related with radio information, the NEF-central performs the procedure defined in </w:t>
      </w:r>
      <w:r w:rsidR="00252BF9">
        <w:t>clause </w:t>
      </w:r>
      <w:r w:rsidRPr="00520DE9">
        <w:t xml:space="preserve">4.15.3.2.3 in </w:t>
      </w:r>
      <w:r w:rsidR="0013537D" w:rsidRPr="00520DE9">
        <w:t>TS</w:t>
      </w:r>
      <w:r w:rsidR="0013537D">
        <w:t> </w:t>
      </w:r>
      <w:r w:rsidR="0013537D" w:rsidRPr="00520DE9">
        <w:t>23.502</w:t>
      </w:r>
      <w:r w:rsidR="0013537D">
        <w:t> </w:t>
      </w:r>
      <w:r w:rsidR="0013537D"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77777777"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13537D" w:rsidRPr="00520DE9">
        <w:t>TS</w:t>
      </w:r>
      <w:r w:rsidR="0013537D">
        <w:t> </w:t>
      </w:r>
      <w:r w:rsidR="0013537D" w:rsidRPr="00520DE9">
        <w:t>28.533</w:t>
      </w:r>
      <w:r w:rsidR="0013537D">
        <w:t> </w:t>
      </w:r>
      <w:r w:rsidR="0013537D"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3035" w:name="_Toc43317489"/>
      <w:bookmarkStart w:id="3036" w:name="_Toc43374961"/>
      <w:bookmarkStart w:id="3037" w:name="_Toc43375422"/>
      <w:bookmarkStart w:id="3038" w:name="_Toc43801946"/>
      <w:bookmarkStart w:id="3039" w:name="_Toc43806212"/>
      <w:bookmarkStart w:id="3040" w:name="_Toc43806519"/>
      <w:bookmarkStart w:id="3041" w:name="_Toc50466980"/>
      <w:bookmarkStart w:id="3042" w:name="_Toc50468324"/>
      <w:bookmarkStart w:id="3043" w:name="_Toc50468594"/>
      <w:bookmarkStart w:id="3044" w:name="_Toc50468865"/>
      <w:r w:rsidRPr="00520DE9">
        <w:t>6.44.3</w:t>
      </w:r>
      <w:r w:rsidRPr="00520DE9">
        <w:tab/>
      </w:r>
      <w:bookmarkEnd w:id="3035"/>
      <w:r w:rsidRPr="00520DE9">
        <w:t>Impacts on services, entities and interfaces</w:t>
      </w:r>
      <w:bookmarkEnd w:id="3036"/>
      <w:bookmarkEnd w:id="3037"/>
      <w:bookmarkEnd w:id="3038"/>
      <w:bookmarkEnd w:id="3039"/>
      <w:bookmarkEnd w:id="3040"/>
      <w:bookmarkEnd w:id="3041"/>
      <w:bookmarkEnd w:id="3042"/>
      <w:bookmarkEnd w:id="3043"/>
      <w:bookmarkEnd w:id="3044"/>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41018362" w:rsidR="00520DE9" w:rsidRPr="00520DE9" w:rsidRDefault="00520DE9" w:rsidP="00EE30B5">
      <w:pPr>
        <w:rPr>
          <w:rFonts w:eastAsia="宋体"/>
          <w:lang w:eastAsia="zh-CN"/>
        </w:rPr>
      </w:pPr>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721A1174" w:rsidR="00520DE9" w:rsidRPr="00520DE9" w:rsidRDefault="00520DE9" w:rsidP="00520DE9">
      <w:pPr>
        <w:pStyle w:val="Heading2"/>
      </w:pPr>
      <w:bookmarkStart w:id="3045" w:name="_Toc43317490"/>
      <w:bookmarkStart w:id="3046" w:name="_Toc43374962"/>
      <w:bookmarkStart w:id="3047" w:name="_Toc43375423"/>
      <w:bookmarkStart w:id="3048" w:name="_Toc43801947"/>
      <w:bookmarkStart w:id="3049" w:name="_Toc43806213"/>
      <w:bookmarkStart w:id="3050" w:name="_Toc43806520"/>
      <w:bookmarkStart w:id="3051" w:name="_Toc50466981"/>
      <w:bookmarkStart w:id="3052" w:name="_Toc50468325"/>
      <w:bookmarkStart w:id="3053" w:name="_Toc50468595"/>
      <w:bookmarkStart w:id="3054" w:name="_Toc50468866"/>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3045"/>
      <w:bookmarkEnd w:id="3046"/>
      <w:bookmarkEnd w:id="3047"/>
      <w:bookmarkEnd w:id="3048"/>
      <w:bookmarkEnd w:id="3049"/>
      <w:bookmarkEnd w:id="3050"/>
      <w:bookmarkEnd w:id="3051"/>
      <w:bookmarkEnd w:id="3052"/>
      <w:bookmarkEnd w:id="3053"/>
      <w:bookmarkEnd w:id="3054"/>
    </w:p>
    <w:p w14:paraId="375DCDB0" w14:textId="77777777" w:rsidR="00520DE9" w:rsidRPr="00520DE9" w:rsidRDefault="00520DE9" w:rsidP="00520DE9">
      <w:pPr>
        <w:pStyle w:val="Heading3"/>
      </w:pPr>
      <w:bookmarkStart w:id="3055" w:name="_Toc43317491"/>
      <w:bookmarkStart w:id="3056" w:name="_Toc43374963"/>
      <w:bookmarkStart w:id="3057" w:name="_Toc43375424"/>
      <w:bookmarkStart w:id="3058" w:name="_Toc43801948"/>
      <w:bookmarkStart w:id="3059" w:name="_Toc43806214"/>
      <w:bookmarkStart w:id="3060" w:name="_Toc43806521"/>
      <w:bookmarkStart w:id="3061" w:name="_Toc50466982"/>
      <w:bookmarkStart w:id="3062" w:name="_Toc50468326"/>
      <w:bookmarkStart w:id="3063" w:name="_Toc50468596"/>
      <w:bookmarkStart w:id="3064" w:name="_Toc50468867"/>
      <w:r w:rsidRPr="00520DE9">
        <w:t>6.45.1</w:t>
      </w:r>
      <w:r w:rsidRPr="00520DE9">
        <w:rPr>
          <w:rFonts w:hint="eastAsia"/>
        </w:rPr>
        <w:tab/>
        <w:t>Description</w:t>
      </w:r>
      <w:bookmarkEnd w:id="3055"/>
      <w:bookmarkEnd w:id="3056"/>
      <w:bookmarkEnd w:id="3057"/>
      <w:bookmarkEnd w:id="3058"/>
      <w:bookmarkEnd w:id="3059"/>
      <w:bookmarkEnd w:id="3060"/>
      <w:bookmarkEnd w:id="3061"/>
      <w:bookmarkEnd w:id="3062"/>
      <w:bookmarkEnd w:id="3063"/>
      <w:bookmarkEnd w:id="3064"/>
    </w:p>
    <w:p w14:paraId="24A89F99"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21" type="#_x0000_t75" style="width:476.1pt;height:172.8pt" o:ole="">
            <v:imagedata r:id="rId207" o:title=""/>
          </v:shape>
          <o:OLEObject Type="Embed" ProgID="Visio.Drawing.11" ShapeID="_x0000_i1121" DrawAspect="Content" ObjectID="_1661084067" r:id="rId208"/>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77777777" w:rsidR="00E311E7" w:rsidRDefault="00E311E7" w:rsidP="00E311E7">
      <w:pPr>
        <w:rPr>
          <w:lang w:eastAsia="ko-KR"/>
        </w:rPr>
      </w:pPr>
      <w:r>
        <w:rPr>
          <w:lang w:eastAsia="ko-KR"/>
        </w:rPr>
        <w:t>The Change of QoS is awared by SMF using existing QoS Notification control defined in sub-clause 5.7.2.4 in TS 23.501:</w:t>
      </w:r>
    </w:p>
    <w:p w14:paraId="35A8C514" w14:textId="77777777" w:rsidR="00E311E7" w:rsidRDefault="00E311E7" w:rsidP="00E311E7">
      <w:pPr>
        <w:pStyle w:val="B1"/>
        <w:rPr>
          <w:lang w:eastAsia="ko-KR"/>
        </w:rPr>
      </w:pPr>
      <w:r>
        <w:rPr>
          <w:lang w:eastAsia="ko-KR"/>
        </w:rPr>
        <w:t>-</w:t>
      </w:r>
      <w:r>
        <w:rPr>
          <w:lang w:eastAsia="ko-KR"/>
        </w:rPr>
        <w:tab/>
        <w:t>For QoS flow with non-AQP, “GFBR can no longer be guaranteed”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3065" w:name="_Toc43317492"/>
      <w:bookmarkStart w:id="3066" w:name="_Toc43374964"/>
      <w:bookmarkStart w:id="3067" w:name="_Toc43375425"/>
      <w:bookmarkStart w:id="3068" w:name="_Toc43801949"/>
      <w:bookmarkStart w:id="3069" w:name="_Toc43806215"/>
      <w:bookmarkStart w:id="3070" w:name="_Toc43806522"/>
      <w:bookmarkStart w:id="3071" w:name="_Toc50466983"/>
      <w:bookmarkStart w:id="3072" w:name="_Toc50468327"/>
      <w:bookmarkStart w:id="3073" w:name="_Toc50468597"/>
      <w:bookmarkStart w:id="3074" w:name="_Toc50468868"/>
      <w:r w:rsidRPr="00520DE9">
        <w:t>6.45.2</w:t>
      </w:r>
      <w:r w:rsidRPr="00520DE9">
        <w:tab/>
        <w:t>Procedures</w:t>
      </w:r>
      <w:bookmarkEnd w:id="3065"/>
      <w:bookmarkEnd w:id="3066"/>
      <w:bookmarkEnd w:id="3067"/>
      <w:bookmarkEnd w:id="3068"/>
      <w:bookmarkEnd w:id="3069"/>
      <w:bookmarkEnd w:id="3070"/>
      <w:bookmarkEnd w:id="3071"/>
      <w:bookmarkEnd w:id="3072"/>
      <w:bookmarkEnd w:id="3073"/>
      <w:bookmarkEnd w:id="3074"/>
    </w:p>
    <w:p w14:paraId="06662EE3"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192173A3" w14:textId="6D1C7A96" w:rsidR="00520DE9" w:rsidRPr="00520DE9" w:rsidRDefault="00520DE9" w:rsidP="00520DE9">
      <w:pPr>
        <w:pStyle w:val="Heading5"/>
      </w:pPr>
      <w:bookmarkStart w:id="3075" w:name="_Toc43317493"/>
      <w:bookmarkStart w:id="3076" w:name="_Toc43374965"/>
      <w:bookmarkStart w:id="3077" w:name="_Toc43375426"/>
      <w:bookmarkStart w:id="3078" w:name="_Toc43801950"/>
      <w:bookmarkStart w:id="3079" w:name="_Toc43806216"/>
      <w:bookmarkStart w:id="3080" w:name="_Toc43806523"/>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3075"/>
      <w:bookmarkEnd w:id="3076"/>
      <w:bookmarkEnd w:id="3077"/>
      <w:bookmarkEnd w:id="3078"/>
      <w:bookmarkEnd w:id="3079"/>
      <w:bookmarkEnd w:id="3080"/>
    </w:p>
    <w:p w14:paraId="335DFE65" w14:textId="77777777" w:rsidR="00520DE9" w:rsidRPr="00520DE9" w:rsidRDefault="00520DE9" w:rsidP="00520DE9">
      <w:pPr>
        <w:pStyle w:val="TH"/>
      </w:pPr>
      <w:r w:rsidRPr="00520DE9">
        <w:object w:dxaOrig="12471" w:dyaOrig="6391" w14:anchorId="5B2DB4CB">
          <v:shape id="_x0000_i1122" type="#_x0000_t75" style="width:481.35pt;height:246.25pt" o:ole="">
            <v:imagedata r:id="rId209" o:title=""/>
          </v:shape>
          <o:OLEObject Type="Embed" ProgID="Visio.Drawing.11" ShapeID="_x0000_i1122" DrawAspect="Content" ObjectID="_1661084068" r:id="rId210"/>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13537D" w:rsidRPr="00520DE9">
        <w:rPr>
          <w:rFonts w:eastAsia="宋体"/>
          <w:lang w:eastAsia="zh-CN"/>
        </w:rPr>
        <w:t>TS</w:t>
      </w:r>
      <w:r w:rsidR="0013537D">
        <w:rPr>
          <w:rFonts w:eastAsia="宋体"/>
          <w:lang w:eastAsia="zh-CN"/>
        </w:rPr>
        <w:t> </w:t>
      </w:r>
      <w:r w:rsidR="0013537D" w:rsidRPr="00520DE9">
        <w:rPr>
          <w:rFonts w:eastAsia="宋体"/>
          <w:lang w:eastAsia="zh-CN"/>
        </w:rPr>
        <w:t>23.502</w:t>
      </w:r>
      <w:r w:rsidR="0013537D">
        <w:rPr>
          <w:rFonts w:eastAsia="宋体"/>
          <w:lang w:eastAsia="zh-CN"/>
        </w:rPr>
        <w:t> </w:t>
      </w:r>
      <w:r w:rsidR="0013537D" w:rsidRPr="00520DE9">
        <w:rPr>
          <w:rFonts w:eastAsia="宋体"/>
          <w:lang w:eastAsia="zh-CN"/>
        </w:rPr>
        <w:t>[</w:t>
      </w:r>
      <w:r w:rsidRPr="00520DE9">
        <w:rPr>
          <w:rFonts w:eastAsia="宋体"/>
          <w:lang w:eastAsia="zh-CN"/>
        </w:rPr>
        <w:t xml:space="preserve">3] </w:t>
      </w:r>
      <w:r w:rsidR="00252BF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3081" w:name="_Toc43317494"/>
      <w:bookmarkStart w:id="3082" w:name="_Toc43374966"/>
      <w:bookmarkStart w:id="3083" w:name="_Toc43375427"/>
      <w:bookmarkStart w:id="3084" w:name="_Toc43801951"/>
      <w:bookmarkStart w:id="3085" w:name="_Toc43806217"/>
      <w:bookmarkStart w:id="3086" w:name="_Toc43806524"/>
      <w:bookmarkStart w:id="3087" w:name="_Toc50466984"/>
      <w:bookmarkStart w:id="3088" w:name="_Toc50468328"/>
      <w:bookmarkStart w:id="3089" w:name="_Toc50468598"/>
      <w:bookmarkStart w:id="3090" w:name="_Toc50468869"/>
      <w:r w:rsidRPr="00520DE9">
        <w:t>6.45.3</w:t>
      </w:r>
      <w:r w:rsidRPr="00520DE9">
        <w:tab/>
      </w:r>
      <w:bookmarkEnd w:id="3081"/>
      <w:r w:rsidRPr="00520DE9">
        <w:t>Impacts on services, entities and interfaces</w:t>
      </w:r>
      <w:bookmarkEnd w:id="3082"/>
      <w:bookmarkEnd w:id="3083"/>
      <w:bookmarkEnd w:id="3084"/>
      <w:bookmarkEnd w:id="3085"/>
      <w:bookmarkEnd w:id="3086"/>
      <w:bookmarkEnd w:id="3087"/>
      <w:bookmarkEnd w:id="3088"/>
      <w:bookmarkEnd w:id="3089"/>
      <w:bookmarkEnd w:id="3090"/>
    </w:p>
    <w:p w14:paraId="14C2E756"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A7EEF9D"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“GFBR can no longer be guaranteed” or “resumed” for a QoS flow without AQP using NAS message. </w:t>
      </w:r>
    </w:p>
    <w:p w14:paraId="0F156211" w14:textId="42232CEA" w:rsidR="00520DE9" w:rsidRPr="00520DE9" w:rsidRDefault="00E311E7" w:rsidP="00E311E7">
      <w:pPr>
        <w:pStyle w:val="NO"/>
      </w:pPr>
      <w:r>
        <w:t>NOTE: The message and mechanism used for the notification is same as notification of change of AQP for a QoS flow.</w:t>
      </w:r>
    </w:p>
    <w:p w14:paraId="75E52288" w14:textId="77777777" w:rsidR="00520DE9" w:rsidRPr="00520DE9" w:rsidRDefault="00520DE9" w:rsidP="00520DE9">
      <w:pPr>
        <w:pStyle w:val="Heading2"/>
      </w:pPr>
      <w:bookmarkStart w:id="3091" w:name="_Toc43317495"/>
      <w:bookmarkStart w:id="3092" w:name="_Toc43374967"/>
      <w:bookmarkStart w:id="3093" w:name="_Toc43375428"/>
      <w:bookmarkStart w:id="3094" w:name="_Toc43801952"/>
      <w:bookmarkStart w:id="3095" w:name="_Toc43806218"/>
      <w:bookmarkStart w:id="3096" w:name="_Toc43806525"/>
      <w:bookmarkStart w:id="3097" w:name="_Toc50466985"/>
      <w:bookmarkStart w:id="3098" w:name="_Toc50468329"/>
      <w:bookmarkStart w:id="3099" w:name="_Toc50468599"/>
      <w:bookmarkStart w:id="3100" w:name="_Toc50468870"/>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3091"/>
      <w:bookmarkEnd w:id="3092"/>
      <w:bookmarkEnd w:id="3093"/>
      <w:bookmarkEnd w:id="3094"/>
      <w:bookmarkEnd w:id="3095"/>
      <w:bookmarkEnd w:id="3096"/>
      <w:bookmarkEnd w:id="3097"/>
      <w:bookmarkEnd w:id="3098"/>
      <w:bookmarkEnd w:id="3099"/>
      <w:bookmarkEnd w:id="3100"/>
    </w:p>
    <w:p w14:paraId="726AA5CD" w14:textId="77777777" w:rsidR="00520DE9" w:rsidRPr="00520DE9" w:rsidRDefault="00520DE9" w:rsidP="00520DE9">
      <w:pPr>
        <w:pStyle w:val="Heading3"/>
      </w:pPr>
      <w:bookmarkStart w:id="3101" w:name="_Toc43317496"/>
      <w:bookmarkStart w:id="3102" w:name="_Toc43374968"/>
      <w:bookmarkStart w:id="3103" w:name="_Toc43375429"/>
      <w:bookmarkStart w:id="3104" w:name="_Toc43801953"/>
      <w:bookmarkStart w:id="3105" w:name="_Toc43806219"/>
      <w:bookmarkStart w:id="3106" w:name="_Toc43806526"/>
      <w:bookmarkStart w:id="3107" w:name="_Toc50466986"/>
      <w:bookmarkStart w:id="3108" w:name="_Toc50468330"/>
      <w:bookmarkStart w:id="3109" w:name="_Toc50468600"/>
      <w:bookmarkStart w:id="3110" w:name="_Toc50468871"/>
      <w:r w:rsidRPr="00520DE9">
        <w:t>6.46.1</w:t>
      </w:r>
      <w:r w:rsidRPr="00520DE9">
        <w:rPr>
          <w:rFonts w:hint="eastAsia"/>
        </w:rPr>
        <w:tab/>
        <w:t>Description</w:t>
      </w:r>
      <w:bookmarkEnd w:id="3101"/>
      <w:bookmarkEnd w:id="3102"/>
      <w:bookmarkEnd w:id="3103"/>
      <w:bookmarkEnd w:id="3104"/>
      <w:bookmarkEnd w:id="3105"/>
      <w:bookmarkEnd w:id="3106"/>
      <w:bookmarkEnd w:id="3107"/>
      <w:bookmarkEnd w:id="3108"/>
      <w:bookmarkEnd w:id="3109"/>
      <w:bookmarkEnd w:id="3110"/>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3111" w:name="_Toc43317497"/>
      <w:bookmarkStart w:id="3112" w:name="_Toc43374969"/>
      <w:bookmarkStart w:id="3113" w:name="_Toc43375430"/>
      <w:bookmarkStart w:id="3114" w:name="_Toc43801954"/>
      <w:bookmarkStart w:id="3115" w:name="_Toc43806220"/>
      <w:bookmarkStart w:id="3116" w:name="_Toc43806527"/>
      <w:bookmarkStart w:id="3117" w:name="_Toc50466987"/>
      <w:bookmarkStart w:id="3118" w:name="_Toc50468331"/>
      <w:bookmarkStart w:id="3119" w:name="_Toc50468601"/>
      <w:bookmarkStart w:id="3120" w:name="_Toc50468872"/>
      <w:r w:rsidRPr="00520DE9">
        <w:t>6.46.2</w:t>
      </w:r>
      <w:r w:rsidRPr="00520DE9">
        <w:tab/>
        <w:t>Procedures</w:t>
      </w:r>
      <w:bookmarkEnd w:id="3111"/>
      <w:bookmarkEnd w:id="3112"/>
      <w:bookmarkEnd w:id="3113"/>
      <w:bookmarkEnd w:id="3114"/>
      <w:bookmarkEnd w:id="3115"/>
      <w:bookmarkEnd w:id="3116"/>
      <w:bookmarkEnd w:id="3117"/>
      <w:bookmarkEnd w:id="3118"/>
      <w:bookmarkEnd w:id="3119"/>
      <w:bookmarkEnd w:id="3120"/>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583DB3E1" w:rsidR="00520DE9" w:rsidRPr="00520DE9" w:rsidRDefault="00EE30B5" w:rsidP="00520DE9">
      <w:pPr>
        <w:pStyle w:val="TH"/>
        <w:rPr>
          <w:lang w:eastAsia="zh-CN"/>
        </w:rPr>
      </w:pPr>
      <w:r w:rsidRPr="00520DE9">
        <w:rPr>
          <w:lang w:eastAsia="zh-CN"/>
        </w:rPr>
        <w:object w:dxaOrig="11955" w:dyaOrig="8820" w14:anchorId="3492A874">
          <v:shape id="_x0000_i1134" type="#_x0000_t75" style="width:466.4pt;height:344.7pt" o:ole="">
            <v:imagedata r:id="rId211" o:title=""/>
          </v:shape>
          <o:OLEObject Type="Embed" ProgID="Visio.Drawing.11" ShapeID="_x0000_i1134" DrawAspect="Content" ObjectID="_1661084069" r:id="rId212"/>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宋体"/>
        </w:rPr>
      </w:pPr>
      <w:r>
        <w:rPr>
          <w:rFonts w:eastAsia="宋体"/>
        </w:rPr>
        <w:t>0a.</w:t>
      </w:r>
      <w:r>
        <w:rPr>
          <w:rFonts w:eastAsia="宋体"/>
        </w:rPr>
        <w:tab/>
        <w:t>The local NEF informs the NRF of its NF profile, e.g., NFType and locality</w:t>
      </w:r>
    </w:p>
    <w:p w14:paraId="03D0E68B" w14:textId="5C1EC766" w:rsidR="00EE30B5" w:rsidRDefault="00EE30B5" w:rsidP="00EE30B5">
      <w:pPr>
        <w:pStyle w:val="B1"/>
        <w:rPr>
          <w:rFonts w:eastAsia="宋体"/>
        </w:rPr>
      </w:pPr>
      <w:r>
        <w:rPr>
          <w:rFonts w:eastAsia="宋体"/>
        </w:rPr>
        <w:t>0b.</w:t>
      </w:r>
      <w:r>
        <w:rPr>
          <w:rFonts w:eastAsia="宋体"/>
        </w:rPr>
        <w:tab/>
        <w:t>The NRF acknowledges the registration</w:t>
      </w:r>
    </w:p>
    <w:p w14:paraId="00292064" w14:textId="297CE55D" w:rsidR="00EE30B5" w:rsidRDefault="00EE30B5" w:rsidP="00EE30B5">
      <w:pPr>
        <w:pStyle w:val="B1"/>
        <w:rPr>
          <w:rFonts w:eastAsia="宋体"/>
        </w:rPr>
      </w:pPr>
      <w:r>
        <w:rPr>
          <w:rFonts w:eastAsia="宋体"/>
        </w:rPr>
        <w:lastRenderedPageBreak/>
        <w:t>0c.</w:t>
      </w:r>
      <w:r>
        <w:rPr>
          <w:rFonts w:eastAsia="宋体"/>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宋体"/>
        </w:rPr>
      </w:pPr>
      <w:r>
        <w:rPr>
          <w:rFonts w:eastAsia="宋体"/>
        </w:rPr>
        <w:t>0d.</w:t>
      </w:r>
      <w:r>
        <w:rPr>
          <w:rFonts w:eastAsia="宋体"/>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77777777"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13537D">
        <w:rPr>
          <w:rFonts w:eastAsia="宋体"/>
        </w:rPr>
        <w:t>TS 23.502 [</w:t>
      </w:r>
      <w:r>
        <w:rPr>
          <w:rFonts w:eastAsia="宋体"/>
        </w:rPr>
        <w:t>3], clause 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3121" w:name="_Toc43317498"/>
      <w:bookmarkStart w:id="3122" w:name="_Toc43374970"/>
      <w:bookmarkStart w:id="3123" w:name="_Toc43375431"/>
      <w:bookmarkStart w:id="3124" w:name="_Toc43801955"/>
      <w:bookmarkStart w:id="3125" w:name="_Toc43806221"/>
      <w:bookmarkStart w:id="3126" w:name="_Toc43806528"/>
      <w:bookmarkStart w:id="3127" w:name="_Toc50466988"/>
      <w:bookmarkStart w:id="3128" w:name="_Toc50468332"/>
      <w:bookmarkStart w:id="3129" w:name="_Toc50468602"/>
      <w:bookmarkStart w:id="3130" w:name="_Toc50468873"/>
      <w:r w:rsidRPr="00520DE9">
        <w:t>6.46.3</w:t>
      </w:r>
      <w:r w:rsidRPr="00520DE9">
        <w:tab/>
      </w:r>
      <w:bookmarkEnd w:id="3121"/>
      <w:r w:rsidRPr="00520DE9">
        <w:t>Impacts on services, entities and interfaces</w:t>
      </w:r>
      <w:bookmarkEnd w:id="3122"/>
      <w:bookmarkEnd w:id="3123"/>
      <w:bookmarkEnd w:id="3124"/>
      <w:bookmarkEnd w:id="3125"/>
      <w:bookmarkEnd w:id="3126"/>
      <w:bookmarkEnd w:id="3127"/>
      <w:bookmarkEnd w:id="3128"/>
      <w:bookmarkEnd w:id="3129"/>
      <w:bookmarkEnd w:id="3130"/>
    </w:p>
    <w:p w14:paraId="1AB1F1C5"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3794C49F" w14:textId="77777777" w:rsidR="00520DE9" w:rsidRPr="00520DE9" w:rsidRDefault="00520DE9" w:rsidP="00520DE9">
      <w:pPr>
        <w:rPr>
          <w:lang w:eastAsia="zh-CN"/>
        </w:rPr>
      </w:pPr>
      <w:r w:rsidRPr="00520DE9">
        <w:rPr>
          <w:rFonts w:hint="eastAsia"/>
          <w:lang w:eastAsia="zh-CN"/>
        </w:rPr>
        <w:t>L</w:t>
      </w:r>
      <w:r w:rsidRPr="00520DE9">
        <w:rPr>
          <w:lang w:eastAsia="zh-CN"/>
        </w:rPr>
        <w:t>ocal UPF:</w:t>
      </w:r>
    </w:p>
    <w:p w14:paraId="6147C820" w14:textId="77777777"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p>
    <w:p w14:paraId="19D54E97" w14:textId="77777777" w:rsidR="001C39DE" w:rsidRDefault="001C39DE" w:rsidP="001C39DE">
      <w:pPr>
        <w:pStyle w:val="B1"/>
        <w:rPr>
          <w:rFonts w:eastAsia="宋体"/>
          <w:lang w:eastAsia="zh-CN"/>
        </w:rPr>
      </w:pPr>
      <w:r>
        <w:rPr>
          <w:rFonts w:eastAsia="宋体"/>
          <w:lang w:eastAsia="zh-CN"/>
        </w:rPr>
        <w:lastRenderedPageBreak/>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520DE9" w:rsidRDefault="00520DE9" w:rsidP="00520DE9">
      <w:pPr>
        <w:rPr>
          <w:lang w:eastAsia="zh-CN"/>
        </w:rPr>
      </w:pPr>
      <w:r w:rsidRPr="00520DE9">
        <w:rPr>
          <w:lang w:eastAsia="zh-CN"/>
        </w:rPr>
        <w:t>L</w:t>
      </w:r>
      <w:r w:rsidRPr="00520DE9">
        <w:rPr>
          <w:rFonts w:hint="eastAsia"/>
          <w:lang w:eastAsia="zh-CN"/>
        </w:rPr>
        <w:t>ocal NEF:</w:t>
      </w:r>
    </w:p>
    <w:p w14:paraId="2D686EAB" w14:textId="77777777" w:rsid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3222C142" w:rsidR="00EE30B5" w:rsidRPr="00EE30B5" w:rsidRDefault="00EE30B5" w:rsidP="00520DE9">
      <w:pPr>
        <w:pStyle w:val="B1"/>
        <w:rPr>
          <w:rFonts w:eastAsia="宋体"/>
          <w:lang w:eastAsia="zh-CN"/>
        </w:rPr>
      </w:pPr>
      <w:r>
        <w:rPr>
          <w:rFonts w:eastAsia="宋体"/>
          <w:lang w:eastAsia="zh-CN"/>
        </w:rPr>
        <w:t>-</w:t>
      </w:r>
      <w:r>
        <w:rPr>
          <w:rFonts w:eastAsia="宋体"/>
          <w:lang w:eastAsia="zh-CN"/>
        </w:rPr>
        <w:tab/>
        <w:t>SBI interface with NRF to register, deregister and update L-NEF profile</w:t>
      </w:r>
    </w:p>
    <w:p w14:paraId="1A6A69F8"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7F700C62" w14:textId="77777777" w:rsidR="00520DE9" w:rsidRDefault="00520DE9" w:rsidP="00520DE9">
      <w:pPr>
        <w:pStyle w:val="B1"/>
        <w:rPr>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135C7543" w:rsidR="00EE30B5" w:rsidRDefault="00EE30B5" w:rsidP="00EE30B5">
      <w:pPr>
        <w:pStyle w:val="B1"/>
        <w:ind w:left="0" w:firstLine="0"/>
        <w:rPr>
          <w:rFonts w:eastAsia="宋体"/>
          <w:lang w:eastAsia="zh-CN"/>
        </w:rPr>
      </w:pPr>
      <w:r>
        <w:rPr>
          <w:rFonts w:eastAsia="宋体"/>
          <w:lang w:eastAsia="zh-CN"/>
        </w:rPr>
        <w:t>Local AF:</w:t>
      </w:r>
    </w:p>
    <w:p w14:paraId="760F6386" w14:textId="36C3DF5B" w:rsidR="00EE30B5" w:rsidRPr="00EE30B5" w:rsidRDefault="00EE30B5" w:rsidP="00EE30B5">
      <w:pPr>
        <w:pStyle w:val="B1"/>
        <w:numPr>
          <w:ilvl w:val="0"/>
          <w:numId w:val="27"/>
        </w:numPr>
        <w:overflowPunct w:val="0"/>
        <w:autoSpaceDE w:val="0"/>
        <w:autoSpaceDN w:val="0"/>
        <w:adjustRightInd w:val="0"/>
        <w:textAlignment w:val="baseline"/>
        <w:rPr>
          <w:rFonts w:eastAsia="宋体"/>
          <w:lang w:eastAsia="zh-CN"/>
        </w:rPr>
      </w:pPr>
      <w:r w:rsidRPr="00EE30B5">
        <w:rPr>
          <w:rFonts w:eastAsia="宋体"/>
          <w:lang w:eastAsia="zh-CN"/>
        </w:rPr>
        <w:t>Discovers local NEF through NRF</w:t>
      </w:r>
    </w:p>
    <w:p w14:paraId="0897FBC6" w14:textId="77777777" w:rsidR="00520DE9" w:rsidRPr="00520DE9" w:rsidRDefault="00520DE9" w:rsidP="00520DE9">
      <w:pPr>
        <w:pStyle w:val="Heading2"/>
      </w:pPr>
      <w:bookmarkStart w:id="3131" w:name="_Toc43317499"/>
      <w:bookmarkStart w:id="3132" w:name="_Toc43374971"/>
      <w:bookmarkStart w:id="3133" w:name="_Toc43375432"/>
      <w:bookmarkStart w:id="3134" w:name="_Toc43801956"/>
      <w:bookmarkStart w:id="3135" w:name="_Toc43806222"/>
      <w:bookmarkStart w:id="3136" w:name="_Toc43806529"/>
      <w:bookmarkStart w:id="3137" w:name="_Toc50466989"/>
      <w:bookmarkStart w:id="3138" w:name="_Toc50468333"/>
      <w:bookmarkStart w:id="3139" w:name="_Toc50468603"/>
      <w:bookmarkStart w:id="3140" w:name="_Toc5046887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3131"/>
      <w:bookmarkEnd w:id="3132"/>
      <w:bookmarkEnd w:id="3133"/>
      <w:bookmarkEnd w:id="3134"/>
      <w:bookmarkEnd w:id="3135"/>
      <w:bookmarkEnd w:id="3136"/>
      <w:bookmarkEnd w:id="3137"/>
      <w:bookmarkEnd w:id="3138"/>
      <w:bookmarkEnd w:id="3139"/>
      <w:bookmarkEnd w:id="3140"/>
    </w:p>
    <w:p w14:paraId="49A28B42" w14:textId="77777777" w:rsidR="00520DE9" w:rsidRPr="00520DE9" w:rsidRDefault="00520DE9" w:rsidP="00520DE9">
      <w:pPr>
        <w:pStyle w:val="Heading3"/>
      </w:pPr>
      <w:bookmarkStart w:id="3141" w:name="_Toc43317500"/>
      <w:bookmarkStart w:id="3142" w:name="_Toc43374972"/>
      <w:bookmarkStart w:id="3143" w:name="_Toc43375433"/>
      <w:bookmarkStart w:id="3144" w:name="_Toc43801957"/>
      <w:bookmarkStart w:id="3145" w:name="_Toc43806223"/>
      <w:bookmarkStart w:id="3146" w:name="_Toc43806530"/>
      <w:bookmarkStart w:id="3147" w:name="_Toc50466990"/>
      <w:bookmarkStart w:id="3148" w:name="_Toc50468334"/>
      <w:bookmarkStart w:id="3149" w:name="_Toc50468604"/>
      <w:bookmarkStart w:id="3150" w:name="_Toc50468875"/>
      <w:r w:rsidRPr="00520DE9">
        <w:t>6.47.1</w:t>
      </w:r>
      <w:r w:rsidRPr="00520DE9">
        <w:rPr>
          <w:rFonts w:hint="eastAsia"/>
        </w:rPr>
        <w:tab/>
        <w:t>Description</w:t>
      </w:r>
      <w:bookmarkEnd w:id="3141"/>
      <w:bookmarkEnd w:id="3142"/>
      <w:bookmarkEnd w:id="3143"/>
      <w:bookmarkEnd w:id="3144"/>
      <w:bookmarkEnd w:id="3145"/>
      <w:bookmarkEnd w:id="3146"/>
      <w:bookmarkEnd w:id="3147"/>
      <w:bookmarkEnd w:id="3148"/>
      <w:bookmarkEnd w:id="3149"/>
      <w:bookmarkEnd w:id="3150"/>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1F64CE9D" w:rsidR="00520DE9" w:rsidRPr="00520DE9" w:rsidRDefault="00520DE9" w:rsidP="00520DE9">
      <w:pPr>
        <w:rPr>
          <w:rFonts w:eastAsia="宋体"/>
          <w:noProof/>
          <w:lang w:eastAsia="zh-CN"/>
        </w:rPr>
      </w:pPr>
      <w:r w:rsidRPr="00520DE9">
        <w:rPr>
          <w:rFonts w:eastAsia="宋体"/>
          <w:noProof/>
          <w:lang w:eastAsia="zh-CN"/>
        </w:rPr>
        <w:t>Typically, there are two types of Netw</w:t>
      </w:r>
      <w:r w:rsidR="007D67C1">
        <w:rPr>
          <w:rFonts w:eastAsia="宋体"/>
          <w:noProof/>
          <w:lang w:eastAsia="zh-CN"/>
        </w:rPr>
        <w:t>o</w:t>
      </w:r>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D9CE195" w:rsidR="007D67C1" w:rsidRPr="00520DE9" w:rsidRDefault="007D67C1" w:rsidP="007D67C1">
      <w:pPr>
        <w:pStyle w:val="NO"/>
        <w:rPr>
          <w:noProof/>
          <w:lang w:eastAsia="zh-CN"/>
        </w:rPr>
      </w:pPr>
      <w:r w:rsidRPr="007D67C1">
        <w:rPr>
          <w:noProof/>
          <w:lang w:eastAsia="zh-CN"/>
        </w:rPr>
        <w:lastRenderedPageBreak/>
        <w:t>NOTE: The UE can provide some radio related information in the IP/TCP header in the application layer.e.g. the Radio is in congestion state based on the received ECN from the RAN as defined in TS38.300 clause 12.2. The RAN can provide some radio information in the UL GTP-U header to the UPF. .</w:t>
      </w:r>
    </w:p>
    <w:p w14:paraId="0F15F902" w14:textId="77777777" w:rsidR="00520DE9" w:rsidRPr="00520DE9" w:rsidRDefault="00520DE9" w:rsidP="00520DE9">
      <w:pPr>
        <w:pStyle w:val="Heading3"/>
      </w:pPr>
      <w:bookmarkStart w:id="3151" w:name="_Toc43317501"/>
      <w:bookmarkStart w:id="3152" w:name="_Toc43374973"/>
      <w:bookmarkStart w:id="3153" w:name="_Toc43375434"/>
      <w:bookmarkStart w:id="3154" w:name="_Toc43801958"/>
      <w:bookmarkStart w:id="3155" w:name="_Toc43806224"/>
      <w:bookmarkStart w:id="3156" w:name="_Toc43806531"/>
      <w:bookmarkStart w:id="3157" w:name="_Toc50466991"/>
      <w:bookmarkStart w:id="3158" w:name="_Toc50468335"/>
      <w:bookmarkStart w:id="3159" w:name="_Toc50468605"/>
      <w:bookmarkStart w:id="3160" w:name="_Toc50468876"/>
      <w:r w:rsidRPr="00520DE9">
        <w:t>6.47.2</w:t>
      </w:r>
      <w:r w:rsidRPr="00520DE9">
        <w:tab/>
        <w:t>Procedures</w:t>
      </w:r>
      <w:bookmarkEnd w:id="3151"/>
      <w:bookmarkEnd w:id="3152"/>
      <w:bookmarkEnd w:id="3153"/>
      <w:bookmarkEnd w:id="3154"/>
      <w:bookmarkEnd w:id="3155"/>
      <w:bookmarkEnd w:id="3156"/>
      <w:bookmarkEnd w:id="3157"/>
      <w:bookmarkEnd w:id="3158"/>
      <w:bookmarkEnd w:id="3159"/>
      <w:bookmarkEnd w:id="3160"/>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252BF9" w:rsidRDefault="00520DE9" w:rsidP="00252BF9">
      <w:pPr>
        <w:pStyle w:val="TH"/>
      </w:pPr>
      <w:r w:rsidRPr="00520DE9">
        <w:rPr>
          <w:rStyle w:val="THChar"/>
        </w:rPr>
        <w:object w:dxaOrig="10849" w:dyaOrig="7909" w14:anchorId="0B2C9FA3">
          <v:shape id="_x0000_i1123" type="#_x0000_t75" style="width:404.65pt;height:294.45pt" o:ole="">
            <v:imagedata r:id="rId213" o:title=""/>
          </v:shape>
          <o:OLEObject Type="Embed" ProgID="Visio.Drawing.15" ShapeID="_x0000_i1123" DrawAspect="Content" ObjectID="_1661084070" r:id="rId214"/>
        </w:object>
      </w:r>
    </w:p>
    <w:p w14:paraId="549D0BBC" w14:textId="77777777" w:rsidR="00520DE9" w:rsidRPr="00520DE9" w:rsidRDefault="00520DE9" w:rsidP="00520DE9">
      <w:pPr>
        <w:pStyle w:val="TF"/>
      </w:pPr>
      <w:r w:rsidRPr="00520DE9">
        <w:rPr>
          <w:rStyle w:val="THChar"/>
          <w:rFonts w:hint="eastAsia"/>
          <w:b/>
          <w:lang w:val="x-none"/>
        </w:rPr>
        <w:t>Figure</w:t>
      </w:r>
      <w:r w:rsidRPr="00520DE9">
        <w:t xml:space="preserve"> 6.47.2</w:t>
      </w:r>
      <w:r w:rsidRPr="00520DE9">
        <w:rPr>
          <w:rFonts w:hint="eastAsia"/>
        </w:rPr>
        <w:t>-1</w:t>
      </w:r>
      <w:r w:rsidRPr="00520DE9">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36DFC9A6" w14:textId="4AAFA7E4" w:rsidR="007D67C1" w:rsidRDefault="001C39DE" w:rsidP="00722581">
      <w:pPr>
        <w:pStyle w:val="B1"/>
        <w:rPr>
          <w:rFonts w:eastAsia="等线"/>
        </w:rPr>
      </w:pPr>
      <w:r>
        <w:rPr>
          <w:rFonts w:eastAsia="宋体"/>
        </w:rPr>
        <w:t>3.</w:t>
      </w:r>
      <w:r>
        <w:rPr>
          <w:rFonts w:eastAsia="宋体"/>
        </w:rPr>
        <w:tab/>
        <w:t xml:space="preserve">The EAS and 5G node(e.g. UPF or the UE) negotiate the security algorithm and key using the same method to </w:t>
      </w:r>
      <w:r w:rsidR="007D67C1">
        <w:t xml:space="preserve">integrity protection of </w:t>
      </w:r>
      <w:r>
        <w:rPr>
          <w:rFonts w:eastAsia="宋体"/>
        </w:rPr>
        <w:t>transport network information between the 5G node and EAS.</w:t>
      </w:r>
    </w:p>
    <w:p w14:paraId="08431C1F" w14:textId="4FC8BE0E" w:rsidR="00520DE9" w:rsidRDefault="007D67C1" w:rsidP="00520DE9">
      <w:pPr>
        <w:pStyle w:val="NO"/>
      </w:pPr>
      <w:r w:rsidRPr="003754E4">
        <w:t>NOTE</w:t>
      </w:r>
      <w:r>
        <w:t xml:space="preserve"> 1</w:t>
      </w:r>
      <w:r w:rsidRPr="003754E4">
        <w:t>:</w:t>
      </w:r>
      <w:r w:rsidRPr="003754E4">
        <w:tab/>
      </w:r>
      <w:r w:rsidRPr="001239B1">
        <w:t xml:space="preserve">As defined in TS23.501 clause 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The detailed security procedure is to be defined by SA3 if needed.</w:t>
      </w:r>
    </w:p>
    <w:p w14:paraId="7024F51C" w14:textId="632FEBF6" w:rsidR="007D67C1" w:rsidRPr="007D67C1" w:rsidRDefault="007D67C1" w:rsidP="00520DE9">
      <w:pPr>
        <w:pStyle w:val="NO"/>
      </w:pPr>
      <w:r>
        <w:t xml:space="preserve">NOTE </w:t>
      </w:r>
      <w:r w:rsidR="00B85C39">
        <w:t>2</w:t>
      </w:r>
      <w:r>
        <w:t>: This solution is only applicable if the integrity protection over user plane is used. Otherwise, the recommendation regarding security aspects of ICMP as described in TS 33.501 is enforced.</w:t>
      </w:r>
    </w:p>
    <w:p w14:paraId="72D71651" w14:textId="77777777" w:rsidR="001C39DE" w:rsidRDefault="001C39DE" w:rsidP="001C39DE">
      <w:pPr>
        <w:pStyle w:val="B1"/>
        <w:rPr>
          <w:rFonts w:eastAsia="宋体"/>
        </w:rPr>
      </w:pPr>
      <w:r>
        <w:rPr>
          <w:rFonts w:eastAsia="宋体"/>
        </w:rPr>
        <w:lastRenderedPageBreak/>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3914586D" w:rsidR="001C39DE" w:rsidRDefault="001C39DE" w:rsidP="001C39DE">
      <w:pPr>
        <w:pStyle w:val="B1"/>
        <w:rPr>
          <w:rFonts w:eastAsia="宋体"/>
        </w:rPr>
      </w:pPr>
      <w:r>
        <w:rPr>
          <w:rFonts w:eastAsia="宋体"/>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7FE53059"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宋体" w:hint="eastAsia"/>
          <w:lang w:eastAsia="zh-CN"/>
        </w:rPr>
        <w:t>O</w:t>
      </w:r>
      <w:r>
        <w:rPr>
          <w:rFonts w:eastAsia="宋体"/>
        </w:rPr>
        <w:t>therwise, the 5G Node continues to forward the DL ICMP ECHO packet without any change to the Application as in Step 8.</w:t>
      </w:r>
    </w:p>
    <w:p w14:paraId="7445F752" w14:textId="77777777" w:rsidR="001C39DE" w:rsidRDefault="001C39DE" w:rsidP="001C39DE">
      <w:pPr>
        <w:pStyle w:val="B1"/>
        <w:rPr>
          <w:rFonts w:eastAsia="宋体"/>
        </w:rPr>
      </w:pPr>
      <w:r>
        <w:rPr>
          <w:rFonts w:eastAsia="宋体"/>
        </w:rPr>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167CD5D3" w:rsidR="001C39DE" w:rsidRDefault="001C39DE" w:rsidP="001C39DE">
      <w:pPr>
        <w:pStyle w:val="B1"/>
        <w:rPr>
          <w:rFonts w:eastAsia="宋体"/>
        </w:rPr>
      </w:pPr>
      <w:r>
        <w:rPr>
          <w:rFonts w:eastAsia="宋体"/>
        </w:rPr>
        <w:t>8.</w:t>
      </w:r>
      <w:r>
        <w:rPr>
          <w:rFonts w:eastAsia="宋体"/>
        </w:rPr>
        <w:tab/>
        <w:t>The IP/TCP packet is forwarded to the Application.</w:t>
      </w:r>
    </w:p>
    <w:p w14:paraId="705CCC30" w14:textId="4E23AD22" w:rsidR="001C39DE" w:rsidRDefault="001C39DE" w:rsidP="001C39DE">
      <w:pPr>
        <w:pStyle w:val="B1"/>
        <w:rPr>
          <w:rFonts w:eastAsia="宋体"/>
        </w:rPr>
      </w:pPr>
      <w:r>
        <w:rPr>
          <w:rFonts w:eastAsia="宋体"/>
        </w:rPr>
        <w:t>9.</w:t>
      </w:r>
      <w:r>
        <w:rPr>
          <w:rFonts w:eastAsia="宋体"/>
        </w:rPr>
        <w:tab/>
        <w:t>There is a UL IP/TCP packet from the 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3161" w:name="_Toc43317502"/>
      <w:bookmarkStart w:id="3162" w:name="_Toc43374974"/>
      <w:bookmarkStart w:id="3163" w:name="_Toc43375435"/>
      <w:bookmarkStart w:id="3164" w:name="_Toc43801959"/>
      <w:bookmarkStart w:id="3165" w:name="_Toc43806225"/>
      <w:bookmarkStart w:id="3166" w:name="_Toc43806532"/>
      <w:bookmarkStart w:id="3167" w:name="_Toc50466992"/>
      <w:bookmarkStart w:id="3168" w:name="_Toc50468336"/>
      <w:bookmarkStart w:id="3169" w:name="_Toc50468606"/>
      <w:bookmarkStart w:id="3170" w:name="_Toc50468877"/>
      <w:r w:rsidRPr="00520DE9">
        <w:t>6.47.3</w:t>
      </w:r>
      <w:r w:rsidRPr="00520DE9">
        <w:tab/>
      </w:r>
      <w:bookmarkEnd w:id="3161"/>
      <w:r w:rsidRPr="00520DE9">
        <w:t>Impacts on services, entities and interfaces</w:t>
      </w:r>
      <w:bookmarkEnd w:id="3162"/>
      <w:bookmarkEnd w:id="3163"/>
      <w:bookmarkEnd w:id="3164"/>
      <w:bookmarkEnd w:id="3165"/>
      <w:bookmarkEnd w:id="3166"/>
      <w:bookmarkEnd w:id="3167"/>
      <w:bookmarkEnd w:id="3168"/>
      <w:bookmarkEnd w:id="3169"/>
      <w:bookmarkEnd w:id="3170"/>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3171" w:name="_Toc43317503"/>
      <w:bookmarkStart w:id="3172" w:name="_Toc43374975"/>
      <w:bookmarkStart w:id="3173" w:name="_Toc43375436"/>
      <w:bookmarkStart w:id="3174" w:name="_Toc43801960"/>
      <w:bookmarkStart w:id="3175" w:name="_Toc43806226"/>
      <w:bookmarkStart w:id="3176" w:name="_Toc43806533"/>
      <w:bookmarkStart w:id="3177" w:name="_Toc50466993"/>
      <w:bookmarkStart w:id="3178" w:name="_Toc50468337"/>
      <w:bookmarkStart w:id="3179" w:name="_Toc50468607"/>
      <w:bookmarkStart w:id="3180" w:name="_Toc50468878"/>
      <w:r w:rsidRPr="00520DE9">
        <w:t>6.48</w:t>
      </w:r>
      <w:r w:rsidRPr="00520DE9">
        <w:tab/>
        <w:t xml:space="preserve">Solution #48: </w:t>
      </w:r>
      <w:r w:rsidRPr="00520DE9">
        <w:rPr>
          <w:rFonts w:hint="eastAsia"/>
        </w:rPr>
        <w:t>QoS monitoring information exposure based on unstructured data transmission mechanism</w:t>
      </w:r>
      <w:bookmarkEnd w:id="3171"/>
      <w:bookmarkEnd w:id="3172"/>
      <w:bookmarkEnd w:id="3173"/>
      <w:bookmarkEnd w:id="3174"/>
      <w:bookmarkEnd w:id="3175"/>
      <w:bookmarkEnd w:id="3176"/>
      <w:bookmarkEnd w:id="3177"/>
      <w:bookmarkEnd w:id="3178"/>
      <w:bookmarkEnd w:id="3179"/>
      <w:bookmarkEnd w:id="3180"/>
    </w:p>
    <w:p w14:paraId="45EA215D" w14:textId="77777777" w:rsidR="00520DE9" w:rsidRPr="00520DE9" w:rsidRDefault="00520DE9" w:rsidP="00520DE9">
      <w:pPr>
        <w:pStyle w:val="Heading3"/>
      </w:pPr>
      <w:bookmarkStart w:id="3181" w:name="_Toc43317504"/>
      <w:bookmarkStart w:id="3182" w:name="_Toc43374976"/>
      <w:bookmarkStart w:id="3183" w:name="_Toc43375437"/>
      <w:bookmarkStart w:id="3184" w:name="_Toc43801961"/>
      <w:bookmarkStart w:id="3185" w:name="_Toc43806227"/>
      <w:bookmarkStart w:id="3186" w:name="_Toc43806534"/>
      <w:bookmarkStart w:id="3187" w:name="_Toc50466994"/>
      <w:bookmarkStart w:id="3188" w:name="_Toc50468338"/>
      <w:bookmarkStart w:id="3189" w:name="_Toc50468608"/>
      <w:bookmarkStart w:id="3190" w:name="_Toc50468879"/>
      <w:r w:rsidRPr="00520DE9">
        <w:t>6.48.1</w:t>
      </w:r>
      <w:r w:rsidRPr="00520DE9">
        <w:tab/>
        <w:t>Description</w:t>
      </w:r>
      <w:bookmarkEnd w:id="3181"/>
      <w:bookmarkEnd w:id="3182"/>
      <w:bookmarkEnd w:id="3183"/>
      <w:bookmarkEnd w:id="3184"/>
      <w:bookmarkEnd w:id="3185"/>
      <w:bookmarkEnd w:id="3186"/>
      <w:bookmarkEnd w:id="3187"/>
      <w:bookmarkEnd w:id="3188"/>
      <w:bookmarkEnd w:id="3189"/>
      <w:bookmarkEnd w:id="3190"/>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6948B8"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o calculate the packet delay, the QoS monitoring mechanism for URLLC can be re-used. The UPF supports the capability to calculate the packet rate based on description in clause 5.8.2.11.4 in TS</w:t>
      </w:r>
      <w:r>
        <w:rPr>
          <w:rFonts w:hint="cs"/>
          <w:lang w:val="en-US" w:eastAsia="zh-CN"/>
        </w:rPr>
        <w:t> 23.501</w:t>
      </w:r>
      <w:r>
        <w:rPr>
          <w:rFonts w:hint="eastAsia"/>
          <w:lang w:eastAsia="zh-CN"/>
        </w:rPr>
        <w:t>.</w:t>
      </w:r>
    </w:p>
    <w:p w14:paraId="405DE2DB" w14:textId="77777777" w:rsidR="00520DE9" w:rsidRPr="00520DE9" w:rsidRDefault="00520DE9" w:rsidP="00520DE9">
      <w:pPr>
        <w:pStyle w:val="Heading3"/>
      </w:pPr>
      <w:bookmarkStart w:id="3191" w:name="_Toc43317505"/>
      <w:bookmarkStart w:id="3192" w:name="_Toc43374977"/>
      <w:bookmarkStart w:id="3193" w:name="_Toc43375438"/>
      <w:bookmarkStart w:id="3194" w:name="_Toc43801962"/>
      <w:bookmarkStart w:id="3195" w:name="_Toc43806228"/>
      <w:bookmarkStart w:id="3196" w:name="_Toc43806535"/>
      <w:bookmarkStart w:id="3197" w:name="_Toc50466995"/>
      <w:bookmarkStart w:id="3198" w:name="_Toc50468339"/>
      <w:bookmarkStart w:id="3199" w:name="_Toc50468609"/>
      <w:bookmarkStart w:id="3200" w:name="_Toc50468880"/>
      <w:r w:rsidRPr="00520DE9">
        <w:t>6.48.2</w:t>
      </w:r>
      <w:r w:rsidRPr="00520DE9">
        <w:tab/>
        <w:t>Procedures</w:t>
      </w:r>
      <w:bookmarkEnd w:id="3191"/>
      <w:bookmarkEnd w:id="3192"/>
      <w:bookmarkEnd w:id="3193"/>
      <w:bookmarkEnd w:id="3194"/>
      <w:bookmarkEnd w:id="3195"/>
      <w:bookmarkEnd w:id="3196"/>
      <w:bookmarkEnd w:id="3197"/>
      <w:bookmarkEnd w:id="3198"/>
      <w:bookmarkEnd w:id="3199"/>
      <w:bookmarkEnd w:id="3200"/>
    </w:p>
    <w:p w14:paraId="6CD4B5CF" w14:textId="77777777" w:rsidR="00520DE9" w:rsidRPr="00520DE9" w:rsidRDefault="00520DE9" w:rsidP="00520DE9">
      <w:pPr>
        <w:pStyle w:val="TH"/>
        <w:rPr>
          <w:lang w:eastAsia="zh-CN"/>
        </w:rPr>
      </w:pPr>
      <w:r w:rsidRPr="00520DE9">
        <w:object w:dxaOrig="10685" w:dyaOrig="3740" w14:anchorId="49F4DDC5">
          <v:shape id="_x0000_i1124" type="#_x0000_t75" style="width:463.75pt;height:162.2pt" o:ole="">
            <v:imagedata r:id="rId215" o:title=""/>
          </v:shape>
          <o:OLEObject Type="Embed" ProgID="Visio.Drawing.11" ShapeID="_x0000_i1124" DrawAspect="Content" ObjectID="_1661084071" r:id="rId216"/>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3201" w:name="OLE_LINK3"/>
      <w:r w:rsidRPr="00520DE9">
        <w:rPr>
          <w:rFonts w:hint="eastAsia"/>
        </w:rPr>
        <w:t>unstructured data transmission based QoS monitoring information exposure</w:t>
      </w:r>
      <w:bookmarkEnd w:id="3201"/>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77777777" w:rsidR="00B7218B" w:rsidRPr="00B7218B" w:rsidRDefault="00520DE9" w:rsidP="00B7218B">
      <w:pPr>
        <w:pStyle w:val="B1"/>
        <w:rPr>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 </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3202" w:name="_Toc43317506"/>
      <w:bookmarkStart w:id="3203" w:name="_Toc43374978"/>
      <w:bookmarkStart w:id="3204" w:name="_Toc43375439"/>
      <w:bookmarkStart w:id="3205" w:name="_Toc43801963"/>
      <w:bookmarkStart w:id="3206" w:name="_Toc43806229"/>
      <w:bookmarkStart w:id="3207" w:name="_Toc43806536"/>
      <w:bookmarkStart w:id="3208" w:name="_Toc50466996"/>
      <w:bookmarkStart w:id="3209" w:name="_Toc50468340"/>
      <w:bookmarkStart w:id="3210" w:name="_Toc50468610"/>
      <w:bookmarkStart w:id="3211" w:name="_Toc50468881"/>
      <w:r w:rsidRPr="00520DE9">
        <w:lastRenderedPageBreak/>
        <w:t>6.48.3</w:t>
      </w:r>
      <w:r w:rsidRPr="00520DE9">
        <w:tab/>
      </w:r>
      <w:bookmarkEnd w:id="3202"/>
      <w:r w:rsidRPr="00520DE9">
        <w:t>Impacts on services, entities and interfaces</w:t>
      </w:r>
      <w:bookmarkEnd w:id="3203"/>
      <w:bookmarkEnd w:id="3204"/>
      <w:bookmarkEnd w:id="3205"/>
      <w:bookmarkEnd w:id="3206"/>
      <w:bookmarkEnd w:id="3207"/>
      <w:bookmarkEnd w:id="3208"/>
      <w:bookmarkEnd w:id="3209"/>
      <w:bookmarkEnd w:id="3210"/>
      <w:bookmarkEnd w:id="3211"/>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3212" w:name="_Toc43317507"/>
      <w:bookmarkStart w:id="3213" w:name="_Toc43374979"/>
      <w:bookmarkStart w:id="3214" w:name="_Toc43375440"/>
      <w:bookmarkStart w:id="3215" w:name="_Toc43801964"/>
      <w:bookmarkStart w:id="3216" w:name="_Toc43806230"/>
      <w:bookmarkStart w:id="3217" w:name="_Toc43806537"/>
      <w:bookmarkStart w:id="3218" w:name="_Toc50466997"/>
      <w:bookmarkStart w:id="3219" w:name="_Toc50468341"/>
      <w:bookmarkStart w:id="3220" w:name="_Toc50468611"/>
      <w:bookmarkStart w:id="3221" w:name="_Toc50468882"/>
      <w:r w:rsidRPr="00520DE9">
        <w:t>6.49</w:t>
      </w:r>
      <w:r w:rsidRPr="00520DE9">
        <w:tab/>
        <w:t>Solution #49: Network Information Provisioning to EAS with low latency based on User Plane</w:t>
      </w:r>
      <w:bookmarkEnd w:id="3212"/>
      <w:bookmarkEnd w:id="3213"/>
      <w:bookmarkEnd w:id="3214"/>
      <w:bookmarkEnd w:id="3215"/>
      <w:bookmarkEnd w:id="3216"/>
      <w:bookmarkEnd w:id="3217"/>
      <w:bookmarkEnd w:id="3218"/>
      <w:bookmarkEnd w:id="3219"/>
      <w:bookmarkEnd w:id="3220"/>
      <w:bookmarkEnd w:id="3221"/>
    </w:p>
    <w:p w14:paraId="798C013A" w14:textId="77777777" w:rsidR="00520DE9" w:rsidRPr="00520DE9" w:rsidRDefault="00520DE9" w:rsidP="00520DE9">
      <w:pPr>
        <w:pStyle w:val="Heading3"/>
      </w:pPr>
      <w:bookmarkStart w:id="3222" w:name="_Toc43317508"/>
      <w:bookmarkStart w:id="3223" w:name="_Toc43374980"/>
      <w:bookmarkStart w:id="3224" w:name="_Toc43375441"/>
      <w:bookmarkStart w:id="3225" w:name="_Toc43801965"/>
      <w:bookmarkStart w:id="3226" w:name="_Toc43806231"/>
      <w:bookmarkStart w:id="3227" w:name="_Toc43806538"/>
      <w:bookmarkStart w:id="3228" w:name="_Toc50466998"/>
      <w:bookmarkStart w:id="3229" w:name="_Toc50468342"/>
      <w:bookmarkStart w:id="3230" w:name="_Toc50468612"/>
      <w:bookmarkStart w:id="3231" w:name="_Toc50468883"/>
      <w:r w:rsidRPr="00520DE9">
        <w:t>6.49.1</w:t>
      </w:r>
      <w:r w:rsidRPr="00520DE9">
        <w:tab/>
        <w:t>Description</w:t>
      </w:r>
      <w:bookmarkEnd w:id="3222"/>
      <w:bookmarkEnd w:id="3223"/>
      <w:bookmarkEnd w:id="3224"/>
      <w:bookmarkEnd w:id="3225"/>
      <w:bookmarkEnd w:id="3226"/>
      <w:bookmarkEnd w:id="3227"/>
      <w:bookmarkEnd w:id="3228"/>
      <w:bookmarkEnd w:id="3229"/>
      <w:bookmarkEnd w:id="3230"/>
      <w:bookmarkEnd w:id="3231"/>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2B27077B" w:rsidR="00044656" w:rsidRPr="00520DE9" w:rsidRDefault="00044656" w:rsidP="00520DE9">
      <w:pPr>
        <w:rPr>
          <w:lang w:eastAsia="ko-KR"/>
        </w:rPr>
      </w:pPr>
      <w:r>
        <w:rPr>
          <w:lang w:eastAsia="ko-KR"/>
        </w:rPr>
        <w:t>The solution supports only providing information about UE defined in R16 as part of QoS monitoring</w:t>
      </w:r>
    </w:p>
    <w:bookmarkStart w:id="3232" w:name="OLE_LINK44"/>
    <w:p w14:paraId="322B04BC" w14:textId="77777777" w:rsidR="00520DE9" w:rsidRPr="00520DE9" w:rsidRDefault="00520DE9" w:rsidP="00520DE9">
      <w:pPr>
        <w:pStyle w:val="TH"/>
      </w:pPr>
      <w:r w:rsidRPr="00520DE9">
        <w:object w:dxaOrig="7380" w:dyaOrig="2985" w14:anchorId="51ECB930">
          <v:shape id="_x0000_i1125" type="#_x0000_t75" style="width:369.1pt;height:149.3pt" o:ole="">
            <v:imagedata r:id="rId217" o:title=""/>
          </v:shape>
          <o:OLEObject Type="Embed" ProgID="Visio.Drawing.15" ShapeID="_x0000_i1125" DrawAspect="Content" ObjectID="_1661084072" r:id="rId218"/>
        </w:object>
      </w:r>
      <w:bookmarkEnd w:id="3232"/>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77777777" w:rsidR="00520DE9" w:rsidRPr="00520DE9" w:rsidRDefault="00520DE9" w:rsidP="00520DE9">
      <w:pPr>
        <w:rPr>
          <w:lang w:eastAsia="zh-CN"/>
        </w:rPr>
      </w:pPr>
      <w:bookmarkStart w:id="3233" w:name="_Hlk42087224"/>
      <w:r w:rsidRPr="00520DE9">
        <w:rPr>
          <w:lang w:eastAsia="zh-CN"/>
        </w:rPr>
        <w:t xml:space="preserve">The solution targets reporting QoS monitoring results as defined in Rel-16 </w:t>
      </w:r>
      <w:r w:rsidR="0013537D" w:rsidRPr="00520DE9">
        <w:t>TS</w:t>
      </w:r>
      <w:r w:rsidR="0013537D">
        <w:t> </w:t>
      </w:r>
      <w:r w:rsidR="0013537D" w:rsidRPr="00520DE9">
        <w:t>23.502</w:t>
      </w:r>
      <w:r w:rsidR="0013537D">
        <w:t> </w:t>
      </w:r>
      <w:r w:rsidR="0013537D" w:rsidRPr="00520DE9">
        <w:t>[</w:t>
      </w:r>
      <w:r w:rsidRPr="00520DE9">
        <w:t>3]</w:t>
      </w:r>
      <w:r w:rsidRPr="00520DE9">
        <w:rPr>
          <w:lang w:eastAsia="zh-CN"/>
        </w:rPr>
        <w:t xml:space="preserve"> towards the EAS/application</w:t>
      </w:r>
      <w:r w:rsidR="001C39DE">
        <w:rPr>
          <w:lang w:eastAsia="zh-CN"/>
        </w:rPr>
        <w:t>.</w:t>
      </w:r>
    </w:p>
    <w:bookmarkEnd w:id="3233"/>
    <w:p w14:paraId="4BD9A602" w14:textId="77777777" w:rsidR="00520DE9" w:rsidRPr="001C39DE" w:rsidRDefault="00520DE9" w:rsidP="001C39DE">
      <w:pPr>
        <w:rPr>
          <w:rFonts w:eastAsia="宋体"/>
          <w:b/>
          <w:bCs/>
          <w:lang w:eastAsia="zh-CN"/>
        </w:rPr>
      </w:pPr>
      <w:r w:rsidRPr="001C39DE">
        <w:rPr>
          <w:rFonts w:eastAsia="宋体"/>
          <w:b/>
          <w:bCs/>
          <w:lang w:eastAsia="zh-CN"/>
        </w:rPr>
        <w:lastRenderedPageBreak/>
        <w:t>1.</w:t>
      </w:r>
      <w:r w:rsidRPr="001C39DE">
        <w:rPr>
          <w:b/>
          <w:bCs/>
          <w:lang w:eastAsia="zh-CN"/>
        </w:rPr>
        <w:tab/>
      </w:r>
      <w:r w:rsidRPr="001C39DE">
        <w:rPr>
          <w:rFonts w:eastAsia="宋体"/>
          <w:b/>
          <w:bCs/>
          <w:lang w:eastAsia="zh-CN"/>
        </w:rPr>
        <w:t>Event subscription</w:t>
      </w:r>
    </w:p>
    <w:p w14:paraId="77C26A4C" w14:textId="77777777" w:rsidR="00520DE9" w:rsidRPr="00520DE9" w:rsidRDefault="00520DE9" w:rsidP="00520DE9">
      <w:pPr>
        <w:rPr>
          <w:rFonts w:eastAsia="宋体"/>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77777777"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3C3E6409" w:rsidR="00044656" w:rsidRDefault="00520DE9" w:rsidP="00044656">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r w:rsidR="00044656" w:rsidRPr="00044656">
        <w:t xml:space="preserve"> </w:t>
      </w:r>
    </w:p>
    <w:p w14:paraId="48634727" w14:textId="395CC892" w:rsidR="00520DE9" w:rsidRPr="00520DE9" w:rsidRDefault="00044656" w:rsidP="00044656">
      <w:pPr>
        <w:rPr>
          <w:rFonts w:eastAsia="宋体"/>
          <w:lang w:eastAsia="zh-CN"/>
        </w:rPr>
      </w:pPr>
      <w:r w:rsidRPr="0000117C">
        <w:rPr>
          <w:lang w:val="en-IN"/>
        </w:rPr>
        <w:t>T</w:t>
      </w:r>
      <w:r w:rsidRPr="0000117C">
        <w:rPr>
          <w:rFonts w:eastAsia="等线"/>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宋体"/>
        </w:rPr>
      </w:pPr>
      <w:bookmarkStart w:id="3234" w:name="_Toc43317509"/>
      <w:bookmarkStart w:id="3235" w:name="_Toc43374981"/>
      <w:bookmarkStart w:id="3236" w:name="_Toc43375442"/>
      <w:bookmarkStart w:id="3237" w:name="_Toc43801966"/>
      <w:bookmarkStart w:id="3238" w:name="_Toc43806232"/>
      <w:bookmarkStart w:id="3239" w:name="_Toc43806539"/>
      <w:bookmarkStart w:id="3240" w:name="_Toc50466999"/>
      <w:bookmarkStart w:id="3241" w:name="_Toc50468343"/>
      <w:bookmarkStart w:id="3242" w:name="_Toc50468613"/>
      <w:bookmarkStart w:id="3243" w:name="_Toc50468884"/>
      <w:r w:rsidRPr="00520DE9">
        <w:lastRenderedPageBreak/>
        <w:t>6.49.2</w:t>
      </w:r>
      <w:r w:rsidRPr="00520DE9">
        <w:tab/>
        <w:t>Procedures</w:t>
      </w:r>
      <w:bookmarkEnd w:id="3234"/>
      <w:bookmarkEnd w:id="3235"/>
      <w:bookmarkEnd w:id="3236"/>
      <w:bookmarkEnd w:id="3237"/>
      <w:bookmarkEnd w:id="3238"/>
      <w:bookmarkEnd w:id="3239"/>
      <w:bookmarkEnd w:id="3240"/>
      <w:bookmarkEnd w:id="3241"/>
      <w:bookmarkEnd w:id="3242"/>
      <w:bookmarkEnd w:id="3243"/>
    </w:p>
    <w:p w14:paraId="5402EBFB" w14:textId="4090787F" w:rsidR="001C39DE" w:rsidRDefault="00044656" w:rsidP="00BD496C">
      <w:pPr>
        <w:pStyle w:val="TH"/>
      </w:pPr>
      <w:r w:rsidRPr="001E38D8">
        <w:rPr>
          <w:lang w:val="x-none"/>
        </w:rPr>
        <w:object w:dxaOrig="9384" w:dyaOrig="7800" w14:anchorId="4579F74B">
          <v:shape id="_x0000_i1133" type="#_x0000_t75" style="width:469.3pt;height:390pt" o:ole="">
            <v:imagedata r:id="rId219" o:title="" cropright="4355f"/>
          </v:shape>
          <o:OLEObject Type="Embed" ProgID="Word.Document.12" ShapeID="_x0000_i1133" DrawAspect="Content" ObjectID="_1661084073" r:id="rId220">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77777777" w:rsidR="001C39DE" w:rsidRDefault="001C39DE" w:rsidP="001C39DE">
      <w:pPr>
        <w:pStyle w:val="B1"/>
      </w:pPr>
      <w:r>
        <w:t>1.</w:t>
      </w:r>
      <w:r>
        <w:tab/>
        <w:t xml:space="preserve">The UE establishes a PDU session with Local PSA as defined in clause 4.3.2.2.1 of </w:t>
      </w:r>
      <w:r w:rsidR="0013537D">
        <w:t>TS 23.502 [</w:t>
      </w:r>
      <w:r>
        <w:t>3].</w:t>
      </w:r>
    </w:p>
    <w:p w14:paraId="10D150F5" w14:textId="77777777" w:rsidR="00044656" w:rsidRPr="00EC0248" w:rsidRDefault="00044656" w:rsidP="00044656">
      <w:pPr>
        <w:pStyle w:val="B1"/>
      </w:pPr>
      <w:r w:rsidRPr="00EC0248">
        <w:t>2.</w:t>
      </w:r>
      <w:r w:rsidRPr="00EC0248">
        <w:tab/>
        <w:t>The AF initiates an AF session with required QoS procedure as defined in clause 4.15.6.6 of TS 23.502 [3].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016B8811"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3605A358" w:rsidR="00044656" w:rsidRPr="00EE30B5" w:rsidRDefault="00EE30B5" w:rsidP="00EE30B5">
      <w:pPr>
        <w:pStyle w:val="B1"/>
      </w:pPr>
      <w:r w:rsidRPr="00EE30B5">
        <w:tab/>
      </w:r>
      <w:r w:rsidR="00044656" w:rsidRPr="00EE30B5">
        <w:t xml:space="preserve">The PCF makes the policy decision. The PCF generates the PCC rule based on the service information. </w:t>
      </w:r>
    </w:p>
    <w:p w14:paraId="1BBF5D9C" w14:textId="2B80A79C"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0164DAC1" w:rsidR="00044656" w:rsidRPr="00EE30B5" w:rsidRDefault="00EE30B5" w:rsidP="00EE30B5">
      <w:pPr>
        <w:pStyle w:val="B1"/>
      </w:pPr>
      <w:r w:rsidRPr="00EE30B5">
        <w:tab/>
      </w:r>
      <w:r w:rsidR="00044656" w:rsidRPr="00EE30B5">
        <w:t>Based on the operator’s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7777777" w:rsidR="001C39DE" w:rsidRDefault="001C39DE" w:rsidP="001C39DE">
      <w:pPr>
        <w:pStyle w:val="B1"/>
      </w:pPr>
      <w:r>
        <w:t>3.</w:t>
      </w:r>
      <w:r>
        <w:tab/>
        <w:t xml:space="preserve">PCF initiates the PDU session modification procedure as defined in clause 4.3.3.2 of </w:t>
      </w:r>
      <w:r w:rsidR="0013537D">
        <w:t>TS 23.502 [</w:t>
      </w:r>
      <w:r>
        <w:t>3], step 1b, 3b, 4-8b.</w:t>
      </w:r>
    </w:p>
    <w:p w14:paraId="49FA020E" w14:textId="77777777" w:rsidR="001C39DE" w:rsidRDefault="001C39DE" w:rsidP="001C39DE">
      <w:pPr>
        <w:pStyle w:val="B1"/>
      </w:pPr>
      <w:r>
        <w:lastRenderedPageBreak/>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47AD1A14" w:rsidR="00EE30B5" w:rsidRPr="00EC0248" w:rsidRDefault="00EE30B5" w:rsidP="00EE30B5">
      <w:pPr>
        <w:pStyle w:val="B1"/>
      </w:pPr>
      <w:bookmarkStart w:id="3244" w:name="_Toc43317510"/>
      <w:bookmarkStart w:id="3245" w:name="_Toc43374982"/>
      <w:bookmarkStart w:id="3246" w:name="_Toc43375443"/>
      <w:bookmarkStart w:id="3247" w:name="_Toc43801967"/>
      <w:bookmarkStart w:id="3248" w:name="_Toc43806233"/>
      <w:bookmarkStart w:id="3249" w:name="_Toc43806540"/>
      <w:r>
        <w:t>4</w:t>
      </w:r>
      <w:r w:rsidRPr="00EC0248">
        <w:t>. If the QoS monitoring is enabled, the Local PSA calculates the UL, DL or round trip packet delay of the QoS Flow as defined in clause 5.33.3 of TS 23.501 [2]. When the reporting trigger(s) is satisfied, e.g. the measured packet delay value exceeds the reporting threshold, or the reporting period expires, or the PDU Session is released, the event is detected.</w:t>
      </w:r>
    </w:p>
    <w:p w14:paraId="2E5A2C71" w14:textId="3B70D748" w:rsidR="00EE30B5" w:rsidRDefault="00EE30B5" w:rsidP="00EE30B5">
      <w:pPr>
        <w:pStyle w:val="B1"/>
      </w:pPr>
      <w:r>
        <w:t>5</w:t>
      </w:r>
      <w:r w:rsidRPr="00EC0248">
        <w:t xml:space="preserve">. The Local PSA sends the event notification to the notification endpoint of the Local NEF </w:t>
      </w:r>
      <w:r w:rsidRPr="006E381A">
        <w:t>carry</w:t>
      </w:r>
      <w:r>
        <w:t>ing</w:t>
      </w:r>
      <w:r w:rsidRPr="00EC0248">
        <w:t xml:space="preserve"> UL, DL or round trip packet delay measurement report.</w:t>
      </w:r>
    </w:p>
    <w:p w14:paraId="5467C4F7" w14:textId="77777777" w:rsidR="00EE30B5" w:rsidRPr="00EC0248" w:rsidRDefault="00EE30B5" w:rsidP="00EE30B5">
      <w:pPr>
        <w:pStyle w:val="B1"/>
      </w:pPr>
      <w:r w:rsidRPr="00EC0248">
        <w:tab/>
        <w:t>If the duplicated event notification indication is received, the Local PSA sends the notification to the SMF as well as defined in TS 23.501[2].</w:t>
      </w:r>
    </w:p>
    <w:p w14:paraId="2BFC105F" w14:textId="72FFAE22" w:rsidR="00EE30B5" w:rsidRPr="00EC0248" w:rsidRDefault="00EE30B5" w:rsidP="00EE30B5">
      <w:pPr>
        <w:pStyle w:val="B1"/>
      </w:pPr>
      <w:r>
        <w:t>6</w:t>
      </w:r>
      <w:r w:rsidRPr="00EC0248">
        <w:t>. The Local NEF sends the event notification to the notification endpoint of the AF.</w:t>
      </w:r>
    </w:p>
    <w:p w14:paraId="093E8442" w14:textId="77777777" w:rsidR="00EE30B5" w:rsidRPr="00752775" w:rsidRDefault="00EE30B5" w:rsidP="00EE30B5">
      <w:pPr>
        <w:pStyle w:val="B1"/>
      </w:pPr>
      <w:r w:rsidRPr="00752775">
        <w:t>7. If due to mobility, UE moves to another area where DNAI changes. The PSA relocation and EAS relocation are performed.</w:t>
      </w:r>
    </w:p>
    <w:p w14:paraId="3E64A036" w14:textId="77777777" w:rsidR="00EE30B5" w:rsidRPr="00752775" w:rsidRDefault="00EE30B5" w:rsidP="00EE30B5">
      <w:pPr>
        <w:pStyle w:val="B1"/>
      </w:pPr>
      <w:r w:rsidRPr="00752775">
        <w:t>8. The new AF initiates a new AF session with required QoS</w:t>
      </w:r>
      <w:r>
        <w:t xml:space="preserve"> to the new local NEF </w:t>
      </w:r>
      <w:r w:rsidRPr="0000117C">
        <w:t>or the one indicated by 5GC (e.g. SMF or NEF)</w:t>
      </w:r>
      <w:r>
        <w:t xml:space="preserve">. </w:t>
      </w:r>
      <w:r w:rsidRPr="00752775">
        <w:t xml:space="preserve">QoS monitoring is established by executing steps 2-4. </w:t>
      </w:r>
    </w:p>
    <w:p w14:paraId="3562FCA5" w14:textId="77777777" w:rsidR="00EE30B5" w:rsidRPr="00752775" w:rsidRDefault="00EE30B5" w:rsidP="00EE30B5">
      <w:pPr>
        <w:pStyle w:val="B1"/>
      </w:pPr>
      <w:r w:rsidRPr="00752775">
        <w:t xml:space="preserve">9. 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3250" w:name="_Toc50467000"/>
      <w:bookmarkStart w:id="3251" w:name="_Toc50468344"/>
      <w:bookmarkStart w:id="3252" w:name="_Toc50468614"/>
      <w:bookmarkStart w:id="3253" w:name="_Toc50468885"/>
      <w:r w:rsidRPr="00520DE9">
        <w:rPr>
          <w:lang w:eastAsia="zh-CN"/>
        </w:rPr>
        <w:t>6.49.3</w:t>
      </w:r>
      <w:r w:rsidRPr="00520DE9">
        <w:rPr>
          <w:lang w:eastAsia="zh-CN"/>
        </w:rPr>
        <w:tab/>
      </w:r>
      <w:bookmarkEnd w:id="3244"/>
      <w:r w:rsidRPr="00520DE9">
        <w:t>Impacts on services, entities and interfaces</w:t>
      </w:r>
      <w:bookmarkEnd w:id="3245"/>
      <w:bookmarkEnd w:id="3246"/>
      <w:bookmarkEnd w:id="3247"/>
      <w:bookmarkEnd w:id="3248"/>
      <w:bookmarkEnd w:id="3249"/>
      <w:bookmarkEnd w:id="3250"/>
      <w:bookmarkEnd w:id="3251"/>
      <w:bookmarkEnd w:id="3252"/>
      <w:bookmarkEnd w:id="3253"/>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rFonts w:eastAsia="宋体"/>
          <w:lang w:eastAsia="zh-CN"/>
        </w:rPr>
      </w:pPr>
      <w:r w:rsidRPr="0000117C">
        <w:rPr>
          <w:rFonts w:eastAsia="宋体"/>
          <w:lang w:eastAsia="zh-CN"/>
        </w:rPr>
        <w:t>NEF:</w:t>
      </w:r>
    </w:p>
    <w:p w14:paraId="529AC10B"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2748EF44" w14:textId="77777777" w:rsidR="00520DE9" w:rsidRPr="00520DE9" w:rsidRDefault="00520DE9" w:rsidP="00520DE9">
      <w:pPr>
        <w:pStyle w:val="Heading2"/>
      </w:pPr>
      <w:bookmarkStart w:id="3254" w:name="_Toc20224672"/>
      <w:bookmarkStart w:id="3255" w:name="_Toc43317511"/>
      <w:bookmarkStart w:id="3256" w:name="_Toc43374983"/>
      <w:bookmarkStart w:id="3257" w:name="_Toc43375444"/>
      <w:bookmarkStart w:id="3258" w:name="_Toc43801968"/>
      <w:bookmarkStart w:id="3259" w:name="_Toc43806234"/>
      <w:bookmarkStart w:id="3260" w:name="_Toc43806541"/>
      <w:bookmarkStart w:id="3261" w:name="_Toc50467001"/>
      <w:bookmarkStart w:id="3262" w:name="_Toc50468345"/>
      <w:bookmarkStart w:id="3263" w:name="_Toc50468615"/>
      <w:bookmarkStart w:id="3264" w:name="_Toc50468886"/>
      <w:r w:rsidRPr="00520DE9">
        <w:t>6.50</w:t>
      </w:r>
      <w:r w:rsidRPr="00520DE9">
        <w:tab/>
        <w:t xml:space="preserve">Solution #50: </w:t>
      </w:r>
      <w:bookmarkEnd w:id="3254"/>
      <w:r w:rsidRPr="00520DE9">
        <w:t>Activating the traffic routing towards Local Data Network per AF request</w:t>
      </w:r>
      <w:bookmarkEnd w:id="3255"/>
      <w:bookmarkEnd w:id="3256"/>
      <w:bookmarkEnd w:id="3257"/>
      <w:bookmarkEnd w:id="3258"/>
      <w:bookmarkEnd w:id="3259"/>
      <w:bookmarkEnd w:id="3260"/>
      <w:bookmarkEnd w:id="3261"/>
      <w:bookmarkEnd w:id="3262"/>
      <w:bookmarkEnd w:id="3263"/>
      <w:bookmarkEnd w:id="3264"/>
    </w:p>
    <w:p w14:paraId="340FC1E5" w14:textId="77777777" w:rsidR="00520DE9" w:rsidRPr="00520DE9" w:rsidRDefault="00520DE9" w:rsidP="00520DE9">
      <w:pPr>
        <w:pStyle w:val="Heading3"/>
      </w:pPr>
      <w:bookmarkStart w:id="3265" w:name="_Toc20224674"/>
      <w:bookmarkStart w:id="3266" w:name="_Toc43317512"/>
      <w:bookmarkStart w:id="3267" w:name="_Toc43374984"/>
      <w:bookmarkStart w:id="3268" w:name="_Toc43375445"/>
      <w:bookmarkStart w:id="3269" w:name="_Toc43801969"/>
      <w:bookmarkStart w:id="3270" w:name="_Toc43806235"/>
      <w:bookmarkStart w:id="3271" w:name="_Toc43806542"/>
      <w:bookmarkStart w:id="3272" w:name="_Toc50467002"/>
      <w:bookmarkStart w:id="3273" w:name="_Toc50468346"/>
      <w:bookmarkStart w:id="3274" w:name="_Toc50468616"/>
      <w:bookmarkStart w:id="3275" w:name="_Toc50468887"/>
      <w:r w:rsidRPr="00520DE9">
        <w:t>6.50.</w:t>
      </w:r>
      <w:r w:rsidRPr="00520DE9">
        <w:rPr>
          <w:rFonts w:hint="eastAsia"/>
        </w:rPr>
        <w:t>1</w:t>
      </w:r>
      <w:r w:rsidRPr="00520DE9">
        <w:tab/>
        <w:t>Description</w:t>
      </w:r>
      <w:bookmarkEnd w:id="3265"/>
      <w:bookmarkEnd w:id="3266"/>
      <w:bookmarkEnd w:id="3267"/>
      <w:bookmarkEnd w:id="3268"/>
      <w:bookmarkEnd w:id="3269"/>
      <w:bookmarkEnd w:id="3270"/>
      <w:bookmarkEnd w:id="3271"/>
      <w:bookmarkEnd w:id="3272"/>
      <w:bookmarkEnd w:id="3273"/>
      <w:bookmarkEnd w:id="3274"/>
      <w:bookmarkEnd w:id="3275"/>
    </w:p>
    <w:p w14:paraId="5B8E3EE3" w14:textId="7ABA7846"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252BF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3AB8B447"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60E796FB"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w:t>
      </w:r>
      <w:r w:rsidR="00EE30B5" w:rsidRPr="00A3396D">
        <w:rPr>
          <w:lang w:val="en-IN"/>
        </w:rPr>
        <w:t xml:space="preserve">e.g. </w:t>
      </w:r>
      <w:r w:rsidR="001C39DE">
        <w:rPr>
          <w:lang w:val="en-IN"/>
        </w:rPr>
        <w:t>Nsmf_EventExposure service</w:t>
      </w:r>
      <w:r w:rsidR="00EE30B5" w:rsidRPr="00A3396D">
        <w:rPr>
          <w:lang w:val="en-IN"/>
        </w:rPr>
        <w:t xml:space="preserve"> (but the way to sen</w:t>
      </w:r>
      <w:r w:rsidR="00EE30B5" w:rsidRPr="00EE30B5">
        <w:rPr>
          <w:lang w:val="en-IN"/>
        </w:rPr>
        <w:t>d the DNAI information to the AMF</w:t>
      </w:r>
      <w:r w:rsidR="00EE30B5" w:rsidRPr="00A3396D">
        <w:rPr>
          <w:lang w:val="en-IN"/>
        </w:rPr>
        <w:t xml:space="preserve"> is FFS)</w:t>
      </w:r>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26" type="#_x0000_t75" style="width:466.4pt;height:218.65pt" o:ole="">
            <v:imagedata r:id="rId221" o:title=""/>
          </v:shape>
          <o:OLEObject Type="Embed" ProgID="Visio.Drawing.11" ShapeID="_x0000_i1126" DrawAspect="Content" ObjectID="_1661084074" r:id="rId222"/>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3276" w:name="_Toc43317513"/>
      <w:bookmarkStart w:id="3277" w:name="_Toc43374985"/>
      <w:bookmarkStart w:id="3278" w:name="_Toc43375446"/>
      <w:bookmarkStart w:id="3279" w:name="_Toc43801970"/>
      <w:bookmarkStart w:id="3280" w:name="_Toc43806236"/>
      <w:bookmarkStart w:id="3281" w:name="_Toc43806543"/>
      <w:bookmarkStart w:id="3282" w:name="_Toc50467003"/>
      <w:bookmarkStart w:id="3283" w:name="_Toc50468347"/>
      <w:bookmarkStart w:id="3284" w:name="_Toc50468617"/>
      <w:bookmarkStart w:id="3285" w:name="_Toc50468888"/>
      <w:r w:rsidRPr="00520DE9">
        <w:lastRenderedPageBreak/>
        <w:t>6.50.</w:t>
      </w:r>
      <w:r w:rsidRPr="00520DE9">
        <w:rPr>
          <w:rFonts w:hint="eastAsia"/>
        </w:rPr>
        <w:t>2</w:t>
      </w:r>
      <w:r w:rsidRPr="00520DE9">
        <w:tab/>
        <w:t>Procedure</w:t>
      </w:r>
      <w:bookmarkEnd w:id="3276"/>
      <w:bookmarkEnd w:id="3277"/>
      <w:bookmarkEnd w:id="3278"/>
      <w:bookmarkEnd w:id="3279"/>
      <w:bookmarkEnd w:id="3280"/>
      <w:bookmarkEnd w:id="3281"/>
      <w:bookmarkEnd w:id="3282"/>
      <w:bookmarkEnd w:id="3283"/>
      <w:bookmarkEnd w:id="3284"/>
      <w:bookmarkEnd w:id="3285"/>
    </w:p>
    <w:p w14:paraId="4984CE0A" w14:textId="0A036E52" w:rsidR="00EE30B5" w:rsidRPr="00EE30B5" w:rsidRDefault="00EE30B5" w:rsidP="00EE30B5">
      <w:pPr>
        <w:pStyle w:val="Heading4"/>
      </w:pPr>
      <w:r w:rsidRPr="00A3396D">
        <w:t>6.50.2.1</w:t>
      </w:r>
      <w:r w:rsidRPr="00A3396D">
        <w:tab/>
        <w:t>I-SMF insertion for existing PDU Session</w:t>
      </w:r>
    </w:p>
    <w:p w14:paraId="354B3D7A" w14:textId="2F97FACB" w:rsidR="001C39DE" w:rsidRDefault="00EE30B5" w:rsidP="00BD496C">
      <w:pPr>
        <w:pStyle w:val="TH"/>
      </w:pPr>
      <w:r w:rsidRPr="00A3396D">
        <w:object w:dxaOrig="20820" w:dyaOrig="12831" w14:anchorId="6C30C313">
          <v:shape id="_x0000_i1135" type="#_x0000_t75" style="width:481.1pt;height:296.5pt" o:ole="">
            <v:imagedata r:id="rId223" o:title=""/>
          </v:shape>
          <o:OLEObject Type="Embed" ProgID="Visio.Drawing.15" ShapeID="_x0000_i1135" DrawAspect="Content" ObjectID="_1661084075" r:id="rId224"/>
        </w:object>
      </w:r>
    </w:p>
    <w:p w14:paraId="2282361B" w14:textId="7CB1362A"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77777777" w:rsidR="001C39DE" w:rsidRDefault="001C39DE" w:rsidP="001C39DE">
      <w:pPr>
        <w:pStyle w:val="B1"/>
      </w:pPr>
      <w:r>
        <w:lastRenderedPageBreak/>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clause 4.3.6.2 in </w:t>
      </w:r>
      <w:r w:rsidR="0013537D">
        <w:t>TS 23.502 [</w:t>
      </w:r>
      <w:r>
        <w:t>3].</w:t>
      </w:r>
    </w:p>
    <w:p w14:paraId="74EB99C9" w14:textId="511F49D3" w:rsidR="001C39DE" w:rsidRDefault="001C39DE" w:rsidP="001C39DE">
      <w:pPr>
        <w:pStyle w:val="B1"/>
      </w:pPr>
      <w:r>
        <w:t>2.</w:t>
      </w:r>
      <w:r>
        <w:tab/>
      </w:r>
      <w:r w:rsidR="00EE30B5" w:rsidRPr="00A3396D">
        <w:t>void</w:t>
      </w:r>
    </w:p>
    <w:p w14:paraId="0D77B26D" w14:textId="77777777"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clause 4.3.6.2 of </w:t>
      </w:r>
      <w:r w:rsidR="0013537D">
        <w:t>TS 23.502 [</w:t>
      </w:r>
      <w:r>
        <w:t>3].</w:t>
      </w:r>
    </w:p>
    <w:p w14:paraId="4404C38F" w14:textId="38600702" w:rsidR="001C39DE" w:rsidRDefault="001C39DE" w:rsidP="001C39DE">
      <w:pPr>
        <w:pStyle w:val="B1"/>
      </w:pPr>
      <w:r>
        <w:t>3b.</w:t>
      </w:r>
      <w:r>
        <w:tab/>
      </w:r>
      <w:r w:rsidR="00EE30B5" w:rsidRPr="00A3396D">
        <w:t>Either immediately or a</w:t>
      </w:r>
      <w:r>
        <w:t xml:space="preserve">fter application relocation, the AF may send Nnef_TraficInfluence_AppRelocationInfo including </w:t>
      </w:r>
      <w:r w:rsidR="00EE30B5" w:rsidRPr="00A3396D">
        <w:t xml:space="preserve">N6 traffic routing details corresponding to </w:t>
      </w:r>
      <w:r>
        <w:t>the target DNAI(s) to the SMF.</w:t>
      </w:r>
    </w:p>
    <w:p w14:paraId="05CF1520" w14:textId="434922EB" w:rsidR="001C39DE" w:rsidRDefault="001C39DE" w:rsidP="001C39DE">
      <w:pPr>
        <w:pStyle w:val="B1"/>
      </w:pPr>
      <w:r>
        <w:t>3c.</w:t>
      </w:r>
      <w:r>
        <w:tab/>
      </w:r>
      <w:r w:rsidR="00EE30B5" w:rsidRPr="00A3396D">
        <w:rPr>
          <w:lang w:eastAsia="zh-CN"/>
        </w:rPr>
        <w:t xml:space="preserve">When there is existing associated PDU session, </w:t>
      </w:r>
      <w:r w:rsidR="00EE30B5" w:rsidRPr="00A3396D">
        <w:t>t</w:t>
      </w:r>
      <w:r>
        <w:t xml:space="preserve">he SMF invokes a Nsmf_EventExposure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40C15BC5" w:rsidR="001C39DE" w:rsidRDefault="001C39DE" w:rsidP="001C39DE">
      <w:pPr>
        <w:pStyle w:val="B1"/>
      </w:pPr>
      <w:r>
        <w:tab/>
        <w:t>If there is an I-SMF serving the PDU session, the target DNAI</w:t>
      </w:r>
      <w:r w:rsidR="00EE30B5" w:rsidRPr="00A3396D">
        <w:t>(s), and the PDU Session ID</w:t>
      </w:r>
      <w:r>
        <w:t xml:space="preserve"> need to be sent via the I-SMF.</w:t>
      </w:r>
    </w:p>
    <w:p w14:paraId="72503B63" w14:textId="20EA054C"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w:t>
      </w:r>
    </w:p>
    <w:p w14:paraId="6777E6F8" w14:textId="636C2ED4" w:rsidR="00EE30B5" w:rsidRDefault="001C39DE" w:rsidP="00EE30B5">
      <w:pPr>
        <w:pStyle w:val="B1"/>
      </w:pPr>
      <w:r>
        <w:rPr>
          <w:lang w:eastAsia="zh-CN"/>
        </w:rPr>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can’t find such I-SMF, the AMF determines to select an I-SMF which serves the target DNAI(s) per operator’s policy.</w:t>
      </w:r>
    </w:p>
    <w:p w14:paraId="147C173C" w14:textId="7DE4AF00" w:rsidR="001C39DE" w:rsidRDefault="001C39DE" w:rsidP="00EE30B5">
      <w:pPr>
        <w:pStyle w:val="B1"/>
        <w:rPr>
          <w:lang w:eastAsia="zh-CN"/>
        </w:rPr>
      </w:pPr>
      <w:r>
        <w:rPr>
          <w:lang w:eastAsia="zh-CN"/>
        </w:rPr>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77777777"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clause 4.23.9.1-1 starting from step 3 in </w:t>
      </w:r>
      <w:r w:rsidR="0013537D">
        <w:rPr>
          <w:lang w:eastAsia="zh-CN"/>
        </w:rPr>
        <w:t>TS 23.502 [</w:t>
      </w:r>
      <w:r>
        <w:rPr>
          <w:lang w:eastAsia="zh-CN"/>
        </w:rPr>
        <w:t>3].</w:t>
      </w:r>
    </w:p>
    <w:p w14:paraId="662A9B5E" w14:textId="43E50813" w:rsidR="00EE30B5" w:rsidRDefault="00EE30B5" w:rsidP="00EE30B5">
      <w:pPr>
        <w:pStyle w:val="B1"/>
        <w:rPr>
          <w:lang w:eastAsia="zh-CN"/>
        </w:rPr>
      </w:pPr>
      <w:r>
        <w:rPr>
          <w:lang w:eastAsia="zh-CN"/>
        </w:rPr>
        <w:t>Steps 6 to 13 are per R16 specifications; Other ETSUN related procedures are not modified</w:t>
      </w:r>
    </w:p>
    <w:p w14:paraId="5C024CED" w14:textId="77777777" w:rsidR="00520DE9" w:rsidRPr="00520DE9" w:rsidRDefault="00520DE9" w:rsidP="00520DE9">
      <w:pPr>
        <w:pStyle w:val="Heading3"/>
      </w:pPr>
      <w:bookmarkStart w:id="3286" w:name="_Toc43317514"/>
      <w:bookmarkStart w:id="3287" w:name="_Toc43374986"/>
      <w:bookmarkStart w:id="3288" w:name="_Toc43375447"/>
      <w:bookmarkStart w:id="3289" w:name="_Toc43801971"/>
      <w:bookmarkStart w:id="3290" w:name="_Toc43806237"/>
      <w:bookmarkStart w:id="3291" w:name="_Toc43806544"/>
      <w:bookmarkStart w:id="3292" w:name="_Toc50467004"/>
      <w:bookmarkStart w:id="3293" w:name="_Toc50468348"/>
      <w:bookmarkStart w:id="3294" w:name="_Toc50468618"/>
      <w:bookmarkStart w:id="3295" w:name="_Toc50468889"/>
      <w:r w:rsidRPr="00520DE9">
        <w:t>6.50.</w:t>
      </w:r>
      <w:r w:rsidRPr="00520DE9">
        <w:rPr>
          <w:rFonts w:hint="eastAsia"/>
        </w:rPr>
        <w:t>3</w:t>
      </w:r>
      <w:r w:rsidRPr="00520DE9">
        <w:tab/>
      </w:r>
      <w:bookmarkEnd w:id="3286"/>
      <w:r w:rsidRPr="00520DE9">
        <w:t>Impacts on services, entities and interfaces</w:t>
      </w:r>
      <w:bookmarkEnd w:id="3287"/>
      <w:bookmarkEnd w:id="3288"/>
      <w:bookmarkEnd w:id="3289"/>
      <w:bookmarkEnd w:id="3290"/>
      <w:bookmarkEnd w:id="3291"/>
      <w:bookmarkEnd w:id="3292"/>
      <w:bookmarkEnd w:id="3293"/>
      <w:bookmarkEnd w:id="3294"/>
      <w:bookmarkEnd w:id="3295"/>
    </w:p>
    <w:p w14:paraId="2AB2BF43" w14:textId="77777777" w:rsidR="00520DE9" w:rsidRPr="00520DE9" w:rsidRDefault="00520DE9" w:rsidP="00520DE9">
      <w:r w:rsidRPr="00520DE9">
        <w:t>AMF:</w:t>
      </w:r>
    </w:p>
    <w:p w14:paraId="26604994" w14:textId="526AE48A"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 xml:space="preserve">from </w:t>
      </w:r>
      <w:r w:rsidRPr="00520DE9">
        <w:rPr>
          <w:rFonts w:eastAsia="宋体" w:hint="eastAsia"/>
          <w:lang w:eastAsia="zh-CN"/>
        </w:rPr>
        <w:t xml:space="preserve"> SMF</w:t>
      </w:r>
      <w:r w:rsidRPr="00520DE9">
        <w:rPr>
          <w:rFonts w:eastAsia="宋体"/>
          <w:lang w:eastAsia="zh-CN"/>
        </w:rPr>
        <w:t>.</w:t>
      </w:r>
    </w:p>
    <w:p w14:paraId="56F37D3E" w14:textId="2D6BC877"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r w:rsidR="00EE30B5">
        <w:rPr>
          <w:rFonts w:eastAsia="宋体"/>
          <w:lang w:eastAsia="zh-CN"/>
        </w:rPr>
        <w:t>S</w:t>
      </w:r>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pPr>
      <w:bookmarkStart w:id="3296" w:name="_Toc50467005"/>
      <w:bookmarkStart w:id="3297" w:name="_Toc50468349"/>
      <w:bookmarkStart w:id="3298" w:name="_Toc50468619"/>
      <w:bookmarkStart w:id="3299" w:name="_Toc50468890"/>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3296"/>
      <w:bookmarkEnd w:id="3297"/>
      <w:bookmarkEnd w:id="3298"/>
      <w:bookmarkEnd w:id="3299"/>
    </w:p>
    <w:p w14:paraId="2695BF43" w14:textId="132CFF56" w:rsidR="00972B6C" w:rsidRPr="00972B6C" w:rsidRDefault="00972B6C" w:rsidP="00972B6C">
      <w:pPr>
        <w:pStyle w:val="Heading3"/>
      </w:pPr>
      <w:bookmarkStart w:id="3300" w:name="_Toc50467006"/>
      <w:bookmarkStart w:id="3301" w:name="_Toc50468350"/>
      <w:bookmarkStart w:id="3302" w:name="_Toc50468620"/>
      <w:bookmarkStart w:id="3303" w:name="_Toc50468891"/>
      <w:r w:rsidRPr="00972B6C">
        <w:t>6.</w:t>
      </w:r>
      <w:r>
        <w:t>51</w:t>
      </w:r>
      <w:r w:rsidRPr="00972B6C">
        <w:t>.1</w:t>
      </w:r>
      <w:r w:rsidRPr="00972B6C">
        <w:tab/>
        <w:t>Solution description</w:t>
      </w:r>
      <w:bookmarkEnd w:id="3300"/>
      <w:bookmarkEnd w:id="3301"/>
      <w:bookmarkEnd w:id="3302"/>
      <w:bookmarkEnd w:id="3303"/>
    </w:p>
    <w:p w14:paraId="59D74694" w14:textId="77777777" w:rsidR="00972B6C" w:rsidRDefault="00972B6C" w:rsidP="00972B6C">
      <w:r>
        <w:t>The solution addresses Key Issue #2: Edge Relocation. The UE is Edge Computing Service agnostic.</w:t>
      </w:r>
    </w:p>
    <w:p w14:paraId="32BB826B" w14:textId="77777777" w:rsidR="00972B6C" w:rsidRPr="00E1644B" w:rsidRDefault="00972B6C" w:rsidP="00972B6C">
      <w:r w:rsidRPr="00E1644B">
        <w:t>This solution supports all connectivity models and describes Discovery of Edge Application Server at edge relocation due to PDU Session re-anchoring. The description applies to PDU session re-anchoring with SSC#3,d SSC#2 modes and session breakout PDU sessions (with and without co-existence with previous Edge PSA).</w:t>
      </w:r>
    </w:p>
    <w:p w14:paraId="5E8716DD" w14:textId="77777777"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 xml:space="preserve">same behavior towards the network independent of connectivity model and network support, and so, it is possible to support all network variants in the same application client. </w:t>
      </w:r>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t>-</w:t>
      </w:r>
      <w:r>
        <w:rPr>
          <w:lang w:val="en-US"/>
        </w:rPr>
        <w:tab/>
      </w:r>
      <w:r w:rsidRPr="00E1644B">
        <w:rPr>
          <w:lang w:val="en-US"/>
        </w:rPr>
        <w:t xml:space="preserve">Solution #23, Distributed anchor, </w:t>
      </w:r>
      <w:r w:rsidRPr="00E1644B">
        <w:t>including both, SSC#3 and SSC#2 modes</w:t>
      </w:r>
    </w:p>
    <w:p w14:paraId="6E008B69" w14:textId="27256F44"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xml:space="preserve">, session break-out scenarios with PSA coexistence </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5248AD7C" w14:textId="77777777" w:rsidR="00972B6C" w:rsidRPr="00E1644B" w:rsidRDefault="00972B6C" w:rsidP="00972B6C">
      <w:r w:rsidRPr="00E1644B">
        <w:t>Like Solution #10, this solution supports encrypted DNS.</w:t>
      </w:r>
    </w:p>
    <w:p w14:paraId="493441F7" w14:textId="77777777" w:rsidR="00972B6C" w:rsidRPr="00E1644B" w:rsidRDefault="00972B6C" w:rsidP="00F00E35">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7777777" w:rsidR="00972B6C" w:rsidRPr="00E1644B" w:rsidRDefault="00972B6C" w:rsidP="00F00E35">
      <w:r w:rsidRPr="00E1644B">
        <w:lastRenderedPageBreak/>
        <w:t>This solution assumes Solution #10 to discover with DNS an AS that is closest to the PSA. Assuming that solution, at Edge PSA change, a new DNS query for the Application FQDN can be triggered for the reselection of an AS that is close</w:t>
      </w:r>
      <w:r>
        <w:t>s</w:t>
      </w:r>
      <w:r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3304" w:name="_Toc50467007"/>
      <w:bookmarkStart w:id="3305" w:name="_Toc50468351"/>
      <w:bookmarkStart w:id="3306" w:name="_Toc50468621"/>
      <w:bookmarkStart w:id="3307" w:name="_Toc50468892"/>
      <w:r w:rsidRPr="00972B6C">
        <w:t>6.51.2</w:t>
      </w:r>
      <w:r w:rsidRPr="00972B6C">
        <w:tab/>
        <w:t>Procedures</w:t>
      </w:r>
      <w:bookmarkEnd w:id="3304"/>
      <w:bookmarkEnd w:id="3305"/>
      <w:bookmarkEnd w:id="3306"/>
      <w:bookmarkEnd w:id="3307"/>
    </w:p>
    <w:p w14:paraId="0BD84447" w14:textId="1EDBBA78" w:rsidR="00972B6C" w:rsidRPr="00972B6C" w:rsidRDefault="00972B6C" w:rsidP="00914CE1">
      <w:pPr>
        <w:pStyle w:val="Heading4"/>
      </w:pPr>
      <w:r w:rsidRPr="00972B6C">
        <w:t>6.51.2.1</w:t>
      </w:r>
      <w:r w:rsidRPr="00972B6C">
        <w:tab/>
        <w:t>High Level procedure for any connectivity model</w:t>
      </w:r>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77777777" w:rsidR="00972B6C" w:rsidRPr="00E1644B" w:rsidRDefault="00972B6C" w:rsidP="00914CE1">
      <w:r w:rsidRPr="00E1644B">
        <w:t xml:space="preserve">The generic connectivity, independent of SSC-mode and connectivity model is described below: </w:t>
      </w:r>
    </w:p>
    <w:p w14:paraId="258D458C" w14:textId="77777777" w:rsidR="00972B6C" w:rsidRPr="00E1644B" w:rsidRDefault="00972B6C" w:rsidP="00914CE1">
      <w:r w:rsidRPr="00E1644B">
        <w:t xml:space="preserve">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 </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77777777" w:rsidR="00972B6C" w:rsidRPr="00E1644B" w:rsidRDefault="00972B6C" w:rsidP="00722581">
      <w:pPr>
        <w:pStyle w:val="NO"/>
      </w:pPr>
      <w:r w:rsidRPr="00E1644B">
        <w:t>Note: 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2386C172" w14:textId="77777777" w:rsidR="00972B6C" w:rsidRPr="00972B6C" w:rsidRDefault="00972B6C" w:rsidP="00972B6C">
      <w:pPr>
        <w:rPr>
          <w:rStyle w:val="THChar"/>
        </w:rPr>
      </w:pPr>
      <w:r w:rsidRPr="00E1644B">
        <w:t>The UE has a PDU session established with an Edge PSA and the application traffic has started via this Edge PSA towards an AS#1 that is closest to the PSA, that has been discovered using DNS mechanisms as described in Solution</w:t>
      </w:r>
      <w:r w:rsidRPr="00520DE9">
        <w:t xml:space="preserve"> </w:t>
      </w:r>
      <w:r w:rsidRPr="00520DE9">
        <w:lastRenderedPageBreak/>
        <w:t>#10.</w:t>
      </w:r>
      <w:r w:rsidRPr="00972B6C">
        <w:rPr>
          <w:rStyle w:val="THChar"/>
          <w:noProof/>
          <w:lang w:val="en-US" w:eastAsia="zh-CN"/>
        </w:rPr>
        <w:drawing>
          <wp:inline distT="0" distB="0" distL="0" distR="0" wp14:anchorId="440808A9" wp14:editId="034126EC">
            <wp:extent cx="6120130" cy="7407275"/>
            <wp:effectExtent l="0" t="0" r="0" b="31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0130" cy="7407275"/>
                    </a:xfrm>
                    <a:prstGeom prst="rect">
                      <a:avLst/>
                    </a:prstGeom>
                    <a:noFill/>
                    <a:ln>
                      <a:noFill/>
                    </a:ln>
                  </pic:spPr>
                </pic:pic>
              </a:graphicData>
            </a:graphic>
          </wp:inline>
        </w:drawing>
      </w:r>
    </w:p>
    <w:p w14:paraId="03B7E5D2" w14:textId="2A89C8F5" w:rsidR="00972B6C" w:rsidRPr="00972B6C" w:rsidRDefault="00972B6C" w:rsidP="00972B6C">
      <w:pPr>
        <w:pStyle w:val="TF"/>
      </w:pPr>
      <w:r w:rsidRPr="00972B6C">
        <w:t>Figure 6.</w:t>
      </w:r>
      <w:r>
        <w:t>51</w:t>
      </w:r>
      <w:r w:rsidRPr="00972B6C">
        <w:t xml:space="preserve">.2.1-1 EAS reselection at Edge Relocation - sequence </w:t>
      </w:r>
    </w:p>
    <w:p w14:paraId="40F84DA1" w14:textId="77777777"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Pr="00F00E35">
        <w:t xml:space="preserve">"T" before it is removed. A timer is started for that purpose. The detailed procedure for the multiple PDU Sessions case is described in </w:t>
      </w:r>
      <w:r w:rsidRPr="00722581">
        <w:t>TS 23.502 [3]</w:t>
      </w:r>
      <w:r w:rsidRPr="00972B6C">
        <w:t xml:space="preserve"> clause 4.3.5.2.</w:t>
      </w:r>
    </w:p>
    <w:p w14:paraId="10C6F701" w14:textId="77777777" w:rsidR="00972B6C" w:rsidRPr="00972B6C" w:rsidRDefault="00972B6C" w:rsidP="00F00E35">
      <w:pPr>
        <w:pStyle w:val="B1"/>
      </w:pPr>
      <w:r w:rsidRPr="00972B6C">
        <w:t>2.</w:t>
      </w:r>
      <w:r w:rsidRPr="00972B6C">
        <w:tab/>
        <w:t>The Application traffic can continue on the former PDU Session as it is still available.</w:t>
      </w:r>
    </w:p>
    <w:p w14:paraId="3BFE88DA" w14:textId="77777777" w:rsidR="00972B6C" w:rsidRPr="00972B6C" w:rsidRDefault="00972B6C" w:rsidP="00F00E35">
      <w:pPr>
        <w:pStyle w:val="B1"/>
      </w:pPr>
      <w:r w:rsidRPr="00972B6C">
        <w:lastRenderedPageBreak/>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2ED4E279" w14:textId="77777777" w:rsidR="00972B6C" w:rsidRPr="00972B6C" w:rsidRDefault="00972B6C" w:rsidP="00F00E35">
      <w:pPr>
        <w:pStyle w:val="B1"/>
      </w:pPr>
      <w:r w:rsidRPr="00972B6C">
        <w:t>4.</w:t>
      </w:r>
      <w:r w:rsidRPr="00972B6C">
        <w:tab/>
        <w:t xml:space="preserve">The UE may send a DNS Query with the Application FQDN. That query is sent over the new PSA and it is resolved to an AS#2 that is closets to the new PSA (as described in Solution #10). With dynamic insertion of ULCL/Local PSA based on DNS queries, the query might not be sent over the New PSA, but be modified by 5GC to pretend to be sent over a selected new PSA. </w:t>
      </w:r>
    </w:p>
    <w:p w14:paraId="3800F62D" w14:textId="77777777" w:rsidR="00972B6C" w:rsidRPr="00972B6C" w:rsidRDefault="00972B6C" w:rsidP="00F00E35">
      <w:pPr>
        <w:pStyle w:val="NO"/>
      </w:pPr>
      <w:r w:rsidRPr="00972B6C">
        <w:t>NOTE: With dynamic insertion of ULCL/Local PSA based on DNS queries, DNS queries may be part of Step1.</w:t>
      </w:r>
    </w:p>
    <w:p w14:paraId="17F0FB5C" w14:textId="77777777" w:rsidR="00972B6C" w:rsidRPr="00972B6C" w:rsidRDefault="00972B6C" w:rsidP="00F00E35">
      <w:pPr>
        <w:pStyle w:val="B1"/>
      </w:pPr>
      <w:r w:rsidRPr="00972B6C">
        <w:t>5a.</w:t>
      </w:r>
      <w:r w:rsidRPr="00972B6C">
        <w:tab/>
        <w:t xml:space="preserve">A stateless application would start using the new AS#2. A stateful application may now start to use AS#2 for signalling purposes (e.g. to trigger a context migration from AS#1). </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77777777" w:rsidR="00972B6C" w:rsidRPr="00972B6C" w:rsidRDefault="00972B6C" w:rsidP="00914CE1">
      <w:pPr>
        <w:pStyle w:val="B1"/>
      </w:pPr>
      <w:r w:rsidRPr="00972B6C">
        <w:t>7.</w:t>
      </w:r>
      <w:r w:rsidRPr="00972B6C">
        <w:tab/>
        <w:t xml:space="preserve">The old PSA is released by CP at timer expiry. The timer should be set to as long enough to assure the context has successfully transferred from AS#1 to AS#2. </w:t>
      </w:r>
    </w:p>
    <w:p w14:paraId="4674A859" w14:textId="77777777" w:rsidR="00972B6C" w:rsidRPr="00972B6C" w:rsidRDefault="00972B6C" w:rsidP="00914CE1">
      <w:pPr>
        <w:pStyle w:val="EditorsNote"/>
      </w:pPr>
      <w:r w:rsidRPr="00972B6C">
        <w:t xml:space="preserve">Editor’s Note : It is FFS on how to work with session breakout case due to that a new DNS query is to be triggered and the traffic still need be sent to old EAS. </w:t>
      </w:r>
    </w:p>
    <w:p w14:paraId="046B27FE" w14:textId="77777777" w:rsidR="00972B6C" w:rsidRPr="00722581"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3308" w:name="_Toc50467008"/>
      <w:bookmarkStart w:id="3309" w:name="_Toc50468352"/>
      <w:bookmarkStart w:id="3310" w:name="_Toc50468622"/>
      <w:bookmarkStart w:id="3311" w:name="_Toc50468893"/>
      <w:r w:rsidRPr="00520DE9">
        <w:t>6.</w:t>
      </w:r>
      <w:r>
        <w:t>51</w:t>
      </w:r>
      <w:r w:rsidRPr="00520DE9">
        <w:t>.3</w:t>
      </w:r>
      <w:r w:rsidRPr="00520DE9">
        <w:tab/>
        <w:t>Impacts on services, entities and interfaces</w:t>
      </w:r>
      <w:bookmarkEnd w:id="3308"/>
      <w:bookmarkEnd w:id="3309"/>
      <w:bookmarkEnd w:id="3310"/>
      <w:bookmarkEnd w:id="3311"/>
    </w:p>
    <w:p w14:paraId="2FE6CB0A" w14:textId="77777777" w:rsidR="00972B6C" w:rsidRPr="00021A8A" w:rsidRDefault="00972B6C" w:rsidP="00972B6C">
      <w:pPr>
        <w:spacing w:after="120"/>
      </w:pPr>
      <w:r>
        <w:t>No impact. The solution maps to existing functionality and flows in TS 23.502 [3].</w:t>
      </w:r>
    </w:p>
    <w:p w14:paraId="140F07C7" w14:textId="31FCC70D" w:rsidR="00F00E35" w:rsidRPr="00F00E35" w:rsidRDefault="00F00E35" w:rsidP="00F00E35">
      <w:pPr>
        <w:pStyle w:val="Heading2"/>
      </w:pPr>
      <w:bookmarkStart w:id="3312" w:name="_Toc50467009"/>
      <w:bookmarkStart w:id="3313" w:name="_Toc50468353"/>
      <w:bookmarkStart w:id="3314" w:name="_Toc50468623"/>
      <w:bookmarkStart w:id="3315" w:name="_Toc50468894"/>
      <w:r w:rsidRPr="00F00E35">
        <w:t>6.52</w:t>
      </w:r>
      <w:r w:rsidRPr="00F00E35">
        <w:tab/>
        <w:t>Solution #52: Service Continuity at EAS relocation with PSA coexistence in session break-out scenarios</w:t>
      </w:r>
      <w:bookmarkEnd w:id="3312"/>
      <w:bookmarkEnd w:id="3313"/>
      <w:bookmarkEnd w:id="3314"/>
      <w:bookmarkEnd w:id="3315"/>
    </w:p>
    <w:p w14:paraId="1FAA1D22" w14:textId="4BCB15F4" w:rsidR="00F00E35" w:rsidRPr="00F00E35" w:rsidRDefault="00F00E35" w:rsidP="00F00E35">
      <w:pPr>
        <w:pStyle w:val="Heading3"/>
      </w:pPr>
      <w:bookmarkStart w:id="3316" w:name="_Toc50467010"/>
      <w:bookmarkStart w:id="3317" w:name="_Toc50468354"/>
      <w:bookmarkStart w:id="3318" w:name="_Toc50468624"/>
      <w:bookmarkStart w:id="3319" w:name="_Toc50468895"/>
      <w:r w:rsidRPr="00F00E35">
        <w:t>6.52.1</w:t>
      </w:r>
      <w:r w:rsidRPr="00F00E35">
        <w:tab/>
        <w:t>General</w:t>
      </w:r>
      <w:bookmarkEnd w:id="3316"/>
      <w:bookmarkEnd w:id="3317"/>
      <w:bookmarkEnd w:id="3318"/>
      <w:bookmarkEnd w:id="3319"/>
    </w:p>
    <w:p w14:paraId="5C2C71E6" w14:textId="77777777" w:rsidR="00F00E35" w:rsidRDefault="00F00E35" w:rsidP="00F00E35">
      <w:r>
        <w:t xml:space="preserve">The solution addresses Key Issue #2: Edge Relocation. The UE is Edge Computing service agnostic, so it is unaware of the edge relocation. </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p>
    <w:p w14:paraId="002828E9" w14:textId="77777777" w:rsidR="00F00E35" w:rsidRDefault="00F00E35" w:rsidP="00F00E35">
      <w:pPr>
        <w:rPr>
          <w:lang w:eastAsia="zh-CN"/>
        </w:rPr>
      </w:pPr>
      <w:r>
        <w:t xml:space="preserve">Service continuity while re-connecting the UE to the new EAS is made possible by e.g., the following transport and application layer features: </w:t>
      </w:r>
    </w:p>
    <w:p w14:paraId="1FB6126B" w14:textId="1B2F5BA2" w:rsidR="00F00E35" w:rsidRDefault="00F00E35" w:rsidP="00F00E35">
      <w:pPr>
        <w:pStyle w:val="B1"/>
        <w:rPr>
          <w:lang w:eastAsia="zh-CN"/>
        </w:rPr>
      </w:pPr>
      <w:r>
        <w:rPr>
          <w:lang w:eastAsia="zh-CN"/>
        </w:rPr>
        <w:t>-</w:t>
      </w:r>
      <w:r>
        <w:rPr>
          <w:lang w:eastAsia="zh-CN"/>
        </w:rPr>
        <w:tab/>
        <w:t xml:space="preserve">HTTP re-direct to the new EAS IP address. </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lastRenderedPageBreak/>
        <w:t>-</w:t>
      </w:r>
      <w:r>
        <w:tab/>
        <w:t>Runtime coordination between the 5GC and the application (AF) during the establishment of the New PSA.</w:t>
      </w:r>
    </w:p>
    <w:p w14:paraId="5D3E4E1C" w14:textId="19727996" w:rsidR="00F00E35" w:rsidRDefault="00F00E35" w:rsidP="00F00E35">
      <w:pPr>
        <w:pStyle w:val="B1"/>
      </w:pPr>
      <w:r>
        <w:t xml:space="preserve">- </w:t>
      </w:r>
      <w:r>
        <w:tab/>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6D816D4A" w:rsidR="00F00E35" w:rsidRPr="00F00E35" w:rsidRDefault="00F00E35" w:rsidP="00F00E35">
      <w:pPr>
        <w:pStyle w:val="B1"/>
      </w:pPr>
      <w:r>
        <w:t>1.</w:t>
      </w:r>
      <w:r>
        <w:tab/>
      </w:r>
      <w:r w:rsidRPr="00F00E35">
        <w:t xml:space="preserve">The application server change is triggered by the 5GC wanting to change the local PSA of the UE. This could happen because of e.g., UE mobility. That can be notified to the application server side via AF by user plane management notification of PSA relocation/DNAI change; </w:t>
      </w:r>
    </w:p>
    <w:p w14:paraId="604AC61D" w14:textId="77777777" w:rsidR="00F00E35" w:rsidRPr="00F00E35" w:rsidRDefault="00F00E35" w:rsidP="00F00E35">
      <w:pPr>
        <w:pStyle w:val="B1"/>
      </w:pPr>
      <w:r w:rsidRPr="00F00E35">
        <w:t>2.</w:t>
      </w:r>
      <w:r w:rsidRPr="00F00E35">
        <w:tab/>
        <w:t xml:space="preserve">The application server change is initiated from the application side e.g. for load rebalancing reasons due to the serving Edge Application Server becoming congested. The CN role in this case is to ensure connectivity to the new EAS by setting up a proper ULCL/BP and Local PSA. </w:t>
      </w:r>
    </w:p>
    <w:p w14:paraId="2F9F3CEC" w14:textId="22F1F9BE" w:rsidR="00F00E35" w:rsidRDefault="00F00E35" w:rsidP="00F00E35">
      <w:pPr>
        <w:pStyle w:val="Heading3"/>
        <w:rPr>
          <w:rFonts w:eastAsia="MS Mincho"/>
        </w:rPr>
      </w:pPr>
      <w:bookmarkStart w:id="3320" w:name="_Toc50467011"/>
      <w:bookmarkStart w:id="3321" w:name="_Toc50468355"/>
      <w:bookmarkStart w:id="3322" w:name="_Toc50468625"/>
      <w:bookmarkStart w:id="3323" w:name="_Toc50468896"/>
      <w:r w:rsidRPr="00663850">
        <w:t>6.</w:t>
      </w:r>
      <w:r>
        <w:t>52</w:t>
      </w:r>
      <w:r w:rsidRPr="00663850">
        <w:t>.2</w:t>
      </w:r>
      <w:r w:rsidRPr="00663850">
        <w:tab/>
        <w:t>Procedures</w:t>
      </w:r>
      <w:bookmarkEnd w:id="3320"/>
      <w:bookmarkEnd w:id="3321"/>
      <w:bookmarkEnd w:id="3322"/>
      <w:bookmarkEnd w:id="3323"/>
    </w:p>
    <w:p w14:paraId="0AF10347" w14:textId="74355E33" w:rsidR="00F00E35" w:rsidRPr="004C2A00" w:rsidRDefault="00F00E35" w:rsidP="00F00E35">
      <w:pPr>
        <w:pStyle w:val="Heading4"/>
      </w:pPr>
      <w:r w:rsidRPr="004C2A00">
        <w:t>6.</w:t>
      </w:r>
      <w:r>
        <w:t>52</w:t>
      </w:r>
      <w:r w:rsidRPr="004C2A00">
        <w:t>.2.1</w:t>
      </w:r>
      <w:r w:rsidRPr="004C2A00">
        <w:tab/>
        <w:t xml:space="preserve">Procedure for edge relocation triggered by </w:t>
      </w:r>
      <w:r>
        <w:t>the 5GC</w:t>
      </w:r>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F00E35">
      <w:pPr>
        <w:jc w:val="center"/>
      </w:pPr>
      <w:r w:rsidRPr="00956932">
        <w:rPr>
          <w:sz w:val="22"/>
          <w:szCs w:val="22"/>
        </w:rPr>
        <w:object w:dxaOrig="16921" w:dyaOrig="12780" w14:anchorId="71930192">
          <v:shape id="_x0000_i1127" type="#_x0000_t75" style="width:472.85pt;height:352.65pt" o:ole="">
            <v:imagedata r:id="rId226" o:title="" cropbottom="-30428f" cropright="-31474f"/>
          </v:shape>
          <o:OLEObject Type="Embed" ProgID="Visio.Drawing.15" ShapeID="_x0000_i1127" DrawAspect="Content" ObjectID="_1661084076" r:id="rId227"/>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77777777"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TS 23.502 [3]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clause 4.3.6.2 in TS 23.502 [3]. </w:t>
      </w:r>
    </w:p>
    <w:p w14:paraId="1C6D2C79" w14:textId="1FBEB4CF" w:rsidR="00F00E35" w:rsidRPr="00914CE1" w:rsidRDefault="00914CE1" w:rsidP="00914CE1">
      <w:pPr>
        <w:pStyle w:val="B1"/>
      </w:pPr>
      <w:r w:rsidRPr="00914CE1">
        <w:lastRenderedPageBreak/>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7E555656" w:rsidR="00F00E35" w:rsidRPr="00914CE1" w:rsidRDefault="00914CE1" w:rsidP="00914CE1">
      <w:pPr>
        <w:pStyle w:val="B1"/>
      </w:pPr>
      <w:r w:rsidRPr="00914CE1">
        <w:t>2.</w:t>
      </w:r>
      <w:r w:rsidRPr="00914CE1">
        <w:tab/>
      </w:r>
      <w:r w:rsidR="00F00E35" w:rsidRPr="00914CE1">
        <w:t xml:space="preserve">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   </w:t>
      </w:r>
    </w:p>
    <w:p w14:paraId="4816E183" w14:textId="2881CF78"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 xml:space="preserve">and Source UPF(PSA2) that are set up based on the PCC rules for this application </w:t>
      </w:r>
    </w:p>
    <w:p w14:paraId="30D64877" w14:textId="3E356603"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(PSA2) is needed. The</w:t>
      </w:r>
      <w:r w:rsidR="00F00E35" w:rsidRPr="00914CE1" w:rsidDel="00DB3C7B">
        <w:t xml:space="preserve"> </w:t>
      </w:r>
      <w:r w:rsidR="00F00E35" w:rsidRPr="00914CE1">
        <w:t>relocation may be triggered by UE mobility.</w:t>
      </w:r>
    </w:p>
    <w:p w14:paraId="27A6C9F5" w14:textId="4A5BED9C" w:rsidR="00F00E35" w:rsidRPr="00914CE1" w:rsidRDefault="00914CE1" w:rsidP="00914CE1">
      <w:pPr>
        <w:pStyle w:val="B1"/>
      </w:pPr>
      <w:r w:rsidRPr="00914CE1">
        <w:t>4.</w:t>
      </w:r>
      <w:r w:rsidRPr="00914CE1">
        <w:tab/>
      </w:r>
      <w:r w:rsidR="00F00E35" w:rsidRPr="00914CE1">
        <w:t>Based on the AF subscription, the SMF sends an early notification to the AF, including the corresponding source and target DNAI. The SMF does not proceed until it receives a positive response from the AF, as described in TS 23.501 [2] clause 5.6.7.</w:t>
      </w:r>
    </w:p>
    <w:p w14:paraId="449E95D8" w14:textId="4921A60D" w:rsidR="00F00E35" w:rsidRPr="00914CE1" w:rsidRDefault="00914CE1" w:rsidP="00914CE1">
      <w:pPr>
        <w:pStyle w:val="B1"/>
      </w:pPr>
      <w:r w:rsidRPr="00914CE1">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12E75125" w14:textId="291E3C8A" w:rsidR="00F00E35" w:rsidRPr="00914CE1"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Clause 4.3.6.3 of TS 23.502 [3]. Note that at this point the Old EAS still handles the edge application connection (but the instantiation of the New EAS and the context migration could have been started). In this message, the AF acknowledges the notification and may provide N6 traffic routing information associated to the target DNAI. </w:t>
      </w:r>
    </w:p>
    <w:p w14:paraId="4F20AB78" w14:textId="20CE3A4C" w:rsidR="00F00E35" w:rsidRPr="00914CE1" w:rsidRDefault="00914CE1" w:rsidP="00914CE1">
      <w:pPr>
        <w:pStyle w:val="B1"/>
      </w:pPr>
      <w:r w:rsidRPr="00914CE1">
        <w:t>7.</w:t>
      </w:r>
      <w:r w:rsidRPr="00914CE1">
        <w:tab/>
      </w:r>
      <w:r w:rsidR="00F00E35" w:rsidRPr="00914CE1">
        <w:t>The SMF determines that for this session, it needs to perform a simultaneous change of BP or UL CL and additional PSA for a PDU Session (as described in Clause 4.3.5.7 of TS 23.502 [3]. The SMF infers from the keepExisting indication in the PCC rule that session continuity upon UL CL relocation is to be used and sets up the Target BP/ULCL and Target UPF (PSA2)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TS 23.501 5.6.4.2. Current Source BP/ULCL and Source UPF (PSA2) are kept and a timer is started with a value that considers the information received from the AF.</w:t>
      </w:r>
    </w:p>
    <w:p w14:paraId="335EE8D2" w14:textId="77777777" w:rsidR="00F00E35" w:rsidRPr="00914CE1" w:rsidRDefault="00F00E35" w:rsidP="00914CE1">
      <w:pPr>
        <w:pStyle w:val="NO"/>
      </w:pPr>
      <w:r w:rsidRPr="00914CE1">
        <w:t>Note: alternatively, the SMF could set inactivity timers for the traffic through the Source BP/ULCL and Source UPF (PSA2)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2CA911B9" w:rsidR="00F00E35" w:rsidRPr="00914CE1" w:rsidRDefault="00914CE1" w:rsidP="00914CE1">
      <w:pPr>
        <w:pStyle w:val="B1"/>
      </w:pPr>
      <w:r w:rsidRPr="00914CE1">
        <w:t>8.</w:t>
      </w:r>
      <w:r w:rsidRPr="00914CE1">
        <w:tab/>
      </w:r>
      <w:r w:rsidR="00F00E35" w:rsidRPr="00914CE1">
        <w:t>After Target BP/ULCL and Target UPF (PSA3) have been activated (Steps 2-8 in Figure 4.3.5.7-1 in TS 23.502 [3]), the SMF sends event exposure to AF (late notification) about the new UP path. If that goes to NEF, then NEF translates it to Nnef_TraffcInfluence_Notify to the AF, as specified in Clause 4.3.6.3 of TS 23.502 [3].</w:t>
      </w:r>
    </w:p>
    <w:p w14:paraId="0B074DFA" w14:textId="77777777" w:rsidR="00F00E35" w:rsidRPr="00914CE1" w:rsidRDefault="00F00E35" w:rsidP="00914CE1">
      <w:pPr>
        <w:pStyle w:val="NO"/>
      </w:pPr>
      <w:r w:rsidRPr="00914CE1">
        <w:t xml:space="preserve">Note: UE traffic can still reach the old EAS through the Source BP/ULCL and Source UPF (PSA2). This is useful especially while EAS relocation is being completed and allows the switch to the New EAS to happen when it better suits the application. </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77777777" w:rsidR="00F00E35" w:rsidRPr="00914CE1" w:rsidRDefault="00F00E35" w:rsidP="00722581">
      <w:pPr>
        <w:pStyle w:val="NO"/>
      </w:pPr>
      <w:r w:rsidRPr="00914CE1">
        <w:t>Note: this step may happen anytime after Step 5, and it may go before Steps 6-8.</w:t>
      </w:r>
    </w:p>
    <w:p w14:paraId="244D4145" w14:textId="4A5911B3" w:rsidR="00F00E35" w:rsidRPr="00914CE1" w:rsidRDefault="00914CE1" w:rsidP="00914CE1">
      <w:pPr>
        <w:pStyle w:val="B1"/>
      </w:pPr>
      <w:r w:rsidRPr="00914CE1">
        <w:t>10.</w:t>
      </w:r>
      <w:r w:rsidRPr="00914CE1">
        <w:tab/>
      </w:r>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(PSA3) as provisioned in Step 7.</w:t>
      </w:r>
    </w:p>
    <w:p w14:paraId="42CDBF38" w14:textId="5608E99A" w:rsidR="00F00E35" w:rsidRPr="00914CE1" w:rsidRDefault="00914CE1" w:rsidP="00914CE1">
      <w:pPr>
        <w:pStyle w:val="B1"/>
      </w:pPr>
      <w:r w:rsidRPr="00914CE1">
        <w:tab/>
      </w:r>
      <w:r w:rsidR="00F00E35" w:rsidRPr="00914CE1">
        <w:t xml:space="preserve">UE application traffic starts to new EAS starts on the path through the Target BP/ULCL and Target UPF (PSA3). </w:t>
      </w:r>
    </w:p>
    <w:p w14:paraId="6A2DA84C" w14:textId="57E72A6E" w:rsidR="00F00E35" w:rsidRPr="00914CE1" w:rsidRDefault="00914CE1" w:rsidP="00914CE1">
      <w:pPr>
        <w:pStyle w:val="B1"/>
      </w:pPr>
      <w:r w:rsidRPr="00914CE1">
        <w:lastRenderedPageBreak/>
        <w:t>11.</w:t>
      </w:r>
      <w:r w:rsidRPr="00914CE1">
        <w:tab/>
      </w:r>
      <w:r w:rsidR="00F00E35" w:rsidRPr="00914CE1">
        <w:t>The SMF removes the Source BP/ULCL and Source UPF (PSA2) after the timer started in Step 7 expires.</w:t>
      </w:r>
    </w:p>
    <w:p w14:paraId="749E6D75" w14:textId="0F7A51F0" w:rsidR="00F00E35" w:rsidRDefault="00F00E35" w:rsidP="00F00E35">
      <w:pPr>
        <w:pStyle w:val="Heading4"/>
        <w:rPr>
          <w:rFonts w:eastAsia="MS Mincho"/>
        </w:rPr>
      </w:pPr>
      <w:r w:rsidRPr="00663850">
        <w:t>6.</w:t>
      </w:r>
      <w:r>
        <w:t>52</w:t>
      </w:r>
      <w:r w:rsidRPr="00663850">
        <w:t>.2</w:t>
      </w:r>
      <w:r>
        <w:t>.2</w:t>
      </w:r>
      <w:r w:rsidRPr="00663850">
        <w:tab/>
        <w:t>Procedure</w:t>
      </w:r>
      <w:r>
        <w:t xml:space="preserve"> for edge relocation triggered by the application</w:t>
      </w:r>
    </w:p>
    <w:p w14:paraId="7CDA1963" w14:textId="5B34DB5A" w:rsidR="00F00E35" w:rsidRDefault="00F00E35" w:rsidP="00F00E35">
      <w:r w:rsidRPr="00016392">
        <w:t xml:space="preserve">The </w:t>
      </w:r>
      <w:r>
        <w:t>procedure</w:t>
      </w:r>
      <w:r w:rsidRPr="00753E00">
        <w:t xml:space="preserve"> </w:t>
      </w:r>
      <w:r>
        <w:t xml:space="preserve">is similar to the one described in clause 6.52.2.1, with minor modifications. </w:t>
      </w:r>
    </w:p>
    <w:p w14:paraId="560CDCC8" w14:textId="77777777"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r w:rsidDel="006D549F">
        <w:t xml:space="preserve"> </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F00E35">
      <w:pPr>
        <w:jc w:val="center"/>
      </w:pPr>
      <w:r>
        <w:object w:dxaOrig="16931" w:dyaOrig="14061" w14:anchorId="2FB02883">
          <v:shape id="_x0000_i1128" type="#_x0000_t75" style="width:409.65pt;height:340.9pt" o:ole="">
            <v:imagedata r:id="rId228" o:title="" cropbottom="-31017f" cropright="-31134f"/>
          </v:shape>
          <o:OLEObject Type="Embed" ProgID="Visio.Drawing.15" ShapeID="_x0000_i1128" DrawAspect="Content" ObjectID="_1661084077" r:id="rId229"/>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7AF3090D" w:rsidR="00F00E35" w:rsidRDefault="00F00E35" w:rsidP="00914CE1">
      <w:r>
        <w:t xml:space="preserve">Steps 1-2 in the procedures in Figures 6.52.2.1-1 and 6.52.2.2-1, are identical, resulting in application connection to Old EAS, through </w:t>
      </w:r>
      <w:r w:rsidRPr="00F00E35">
        <w:t>the Source BP/ULCL</w:t>
      </w:r>
      <w:r w:rsidRPr="00F00E35" w:rsidDel="002A7E47">
        <w:t xml:space="preserve"> </w:t>
      </w:r>
      <w:r w:rsidRPr="00F00E35">
        <w:t>and Source UPF(PSA2).</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4301642E"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if influence is done via NEF, or sends an Npcf_PolicyAuthorization Create/Update service request, as described in Clause 4.3.6.4 of TS 23.502 [3], using BSF to locate the PCF for each individual UE. The AF also includes the new keepExisting indication and time information in the message, if not already done in Step 1.</w:t>
      </w:r>
      <w:r w:rsidR="00F00E35" w:rsidRPr="00E364A5">
        <w:rPr>
          <w:lang w:eastAsia="zh-CN"/>
        </w:rPr>
        <w:t xml:space="preserve"> </w:t>
      </w:r>
    </w:p>
    <w:p w14:paraId="6EED54AA" w14:textId="276D1F11"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Clause 4.3.6.2 of TS </w:t>
      </w:r>
      <w:r w:rsidR="00F00E35">
        <w:rPr>
          <w:lang w:eastAsia="zh-CN"/>
        </w:rPr>
        <w:t>23.502 [3]</w:t>
      </w:r>
      <w:r w:rsidR="00F00E35" w:rsidRPr="00D91452">
        <w:rPr>
          <w:lang w:eastAsia="zh-CN"/>
        </w:rPr>
        <w:t xml:space="preserve">. where the DNAI specifies the </w:t>
      </w:r>
      <w:r w:rsidR="00F00E35" w:rsidRPr="00D91452">
        <w:rPr>
          <w:lang w:eastAsia="zh-CN"/>
        </w:rPr>
        <w:lastRenderedPageBreak/>
        <w:t>Target UE Identifier(s) and traffic descriptors further reduce the scope of the target traffic to be influenced, represented by the combination of DNN and optionally S-NSSAI, and application identifier or t</w:t>
      </w:r>
      <w:r w:rsidR="00F00E35" w:rsidRPr="00D91452">
        <w:rPr>
          <w:lang w:eastAsia="zh-CN"/>
        </w:rPr>
        <w:lastRenderedPageBreak/>
        <w:t>raffic filtering information.</w:t>
      </w:r>
    </w:p>
    <w:p w14:paraId="21D6023C" w14:textId="5ECC1237" w:rsidR="00F00E35" w:rsidRDefault="00914CE1" w:rsidP="00914CE1">
      <w:pPr>
        <w:pStyle w:val="B1"/>
        <w:rPr>
          <w:lang w:eastAsia="zh-CN"/>
        </w:rPr>
      </w:pPr>
      <w:r>
        <w:rPr>
          <w:lang w:eastAsia="zh-CN"/>
        </w:rPr>
        <w:t>5.</w:t>
      </w:r>
      <w:r>
        <w:rPr>
          <w:lang w:eastAsia="zh-CN"/>
        </w:rPr>
        <w:tab/>
      </w:r>
      <w:r w:rsidR="00F00E35" w:rsidRPr="00E364A5">
        <w:rPr>
          <w:lang w:eastAsia="zh-CN"/>
        </w:rPr>
        <w:t xml:space="preserve">The PCF then triggers a PCC update to the SMF for the Target DNAI to use for the given PDU session (as in Step3). </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76438D0C" w:rsidR="00F00E35" w:rsidRPr="00663850" w:rsidRDefault="00F00E35" w:rsidP="00F00E35">
      <w:pPr>
        <w:pStyle w:val="Heading3"/>
      </w:pPr>
      <w:bookmarkStart w:id="3324" w:name="_Toc50467012"/>
      <w:bookmarkStart w:id="3325" w:name="_Toc50468356"/>
      <w:bookmarkStart w:id="3326" w:name="_Toc50468626"/>
      <w:bookmarkStart w:id="3327" w:name="_Toc50468897"/>
      <w:r w:rsidRPr="00663850">
        <w:t>6.</w:t>
      </w:r>
      <w:r>
        <w:t>52</w:t>
      </w:r>
      <w:r w:rsidRPr="00663850">
        <w:t>.3</w:t>
      </w:r>
      <w:r w:rsidRPr="00663850">
        <w:tab/>
        <w:t xml:space="preserve">Impacts on </w:t>
      </w:r>
      <w:r w:rsidR="00271D33" w:rsidRPr="00520DE9">
        <w:t>services, entities and interfaces</w:t>
      </w:r>
      <w:bookmarkEnd w:id="3324"/>
      <w:bookmarkEnd w:id="3325"/>
      <w:bookmarkEnd w:id="3326"/>
      <w:bookmarkEnd w:id="3327"/>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3328" w:name="_Toc50467013"/>
      <w:bookmarkStart w:id="3329" w:name="_Toc50468357"/>
      <w:bookmarkStart w:id="3330" w:name="_Toc50468627"/>
      <w:bookmarkStart w:id="3331" w:name="_Toc50468898"/>
      <w:r w:rsidRPr="00B3286C">
        <w:t>6.53</w:t>
      </w:r>
      <w:r w:rsidRPr="00B3286C">
        <w:tab/>
        <w:t>Solution #53: Service Continuity at Edge Relocation with DNS triggered insertion of BP/ULCL and Edge PSA</w:t>
      </w:r>
      <w:bookmarkEnd w:id="3328"/>
      <w:bookmarkEnd w:id="3329"/>
      <w:bookmarkEnd w:id="3330"/>
      <w:bookmarkEnd w:id="3331"/>
    </w:p>
    <w:p w14:paraId="38EAEAB8" w14:textId="38E930C6" w:rsidR="00F86220" w:rsidRPr="00B3286C" w:rsidRDefault="00F86220" w:rsidP="00F86220">
      <w:pPr>
        <w:pStyle w:val="Heading3"/>
      </w:pPr>
      <w:bookmarkStart w:id="3332" w:name="_Toc50467014"/>
      <w:bookmarkStart w:id="3333" w:name="_Toc50468358"/>
      <w:bookmarkStart w:id="3334" w:name="_Toc50468628"/>
      <w:bookmarkStart w:id="3335" w:name="_Toc50468899"/>
      <w:r w:rsidRPr="00B3286C">
        <w:t>6.53.1</w:t>
      </w:r>
      <w:r w:rsidRPr="00B3286C">
        <w:tab/>
        <w:t>General</w:t>
      </w:r>
      <w:bookmarkEnd w:id="3332"/>
      <w:bookmarkEnd w:id="3333"/>
      <w:bookmarkEnd w:id="3334"/>
      <w:bookmarkEnd w:id="3335"/>
    </w:p>
    <w:p w14:paraId="273B70B5" w14:textId="77777777" w:rsidR="00F86220" w:rsidRPr="008A755F" w:rsidRDefault="00F86220" w:rsidP="00F86220">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2E5F9DC1" w14:textId="77777777" w:rsidR="00F86220" w:rsidRDefault="00F86220" w:rsidP="00F86220">
      <w:r>
        <w:t xml:space="preserve">The solution complements solutions for </w:t>
      </w:r>
      <w:r w:rsidRPr="00520DE9">
        <w:t>dynamic ULCL/Local PSA insertion</w:t>
      </w:r>
      <w:r>
        <w:t xml:space="preserve"> (e.g. Solution #22) where </w:t>
      </w:r>
      <w:r w:rsidRPr="00520DE9">
        <w:t>Dynamic ULCL/Local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 </w:t>
      </w:r>
    </w:p>
    <w:p w14:paraId="2533D253" w14:textId="77777777" w:rsidR="00F86220" w:rsidRPr="00CC289F" w:rsidRDefault="00F86220" w:rsidP="00F86220">
      <w:r>
        <w:t>This solution is based on the method “</w:t>
      </w:r>
      <w:r w:rsidRPr="00C558D6">
        <w:t>Simultaneous change of Branching Point or UL CL and additional PSA for a PDU Session</w:t>
      </w:r>
      <w:r>
        <w:t>” introduced for R16 and described in Clause 4.3.5.7 of TS 23.502 [3] and focuses on the CN actions needed to setup a new ULCL/PSA to support the service continuity.</w:t>
      </w:r>
    </w:p>
    <w:p w14:paraId="5018927E" w14:textId="1886F1B5"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t>-</w:t>
      </w:r>
      <w:r>
        <w:tab/>
        <w:t>The PDU session update to insert the new PSA happens in coordination with the EAS selection via DNS or via the proposed enhancement in the 5GC-AF runtime coordination.</w:t>
      </w:r>
    </w:p>
    <w:p w14:paraId="2164FF7E" w14:textId="77777777" w:rsidR="00F86220" w:rsidRPr="008A755F" w:rsidRDefault="00F86220" w:rsidP="00B3286C">
      <w:r w:rsidRPr="008A755F">
        <w:t xml:space="preserve">Service continuity while re-connecting the UE to the new EAS is made possible by e.g., the following application features: </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lastRenderedPageBreak/>
        <w:t>The procedure for the two variants of the solution are further described below:</w:t>
      </w:r>
    </w:p>
    <w:p w14:paraId="23CED8F7" w14:textId="79846225" w:rsidR="00F86220" w:rsidRDefault="00F86220" w:rsidP="00B3286C">
      <w:r>
        <w:t>1)</w:t>
      </w:r>
      <w:r>
        <w:tab/>
        <w:t xml:space="preserve">Edge Relocation procedure </w:t>
      </w:r>
    </w:p>
    <w:p w14:paraId="516630DB" w14:textId="14A60D7C" w:rsidR="00F86220" w:rsidRDefault="00F86220" w:rsidP="00B3286C">
      <w:r>
        <w:t>2)</w:t>
      </w:r>
      <w:r>
        <w:tab/>
        <w:t>Edge Relocation procedure optimized with coordination via AF</w:t>
      </w:r>
    </w:p>
    <w:p w14:paraId="586D1314" w14:textId="5467B1C4" w:rsidR="00F86220" w:rsidRDefault="00F86220" w:rsidP="00F86220">
      <w:pPr>
        <w:pStyle w:val="Heading3"/>
        <w:rPr>
          <w:rFonts w:eastAsia="MS Mincho"/>
        </w:rPr>
      </w:pPr>
      <w:bookmarkStart w:id="3336" w:name="_Toc50467015"/>
      <w:bookmarkStart w:id="3337" w:name="_Toc50468359"/>
      <w:bookmarkStart w:id="3338" w:name="_Toc50468629"/>
      <w:bookmarkStart w:id="3339" w:name="_Toc50468900"/>
      <w:r w:rsidRPr="00663850">
        <w:t>6.</w:t>
      </w:r>
      <w:r>
        <w:t>53</w:t>
      </w:r>
      <w:r w:rsidRPr="00663850">
        <w:t>.2</w:t>
      </w:r>
      <w:r w:rsidRPr="00663850">
        <w:tab/>
        <w:t>Procedures</w:t>
      </w:r>
      <w:bookmarkEnd w:id="3336"/>
      <w:bookmarkEnd w:id="3337"/>
      <w:bookmarkEnd w:id="3338"/>
      <w:bookmarkEnd w:id="3339"/>
    </w:p>
    <w:p w14:paraId="6B81D814" w14:textId="251974EA" w:rsidR="00F86220" w:rsidRPr="00B3286C" w:rsidRDefault="00F86220" w:rsidP="00B3286C">
      <w:pPr>
        <w:pStyle w:val="Heading4"/>
      </w:pPr>
      <w:r w:rsidRPr="00B3286C">
        <w:t>6.53.2.1</w:t>
      </w:r>
      <w:r w:rsidRPr="00B3286C">
        <w:tab/>
        <w:t>Edge Relocation Procedure</w:t>
      </w:r>
    </w:p>
    <w:p w14:paraId="6F4B7418" w14:textId="544E020D" w:rsidR="00F86220" w:rsidRDefault="00B3286C" w:rsidP="00B3286C">
      <w:pPr>
        <w:pStyle w:val="B2"/>
      </w:pPr>
      <w:r w:rsidRPr="00956932">
        <w:object w:dxaOrig="16921" w:dyaOrig="12768" w14:anchorId="4D93D12A">
          <v:shape id="_x0000_i1129" type="#_x0000_t75" style="width:424.65pt;height:319.15pt" o:ole="">
            <v:imagedata r:id="rId230" o:title="" cropbottom="1257f" cropright="820f"/>
          </v:shape>
          <o:OLEObject Type="Embed" ProgID="Visio.Drawing.15" ShapeID="_x0000_i1129" DrawAspect="Content" ObjectID="_1661084078" r:id="rId231"/>
        </w:object>
      </w:r>
      <w:r w:rsidR="00F86220" w:rsidRPr="00956932">
        <w:fldChar w:fldCharType="begin"/>
      </w:r>
      <w:r w:rsidR="00F86220" w:rsidRPr="00956932">
        <w:fldChar w:fldCharType="separate"/>
      </w:r>
      <w:r w:rsidR="00F86220">
        <w:rPr>
          <w:noProof/>
          <w:lang w:val="en-US" w:eastAsia="zh-CN"/>
        </w:rPr>
        <w:drawing>
          <wp:inline distT="0" distB="0" distL="0" distR="0" wp14:anchorId="0FBE38E6" wp14:editId="0F9993AB">
            <wp:extent cx="5181598" cy="3870960"/>
            <wp:effectExtent l="0" t="0" r="0" b="0"/>
            <wp:docPr id="805454429" name="Picture 805454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cstate="print">
                      <a:extLst>
                        <a:ext uri="{28A0092B-C50C-407E-A947-70E740481C1C}">
                          <a14:useLocalDpi xmlns:a14="http://schemas.microsoft.com/office/drawing/2010/main" val="0"/>
                        </a:ext>
                      </a:extLst>
                    </a:blip>
                    <a:srcRect r="1251" b="1918"/>
                    <a:stretch>
                      <a:fillRect/>
                    </a:stretch>
                  </pic:blipFill>
                  <pic:spPr>
                    <a:xfrm>
                      <a:off x="0" y="0"/>
                      <a:ext cx="5181598" cy="3870960"/>
                    </a:xfrm>
                    <a:prstGeom prst="rect">
                      <a:avLst/>
                    </a:prstGeom>
                  </pic:spPr>
                </pic:pic>
              </a:graphicData>
            </a:graphic>
          </wp:inline>
        </w:drawing>
      </w:r>
      <w:r w:rsidR="00F86220" w:rsidRPr="00956932">
        <w:fldChar w:fldCharType="end"/>
      </w:r>
    </w:p>
    <w:p w14:paraId="3CB1AE3C" w14:textId="4432A926" w:rsidR="00F86220" w:rsidRDefault="00F86220" w:rsidP="00F86220">
      <w:pPr>
        <w:pStyle w:val="TF"/>
      </w:pPr>
      <w:r w:rsidRPr="00FE3DEE">
        <w:t>Figure 6.</w:t>
      </w:r>
      <w:r>
        <w:t>53</w:t>
      </w:r>
      <w:r w:rsidRPr="00FE3DEE">
        <w:t>.2.</w:t>
      </w:r>
      <w:r>
        <w:t>1</w:t>
      </w:r>
      <w:r w:rsidRPr="00FE3DEE">
        <w:t xml:space="preserve">-1: </w:t>
      </w:r>
      <w:r>
        <w:t xml:space="preserve">Edge Relocation procedure </w:t>
      </w:r>
    </w:p>
    <w:p w14:paraId="5809EB78" w14:textId="77777777" w:rsidR="00F86220" w:rsidRPr="00A6437A" w:rsidRDefault="00F86220" w:rsidP="00F86220">
      <w:r w:rsidRPr="00A6437A">
        <w:t xml:space="preserve">For simplicity, the LDNSR is shown as an SMF function. </w:t>
      </w:r>
      <w:r>
        <w:t>Other</w:t>
      </w:r>
      <w:r w:rsidRPr="00A6437A">
        <w:t xml:space="preserve"> placements or this function </w:t>
      </w:r>
      <w:r>
        <w:t>are</w:t>
      </w:r>
      <w:r w:rsidRPr="00A6437A">
        <w:t xml:space="preserve"> possible</w:t>
      </w:r>
      <w:r>
        <w:t xml:space="preserve"> </w:t>
      </w:r>
      <w:r w:rsidRPr="00A6437A">
        <w:t xml:space="preserve">(e.g. </w:t>
      </w:r>
      <w:r>
        <w:t xml:space="preserve">those proposed </w:t>
      </w:r>
      <w:r w:rsidRPr="00A6437A">
        <w:t>in Solution #22).</w:t>
      </w:r>
    </w:p>
    <w:p w14:paraId="0F9B4E5C" w14:textId="77777777" w:rsidR="00F86220" w:rsidRPr="00A6437A" w:rsidRDefault="00F86220" w:rsidP="00F86220">
      <w:r w:rsidRPr="00A6437A">
        <w:t>The procedure is as follows:</w:t>
      </w:r>
    </w:p>
    <w:p w14:paraId="5419EB40" w14:textId="3CC1C816" w:rsidR="00F86220" w:rsidRPr="003C2447" w:rsidRDefault="00F86220" w:rsidP="00B3286C">
      <w:pPr>
        <w:pStyle w:val="B1"/>
      </w:pPr>
      <w:r>
        <w:t>1.</w:t>
      </w:r>
      <w:r>
        <w:tab/>
        <w:t>The PDU Session is established</w:t>
      </w:r>
    </w:p>
    <w:p w14:paraId="0162C933" w14:textId="51002571" w:rsidR="00F86220" w:rsidRPr="00B3286C" w:rsidRDefault="00F86220" w:rsidP="00B3286C">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LDNSR includes domain preferences for edge relocation, like whether source PSA and target PSA need to coexist for some time to facilitate EAS relocation. </w:t>
      </w:r>
    </w:p>
    <w:p w14:paraId="45CD5FED" w14:textId="77777777" w:rsidR="00F86220" w:rsidRPr="00A70D1B" w:rsidRDefault="00F86220" w:rsidP="00722581">
      <w:pPr>
        <w:pStyle w:val="NO"/>
        <w:rPr>
          <w:lang w:eastAsia="zh-CN"/>
        </w:rPr>
      </w:pPr>
      <w:r w:rsidRPr="00A6437A">
        <w:rPr>
          <w:lang w:val="en-US"/>
        </w:rPr>
        <w:t xml:space="preserve">NOTE: When LDNSR is not in SMF, the PDU Session modification request </w:t>
      </w:r>
      <w:r>
        <w:rPr>
          <w:lang w:val="en-US"/>
        </w:rPr>
        <w:t xml:space="preserve">to SMF needs to convey </w:t>
      </w:r>
      <w:r w:rsidRPr="00A6437A">
        <w:rPr>
          <w:lang w:val="en-US"/>
        </w:rPr>
        <w:t>these preferences</w:t>
      </w:r>
    </w:p>
    <w:p w14:paraId="72E5DBFD" w14:textId="77777777"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UPF(PSA2)</w:t>
      </w:r>
      <w:r>
        <w:t>.</w:t>
      </w:r>
      <w:r w:rsidRPr="00A70D1B">
        <w:t xml:space="preserve"> </w:t>
      </w:r>
    </w:p>
    <w:p w14:paraId="77357CDB" w14:textId="2ED14081" w:rsidR="00F86220" w:rsidRDefault="00F86220" w:rsidP="00F86220">
      <w:pPr>
        <w:pStyle w:val="B1"/>
      </w:pPr>
      <w:r>
        <w:t>3.</w:t>
      </w:r>
      <w:r>
        <w:tab/>
      </w:r>
      <w:r w:rsidRPr="00A70D1B">
        <w:t>The SMF determines that</w:t>
      </w:r>
      <w:r w:rsidRPr="00A70D1B" w:rsidDel="00DB3C7B">
        <w:t xml:space="preserve"> </w:t>
      </w:r>
      <w:r>
        <w:t>simultaneous change</w:t>
      </w:r>
      <w:r w:rsidRPr="00A70D1B">
        <w:t xml:space="preserve"> of Source BP/ULCL and Source UPF (PSA2) is needed. The</w:t>
      </w:r>
      <w:r w:rsidRPr="00A70D1B" w:rsidDel="00DB3C7B">
        <w:t xml:space="preserve"> </w:t>
      </w:r>
      <w:r w:rsidRPr="00A70D1B">
        <w:t xml:space="preserve">relocation may be triggered by UE mobility. </w:t>
      </w:r>
    </w:p>
    <w:p w14:paraId="5A03D8D0" w14:textId="380D2588" w:rsidR="00F86220" w:rsidRPr="00A70D1B" w:rsidRDefault="00F86220" w:rsidP="00F86220">
      <w:pPr>
        <w:pStyle w:val="B1"/>
      </w:pPr>
      <w:r w:rsidRPr="000E689B">
        <w:lastRenderedPageBreak/>
        <w:t>4.</w:t>
      </w:r>
      <w:r>
        <w:tab/>
      </w:r>
      <w:r w:rsidRPr="000E689B">
        <w:t xml:space="preserve">The SMF </w:t>
      </w:r>
      <w:r>
        <w:t>determines that session continuity upon ULCL relocation is to be used</w:t>
      </w:r>
      <w:r w:rsidRPr="000E689B">
        <w:t xml:space="preserve">, that </w:t>
      </w:r>
      <w:r>
        <w:t xml:space="preserve">is, </w:t>
      </w:r>
      <w:r w:rsidRPr="000E689B">
        <w:t xml:space="preserve">at change of BP/ULCL &amp; Local PSA, the Target UPF (PSA3) and the </w:t>
      </w:r>
      <w:r>
        <w:t>S</w:t>
      </w:r>
      <w:r w:rsidRPr="000E689B">
        <w:t>ource (PSA</w:t>
      </w:r>
      <w:r>
        <w:t>2</w:t>
      </w:r>
      <w:r w:rsidRPr="000E689B">
        <w:t>) need to coexist for some time</w:t>
      </w:r>
      <w:r>
        <w:t>. Then</w:t>
      </w:r>
      <w:r w:rsidRPr="000E689B">
        <w:t xml:space="preserve"> (as described in Clause 4.3.5.7 of TS 23.502</w:t>
      </w:r>
      <w:r>
        <w:t xml:space="preserve"> [2])</w:t>
      </w:r>
      <w:r w:rsidRPr="000E689B">
        <w:t>:</w:t>
      </w:r>
      <w:r w:rsidRPr="00A70D1B">
        <w:t xml:space="preserve"> </w:t>
      </w:r>
    </w:p>
    <w:p w14:paraId="60A19C1F" w14:textId="1AE9A329" w:rsidR="00F86220" w:rsidRDefault="00F86220" w:rsidP="00F86220">
      <w:pPr>
        <w:pStyle w:val="B2"/>
      </w:pPr>
      <w:r>
        <w:t>-</w:t>
      </w:r>
      <w:r>
        <w:tab/>
        <w:t>A</w:t>
      </w:r>
      <w:r w:rsidRPr="001302C2">
        <w:t xml:space="preserve"> temporary N9 forwarding tunnel is established between the </w:t>
      </w:r>
      <w:r>
        <w:t>S</w:t>
      </w:r>
      <w:r w:rsidRPr="001302C2">
        <w:t xml:space="preserve">ource ULCL and </w:t>
      </w:r>
      <w:r>
        <w:t>T</w:t>
      </w:r>
      <w:r w:rsidRPr="001302C2">
        <w:t>arget ULCL</w:t>
      </w:r>
      <w:r>
        <w:t>. This is described in TS 23.501 chapter 5.6.4.2 [1]</w:t>
      </w:r>
      <w:r w:rsidRPr="00F86220">
        <w:t>.</w:t>
      </w:r>
      <w:r>
        <w:t xml:space="preserve"> </w:t>
      </w:r>
    </w:p>
    <w:p w14:paraId="32EF3511" w14:textId="6C8CBB8E" w:rsidR="00F86220" w:rsidRDefault="00F86220" w:rsidP="00F86220">
      <w:pPr>
        <w:pStyle w:val="B2"/>
      </w:pPr>
      <w:r>
        <w:t>-</w:t>
      </w:r>
      <w:r>
        <w:tab/>
        <w:t xml:space="preserve">Current </w:t>
      </w:r>
      <w:r w:rsidRPr="00046932">
        <w:t>Source BP/ULCL and Source UPF</w:t>
      </w:r>
      <w:r>
        <w:t xml:space="preserve"> </w:t>
      </w:r>
      <w:r w:rsidRPr="00046932">
        <w:t>(PSA2)</w:t>
      </w:r>
      <w:r>
        <w:t xml:space="preserve"> are kept and a timer is started (the SMF could set inactivity timers for the traffic through the </w:t>
      </w:r>
      <w:r w:rsidRPr="00046932">
        <w:t>Source BP/ULCL and Source UPF</w:t>
      </w:r>
      <w:r>
        <w:t xml:space="preserve"> </w:t>
      </w:r>
      <w:r w:rsidRPr="00046932">
        <w:t>(PSA2)</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p>
    <w:p w14:paraId="1DD3A4EB" w14:textId="77777777"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(PSA2)</w:t>
      </w:r>
      <w:r>
        <w:t>. This is useful especially while EAS relocation is being completed and allows the application client to switch to the new when it better suits the application (e</w:t>
      </w:r>
      <w:r w:rsidRPr="00620E70">
        <w:t>.</w:t>
      </w:r>
      <w:r>
        <w:t xml:space="preserve">g. in coordination with the EAS(s)). </w:t>
      </w:r>
    </w:p>
    <w:p w14:paraId="5B6A99BF" w14:textId="2E7DE5C2" w:rsidR="00F86220" w:rsidRPr="00F86220" w:rsidRDefault="00F86220" w:rsidP="00F86220">
      <w:pPr>
        <w:pStyle w:val="B1"/>
      </w:pPr>
      <w:r w:rsidRPr="00F86220">
        <w:t>5.</w:t>
      </w:r>
      <w:r w:rsidRPr="00F86220">
        <w:tab/>
        <w:t xml:space="preserve">At some point, the UE sends a new DNS Query for the Application domain name resolution. The DNS Query is sent via target BP/ULCL &amp; PSA1 to LDNSR. LDNSR influences the DNS resolution to force a DNS response with an EAS that is closest to target UPF (PSA3). The DNS response includes the new EAS selected and triggers LDNSR to request a PDU session update to provision the traffic filters in the target BP/ULCL. The filters are selected considering the EAS IP address in the DNS response and any local configuration for the EC Application. </w:t>
      </w:r>
    </w:p>
    <w:p w14:paraId="23990E14" w14:textId="7DC19B10"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(PSA3) as provisioned in Step5.</w:t>
      </w:r>
    </w:p>
    <w:p w14:paraId="41BDD900" w14:textId="0A85E8D7" w:rsidR="00F86220" w:rsidRPr="00F86220" w:rsidRDefault="00F86220" w:rsidP="00F86220">
      <w:pPr>
        <w:pStyle w:val="B1"/>
      </w:pPr>
      <w:r w:rsidRPr="00F86220">
        <w:t>7.</w:t>
      </w:r>
      <w:r w:rsidRPr="00F86220">
        <w:tab/>
        <w:t xml:space="preserve">The Application client is instructed using Application Layer procedures to switch to New EAS. </w:t>
      </w:r>
    </w:p>
    <w:p w14:paraId="2B3AB6A2" w14:textId="5EEC73D7" w:rsidR="00F86220" w:rsidRPr="00F86220" w:rsidRDefault="00F86220" w:rsidP="00F86220">
      <w:pPr>
        <w:pStyle w:val="B1"/>
      </w:pPr>
      <w:r w:rsidRPr="00F86220">
        <w:t>8.</w:t>
      </w:r>
      <w:r w:rsidRPr="00F86220">
        <w:tab/>
        <w:t>The SMF removes the Source BP/ULCL and Source UPF (PSA2) after the timer started in Step 4 expires.</w:t>
      </w:r>
    </w:p>
    <w:p w14:paraId="067D3255" w14:textId="11E6928F" w:rsidR="00F86220" w:rsidRPr="00F86220" w:rsidRDefault="00F86220" w:rsidP="00F86220">
      <w:pPr>
        <w:pStyle w:val="Heading4"/>
      </w:pPr>
      <w:r w:rsidRPr="00F86220">
        <w:t>6.</w:t>
      </w:r>
      <w:r>
        <w:t>53</w:t>
      </w:r>
      <w:r w:rsidRPr="00F86220">
        <w:t>.2.2</w:t>
      </w:r>
      <w:r w:rsidRPr="00F86220">
        <w:tab/>
        <w:t>Edge Relocation procedure optimized with coordination via AF</w:t>
      </w:r>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D2032E4" w14:textId="0BF37969" w:rsidR="00F86220" w:rsidRDefault="00F86220" w:rsidP="00F86220">
      <w:r>
        <w:t>Chapter 6.</w:t>
      </w:r>
      <w:r w:rsidR="00271D33">
        <w:t>53</w:t>
      </w:r>
      <w:r>
        <w:t xml:space="preserve">.2.1 shows </w:t>
      </w:r>
      <w:r w:rsidRPr="00520DE9">
        <w:t xml:space="preserve">Dynamic ULCL/Local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p>
    <w:p w14:paraId="274D0B9A" w14:textId="77777777" w:rsidR="00F86220" w:rsidRDefault="00F86220" w:rsidP="00F86220">
      <w:r>
        <w:t>This functionality with additional coordination is proposed to be part of SMF. It shares configuration and logic with LDNSR. The procedure below assumes LDNSR is also deployed as a function of SMF.</w:t>
      </w:r>
    </w:p>
    <w:p w14:paraId="51C2E451" w14:textId="6733C31D" w:rsidR="00F86220" w:rsidRPr="00B3286C" w:rsidRDefault="00B3286C" w:rsidP="00B3286C">
      <w:pPr>
        <w:pStyle w:val="TH"/>
      </w:pPr>
      <w:r w:rsidRPr="00B3286C">
        <w:object w:dxaOrig="16920" w:dyaOrig="12768" w14:anchorId="3ACC0D27">
          <v:shape id="_x0000_i1130" type="#_x0000_t75" style="width:449.95pt;height:336.5pt" o:ole="">
            <v:imagedata r:id="rId233" o:title="" cropbottom="1257f" cropright="820f"/>
          </v:shape>
          <o:OLEObject Type="Embed" ProgID="Visio.Drawing.15" ShapeID="_x0000_i1130" DrawAspect="Content" ObjectID="_1661084079" r:id="rId234"/>
        </w:object>
      </w:r>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58F47C9D" w14:textId="77777777" w:rsidR="00F86220" w:rsidRDefault="00F86220" w:rsidP="00B3286C">
      <w:r>
        <w:rPr>
          <w:lang w:eastAsia="zh-CN"/>
        </w:rPr>
        <w:t>In this procedure, the AF subscribes to notifications of UP Path change</w:t>
      </w:r>
      <w:r w:rsidRPr="00691373">
        <w:rPr>
          <w:color w:val="FF0000"/>
          <w:lang w:eastAsia="zh-CN"/>
        </w:rPr>
        <w:t xml:space="preserve">. </w:t>
      </w:r>
      <w:r>
        <w:rPr>
          <w:lang w:eastAsia="zh-CN"/>
        </w:rPr>
        <w:t>Subscription should happen any time before Step 3 (</w:t>
      </w:r>
      <w:r>
        <w:t>TS 23.502 [3] chapters 4.3.6.2 and 4.6.3.4. specify the applicable procedures for session(s) or individual IP addresses (e.g. subscription could be triggered by user application traffic start)).</w:t>
      </w:r>
    </w:p>
    <w:p w14:paraId="365D6D1A" w14:textId="77777777" w:rsidR="00F86220" w:rsidRDefault="00F86220" w:rsidP="00B3286C">
      <w:pPr>
        <w:rPr>
          <w:lang w:eastAsia="zh-CN"/>
        </w:rPr>
      </w:pPr>
      <w:r>
        <w:t>Then, the procedure is as follows:</w:t>
      </w:r>
    </w:p>
    <w:p w14:paraId="392F3EA9" w14:textId="121C1CA6" w:rsidR="00F86220" w:rsidRPr="003C2447" w:rsidRDefault="00F86220" w:rsidP="00F86220">
      <w:pPr>
        <w:pStyle w:val="B1"/>
        <w:rPr>
          <w:lang w:eastAsia="zh-CN"/>
        </w:rPr>
      </w:pPr>
      <w:r>
        <w:rPr>
          <w:lang w:eastAsia="zh-CN"/>
        </w:rPr>
        <w:t>1.</w:t>
      </w:r>
      <w:r>
        <w:rPr>
          <w:lang w:eastAsia="zh-CN"/>
        </w:rPr>
        <w:tab/>
        <w:t>The PDU Session is established</w:t>
      </w:r>
    </w:p>
    <w:p w14:paraId="6483A66B" w14:textId="67E592E3" w:rsidR="00F86220" w:rsidRDefault="00F86220" w:rsidP="00F86220">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 and is provided by SMF. Among other it includes provisioning the traffic filters in the ULCL considering</w:t>
      </w:r>
      <w:r w:rsidRPr="00A70D1B">
        <w:t xml:space="preserve"> </w:t>
      </w:r>
      <w:r>
        <w:t>LDNSR configuration for the Domain and the EAS in the DNS response.</w:t>
      </w:r>
      <w:r w:rsidRPr="00657754">
        <w:rPr>
          <w:rFonts w:eastAsia="MS Mincho"/>
          <w:lang w:val="en-US"/>
        </w:rPr>
        <w:t xml:space="preserve"> </w:t>
      </w:r>
      <w:r>
        <w:rPr>
          <w:rFonts w:eastAsia="MS Mincho"/>
          <w:lang w:val="en-US"/>
        </w:rPr>
        <w:t xml:space="preserve">The Domain configuration also includes domain preferences for edge relocation, like whether source PSA and target PSA need to coexist for some time to facilitate EAS relocation </w:t>
      </w:r>
    </w:p>
    <w:p w14:paraId="29944C96" w14:textId="6F609DC2"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UPF(PSA2)</w:t>
      </w:r>
      <w:r>
        <w:t xml:space="preserve">. </w:t>
      </w:r>
    </w:p>
    <w:p w14:paraId="394AD7AE" w14:textId="59092C30"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(PSA2) is needed. The</w:t>
      </w:r>
      <w:r w:rsidRPr="00A70D1B" w:rsidDel="00DB3C7B">
        <w:rPr>
          <w:lang w:eastAsia="zh-CN"/>
        </w:rPr>
        <w:t xml:space="preserve"> </w:t>
      </w:r>
      <w:r w:rsidRPr="00A70D1B">
        <w:rPr>
          <w:lang w:eastAsia="zh-CN"/>
        </w:rPr>
        <w:t xml:space="preserve">relocation may be triggered by UE mobility. </w:t>
      </w:r>
    </w:p>
    <w:p w14:paraId="0741091A" w14:textId="45DE4F36"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(PSA3)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TS 23.501 [2] clause 5.6.7.</w:t>
      </w:r>
    </w:p>
    <w:p w14:paraId="6506EA95" w14:textId="7C085B08"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(PSA3).</w:t>
      </w:r>
    </w:p>
    <w:p w14:paraId="5562428D" w14:textId="7E13F7B5" w:rsidR="00F86220" w:rsidRDefault="00F86220" w:rsidP="00F86220">
      <w:pPr>
        <w:pStyle w:val="B1"/>
        <w:rPr>
          <w:lang w:eastAsia="zh-CN"/>
        </w:rPr>
      </w:pPr>
      <w:r>
        <w:rPr>
          <w:lang w:eastAsia="zh-CN"/>
        </w:rPr>
        <w:lastRenderedPageBreak/>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w:t>
      </w:r>
      <w:r>
        <w:t> </w:t>
      </w:r>
      <w:r>
        <w:rPr>
          <w:lang w:eastAsia="zh-CN"/>
        </w:rPr>
        <w:t>4.3.6.3 of TS</w:t>
      </w:r>
      <w:r>
        <w:t> </w:t>
      </w:r>
      <w:r>
        <w:rPr>
          <w:lang w:eastAsia="zh-CN"/>
        </w:rPr>
        <w:t>23.502.</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At this stage the new path is not yet established, and any further action may be on hold till late nofication is received. </w:t>
      </w:r>
    </w:p>
    <w:p w14:paraId="359FEEB2" w14:textId="79584ED1" w:rsidR="00F86220" w:rsidRPr="00A70D1B" w:rsidRDefault="00F86220" w:rsidP="00F86220">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xml:space="preserve">, that at change of BP/ULCL &amp; Local PSA, the Target UPF (PSA3) and the </w:t>
      </w:r>
      <w:r>
        <w:rPr>
          <w:lang w:eastAsia="zh-CN"/>
        </w:rPr>
        <w:t>Source</w:t>
      </w:r>
      <w:r w:rsidRPr="000E689B">
        <w:rPr>
          <w:lang w:eastAsia="zh-CN"/>
        </w:rPr>
        <w:t xml:space="preserve"> UPF (PSA</w:t>
      </w:r>
      <w:r>
        <w:rPr>
          <w:lang w:eastAsia="zh-CN"/>
        </w:rPr>
        <w:t>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Clause 4.3.5.7 of TS 23.502</w:t>
      </w:r>
      <w:r>
        <w:rPr>
          <w:lang w:eastAsia="zh-CN"/>
        </w:rPr>
        <w:t xml:space="preserve"> [3})</w:t>
      </w:r>
      <w:r w:rsidRPr="000E689B">
        <w:rPr>
          <w:lang w:eastAsia="zh-CN"/>
        </w:rPr>
        <w:t>:</w:t>
      </w:r>
      <w:r w:rsidRPr="00A70D1B">
        <w:rPr>
          <w:lang w:eastAsia="zh-CN"/>
        </w:rPr>
        <w:t xml:space="preserve"> </w:t>
      </w:r>
    </w:p>
    <w:p w14:paraId="5394E37A" w14:textId="717AD9EB" w:rsidR="00F86220" w:rsidRDefault="00F86220" w:rsidP="00B3286C">
      <w:pPr>
        <w:pStyle w:val="B2"/>
        <w:rPr>
          <w:lang w:eastAsia="zh-CN"/>
        </w:rPr>
      </w:pPr>
      <w:r>
        <w:t>-</w:t>
      </w:r>
      <w:r>
        <w:tab/>
        <w:t>A</w:t>
      </w:r>
      <w:r w:rsidRPr="001302C2">
        <w:t xml:space="preserve"> temporary N9 forwarding tunnel is established between the </w:t>
      </w:r>
      <w:r>
        <w:t>S</w:t>
      </w:r>
      <w:r w:rsidRPr="001302C2">
        <w:t xml:space="preserve">ource ULCL and </w:t>
      </w:r>
      <w:r>
        <w:t>T</w:t>
      </w:r>
      <w:r w:rsidRPr="001302C2">
        <w:t>arget ULCL</w:t>
      </w:r>
      <w:r>
        <w:t>. This is described in TS 23.501 5.6.4.2 [2]</w:t>
      </w:r>
      <w:r w:rsidRPr="00370932">
        <w:rPr>
          <w:i/>
          <w:iCs/>
        </w:rPr>
        <w:t>.</w:t>
      </w:r>
      <w:r>
        <w:rPr>
          <w:lang w:eastAsia="zh-CN"/>
        </w:rPr>
        <w:t xml:space="preserve"> </w:t>
      </w:r>
    </w:p>
    <w:p w14:paraId="11E79DBC" w14:textId="542CEFBC" w:rsidR="00F86220" w:rsidRDefault="00F86220" w:rsidP="00B3286C">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(PSA2)</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(PSA2)</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7D9AE3AD" w14:textId="39ACFB71" w:rsidR="00F86220" w:rsidRDefault="00F86220" w:rsidP="00B3286C">
      <w:pPr>
        <w:pStyle w:val="B3"/>
        <w:rPr>
          <w:lang w:eastAsia="zh-CN"/>
        </w:rPr>
      </w:pPr>
      <w:r>
        <w:t>-</w:t>
      </w:r>
      <w:r>
        <w:tab/>
        <w:t>Traffic to Old EAS is steered</w:t>
      </w:r>
      <w:r w:rsidRPr="00932C70">
        <w:rPr>
          <w:lang w:eastAsia="zh-CN"/>
        </w:rPr>
        <w:t xml:space="preserve"> </w:t>
      </w:r>
      <w:r>
        <w:rPr>
          <w:lang w:eastAsia="zh-CN"/>
        </w:rPr>
        <w:t xml:space="preserve">through the </w:t>
      </w:r>
      <w:r w:rsidRPr="00046932">
        <w:rPr>
          <w:lang w:eastAsia="zh-CN"/>
        </w:rPr>
        <w:t>Source BP/ULCL and Source UPF</w:t>
      </w:r>
      <w:r>
        <w:rPr>
          <w:lang w:eastAsia="zh-CN"/>
        </w:rPr>
        <w:t xml:space="preserve"> </w:t>
      </w:r>
      <w:r w:rsidRPr="00046932">
        <w:rPr>
          <w:lang w:eastAsia="zh-CN"/>
        </w:rPr>
        <w:t>(PSA2)</w:t>
      </w:r>
      <w:r>
        <w:rPr>
          <w:lang w:eastAsia="zh-CN"/>
        </w:rPr>
        <w:t xml:space="preserve"> </w:t>
      </w:r>
    </w:p>
    <w:p w14:paraId="3A1D4E65" w14:textId="78900393" w:rsidR="00F86220" w:rsidRDefault="00F86220" w:rsidP="00B3286C">
      <w:pPr>
        <w:pStyle w:val="B3"/>
        <w:rPr>
          <w:lang w:eastAsia="zh-CN"/>
        </w:rPr>
      </w:pPr>
      <w:r>
        <w:rPr>
          <w:lang w:eastAsia="zh-CN"/>
        </w:rPr>
        <w:t>-</w:t>
      </w:r>
      <w:r>
        <w:rPr>
          <w:lang w:eastAsia="zh-CN"/>
        </w:rPr>
        <w:tab/>
        <w:t xml:space="preserve">Traffic to the New EAS </w:t>
      </w:r>
      <w:r>
        <w:t>is steered</w:t>
      </w:r>
      <w:r w:rsidRPr="00932C70">
        <w:rPr>
          <w:lang w:eastAsia="zh-CN"/>
        </w:rPr>
        <w:t xml:space="preserve"> </w:t>
      </w:r>
      <w:r>
        <w:rPr>
          <w:lang w:eastAsia="zh-CN"/>
        </w:rPr>
        <w:t>through the target</w:t>
      </w:r>
      <w:r w:rsidRPr="00046932">
        <w:rPr>
          <w:lang w:eastAsia="zh-CN"/>
        </w:rPr>
        <w:t xml:space="preserve"> BP/ULCL and </w:t>
      </w:r>
      <w:r>
        <w:rPr>
          <w:lang w:eastAsia="zh-CN"/>
        </w:rPr>
        <w:t xml:space="preserve">target </w:t>
      </w:r>
      <w:r w:rsidRPr="00046932">
        <w:rPr>
          <w:lang w:eastAsia="zh-CN"/>
        </w:rPr>
        <w:t>UPF</w:t>
      </w:r>
      <w:r>
        <w:rPr>
          <w:lang w:eastAsia="zh-CN"/>
        </w:rPr>
        <w:t xml:space="preserve"> </w:t>
      </w:r>
      <w:r w:rsidRPr="00046932">
        <w:rPr>
          <w:lang w:eastAsia="zh-CN"/>
        </w:rPr>
        <w:t>(PSA</w:t>
      </w:r>
      <w:r>
        <w:rPr>
          <w:lang w:eastAsia="zh-CN"/>
        </w:rPr>
        <w:t>3</w:t>
      </w:r>
      <w:r w:rsidRPr="00046932">
        <w:rPr>
          <w:lang w:eastAsia="zh-CN"/>
        </w:rPr>
        <w:t>)</w:t>
      </w:r>
      <w:r>
        <w:rPr>
          <w:lang w:eastAsia="zh-CN"/>
        </w:rPr>
        <w:t xml:space="preserve"> The filters are provisioned based on the Local configuration for the domain and the EAS received in the </w:t>
      </w:r>
      <w:r>
        <w:rPr>
          <w:noProof/>
        </w:rPr>
        <w:t>Nsmf_EventExposure_AppRelocationInfo service operation.</w:t>
      </w:r>
      <w:r>
        <w:rPr>
          <w:lang w:eastAsia="zh-CN"/>
        </w:rPr>
        <w:tab/>
      </w:r>
    </w:p>
    <w:p w14:paraId="11555DEC" w14:textId="26BCECB0" w:rsidR="00F86220" w:rsidRPr="00B3286C" w:rsidRDefault="00F86220" w:rsidP="00B3286C">
      <w:pPr>
        <w:pStyle w:val="B1"/>
      </w:pPr>
      <w:r w:rsidRPr="00B3286C">
        <w:t>8.</w:t>
      </w:r>
      <w:r w:rsidRPr="00B3286C">
        <w:tab/>
        <w:t>After Target BP/ULCL and Target UPF (PSA3) have been activated (Steps 2-8 in Figure 4.3.5.7-1 in TS 23.502 [3]), the SMF sends event exposure to AF (late notification) about the new UP path. If NEF is used, then this translates to Nnef_TraffcInfluence_Notify to the AF, as specified in Clause 4.3.6.3 of TS 23.502 [3].</w:t>
      </w:r>
    </w:p>
    <w:p w14:paraId="1300E96C" w14:textId="689100A1" w:rsidR="00F86220" w:rsidRPr="00B3286C" w:rsidRDefault="00F86220" w:rsidP="00B3286C">
      <w:pPr>
        <w:pStyle w:val="B1"/>
      </w:pPr>
      <w:r>
        <w:tab/>
      </w:r>
      <w:r w:rsidRPr="00B3286C">
        <w:t xml:space="preserve">The UE traffic continues to reach the old EAS through the Source BP/ULCL and Source UPF (PSA2). This is useful especially while EAS relocation is being completed and allows the application client to switch to the new when it better suits the application (e.g. in coordination with the EAS(s)). </w:t>
      </w:r>
    </w:p>
    <w:p w14:paraId="2507A10A" w14:textId="4066A803" w:rsidR="00F86220" w:rsidRPr="00B3286C" w:rsidRDefault="00F86220" w:rsidP="00B3286C">
      <w:pPr>
        <w:pStyle w:val="B1"/>
      </w:pPr>
      <w:r w:rsidRPr="00B3286C">
        <w:t>9.</w:t>
      </w:r>
      <w:r w:rsidRPr="00B3286C">
        <w:tab/>
        <w:t xml:space="preserve"> Context migration between old and new EAS completes. </w:t>
      </w:r>
    </w:p>
    <w:p w14:paraId="30B9B714" w14:textId="55EC0A2A" w:rsidR="00F86220" w:rsidRPr="00B3286C" w:rsidRDefault="00F86220" w:rsidP="00B3286C">
      <w:pPr>
        <w:pStyle w:val="B1"/>
      </w:pPr>
      <w:r w:rsidRPr="00B3286C">
        <w:t>10.</w:t>
      </w:r>
      <w:r w:rsidRPr="00B3286C">
        <w:tab/>
        <w:t xml:space="preserve">Application client is instructed for when and how to switch to the New EAS, using Application Layer procedures.  </w:t>
      </w:r>
    </w:p>
    <w:p w14:paraId="5FB147D1" w14:textId="20ADBF5E" w:rsidR="00F86220" w:rsidRPr="00B3286C" w:rsidRDefault="00F86220" w:rsidP="00B3286C">
      <w:pPr>
        <w:pStyle w:val="B1"/>
      </w:pPr>
      <w:r w:rsidRPr="00B3286C">
        <w:t>11.</w:t>
      </w:r>
      <w:r w:rsidRPr="00B3286C">
        <w:tab/>
        <w:t>The SMF removes the Source BP/ULCL and Source UPF (PSA2) after the timer started in Step 7 expires.</w:t>
      </w:r>
    </w:p>
    <w:p w14:paraId="2F1CF6B1" w14:textId="1709B40E" w:rsidR="00F86220" w:rsidRPr="00663850" w:rsidRDefault="00F86220" w:rsidP="00F86220">
      <w:pPr>
        <w:pStyle w:val="Heading3"/>
      </w:pPr>
      <w:bookmarkStart w:id="3340" w:name="_Toc50467016"/>
      <w:bookmarkStart w:id="3341" w:name="_Toc50468360"/>
      <w:bookmarkStart w:id="3342" w:name="_Toc50468630"/>
      <w:bookmarkStart w:id="3343" w:name="_Toc50468901"/>
      <w:r w:rsidRPr="00663850">
        <w:t>6.</w:t>
      </w:r>
      <w:r w:rsidR="00195371">
        <w:t>53</w:t>
      </w:r>
      <w:r w:rsidRPr="00663850">
        <w:t>.3</w:t>
      </w:r>
      <w:r w:rsidRPr="00663850">
        <w:tab/>
        <w:t>Impacts on Existing Nodes and Functionality</w:t>
      </w:r>
      <w:bookmarkEnd w:id="3340"/>
      <w:bookmarkEnd w:id="3341"/>
      <w:bookmarkEnd w:id="3342"/>
      <w:bookmarkEnd w:id="3343"/>
    </w:p>
    <w:p w14:paraId="0530AF02" w14:textId="6065624A" w:rsidR="00F86220" w:rsidRDefault="00F86220" w:rsidP="00B3286C">
      <w:r>
        <w:t>1.</w:t>
      </w:r>
      <w:r>
        <w:tab/>
        <w:t xml:space="preserve">Impacts related to </w:t>
      </w:r>
      <w:r w:rsidRPr="00520DE9">
        <w:t xml:space="preserve">Dynamic ULCL/Local PSA </w:t>
      </w:r>
      <w:r>
        <w:t>update at edge relocation t</w:t>
      </w:r>
      <w:r w:rsidRPr="00520DE9">
        <w:t>riggered by the DNS messages</w:t>
      </w:r>
      <w:r>
        <w:t xml:space="preserve"> (aka LDNSR support), where very high level that includes:</w:t>
      </w:r>
    </w:p>
    <w:p w14:paraId="37B696E0" w14:textId="2C3CF587" w:rsidR="00F86220" w:rsidRPr="00195371" w:rsidRDefault="00F86220" w:rsidP="00F86220">
      <w:pPr>
        <w:pStyle w:val="B1"/>
      </w:pPr>
      <w:r w:rsidRPr="00F86220">
        <w:t>-</w:t>
      </w:r>
      <w:r w:rsidRPr="00F86220">
        <w:tab/>
        <w:t>Receiving</w:t>
      </w:r>
      <w:r w:rsidRPr="00B3286C">
        <w:t xml:space="preserve"> the user DNS traffic, maps the User location into a candidate DNAI/Local PSA for the Application Traffic, and then either into a Local DNS or an Edge DN client subnet address. That information is then used in the DNS Query handling.</w:t>
      </w:r>
    </w:p>
    <w:p w14:paraId="72C6DD39" w14:textId="66F98FFF" w:rsidR="00F86220" w:rsidRPr="00300BBB" w:rsidRDefault="00F86220" w:rsidP="00195371">
      <w:pPr>
        <w:pStyle w:val="B1"/>
      </w:pPr>
      <w:r w:rsidRPr="00195371">
        <w:t>-</w:t>
      </w:r>
      <w:r w:rsidRPr="00195371">
        <w:tab/>
        <w:t xml:space="preserve">Triggering the PDU Session updated </w:t>
      </w:r>
      <w:r w:rsidRPr="00237D21">
        <w:t xml:space="preserve">to add a Local PSA either Triggered by the DNS </w:t>
      </w:r>
      <w:r w:rsidRPr="00300BBB">
        <w:t xml:space="preserve">Query and the candidate PSA (bullet above), or triggered by the EAS selected by the DNS as received in the DNS response, </w:t>
      </w:r>
    </w:p>
    <w:p w14:paraId="5221C958" w14:textId="77777777" w:rsidR="00F86220" w:rsidRPr="00573FCE" w:rsidRDefault="00F86220" w:rsidP="00195371">
      <w:r>
        <w:t>Depending on the solution selected the NFs impacted and the details of the impact may vary.</w:t>
      </w:r>
    </w:p>
    <w:p w14:paraId="753615B3" w14:textId="606E155D" w:rsidR="00F86220" w:rsidRDefault="00F86220" w:rsidP="00B3286C">
      <w:r>
        <w:t>2.</w:t>
      </w:r>
      <w:r>
        <w:tab/>
        <w:t>Impacts related to Extensions for service continuity as described in this solution for the Basic Procedure (chapter 6.</w:t>
      </w:r>
      <w:r w:rsidR="00B3286C">
        <w:t>53</w:t>
      </w:r>
      <w:r>
        <w:t xml:space="preserve">.2.1): </w:t>
      </w:r>
    </w:p>
    <w:p w14:paraId="36EB60F9" w14:textId="627E8EA3" w:rsidR="00F86220" w:rsidRPr="00B3286C" w:rsidRDefault="00F86220" w:rsidP="00F86220">
      <w:pPr>
        <w:pStyle w:val="B1"/>
      </w:pPr>
      <w:r w:rsidRPr="00F86220">
        <w:t>-</w:t>
      </w:r>
      <w:r w:rsidRPr="00B3286C">
        <w:tab/>
        <w:t xml:space="preserve">LDNSR configuration of Domain preferences at Edge relocation (e.g. whether session continuity is to be used at ULCL change) </w:t>
      </w:r>
    </w:p>
    <w:p w14:paraId="7EF40E7D" w14:textId="38EF35E2" w:rsidR="00F86220" w:rsidRPr="006F3B2B" w:rsidRDefault="00F86220" w:rsidP="00B3286C">
      <w:pPr>
        <w:pStyle w:val="B1"/>
      </w:pPr>
      <w:r w:rsidRPr="00195371">
        <w:t>-</w:t>
      </w:r>
      <w:r w:rsidRPr="00195371">
        <w:tab/>
        <w:t>Edge relocation preferences in the LDNS</w:t>
      </w:r>
      <w:r w:rsidRPr="00237D21">
        <w:t>R</w:t>
      </w:r>
      <w:r w:rsidRPr="00300BBB">
        <w:t xml:space="preserve"> request to SMF to trigger PDU Session Update for Dynamic ULCL/BP and Local PSA insertion (e.g. whether session continuity is to be used at ULCL change)</w:t>
      </w:r>
      <w:r w:rsidRPr="006F3B2B">
        <w:t xml:space="preserve"> - Not needed if LDNSR is an SMF function.</w:t>
      </w:r>
    </w:p>
    <w:p w14:paraId="73DCD009" w14:textId="77777777" w:rsidR="00F86220" w:rsidRPr="00FD57CA" w:rsidRDefault="00F86220" w:rsidP="00F86220">
      <w:pPr>
        <w:pStyle w:val="B1"/>
        <w:ind w:left="284" w:firstLine="0"/>
      </w:pPr>
    </w:p>
    <w:p w14:paraId="7925E892" w14:textId="19D25A3D" w:rsidR="00F86220" w:rsidRDefault="00F86220" w:rsidP="00B3286C">
      <w:r>
        <w:lastRenderedPageBreak/>
        <w:t>3.</w:t>
      </w:r>
      <w:r>
        <w:tab/>
        <w:t>Impacts related to Extensions for service continuity as described in this solution to optimize the edge relocation procedure (chapter 6.</w:t>
      </w:r>
      <w:r w:rsidR="00B3286C">
        <w:t>53</w:t>
      </w:r>
      <w:r>
        <w:t>.2.2):</w:t>
      </w:r>
    </w:p>
    <w:p w14:paraId="3E581A42" w14:textId="3C94B4B1" w:rsidR="00F86220" w:rsidRPr="00195371" w:rsidRDefault="00F86220" w:rsidP="00B3286C">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4F41B22" w14:textId="439DBE9F" w:rsidR="00F86220" w:rsidRPr="00300BBB" w:rsidRDefault="00F86220" w:rsidP="00195371">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33C1DA4B" w14:textId="38F665B2" w:rsidR="00F86220" w:rsidRPr="006F3B2B" w:rsidRDefault="00F86220" w:rsidP="00195371">
      <w:pPr>
        <w:pStyle w:val="B1"/>
      </w:pPr>
      <w:r w:rsidRPr="00300BBB">
        <w:t>-</w:t>
      </w:r>
      <w:r w:rsidRPr="00300BBB">
        <w:tab/>
        <w:t>SMF to provision the new BP/ULCL</w:t>
      </w:r>
      <w:r w:rsidRPr="006F3B2B">
        <w:t xml:space="preserve"> traffic filters based on LDNSR local configuration for the Domain and the EAS received in the Nsmf_EventExposure_AppRelocationInfo.</w:t>
      </w:r>
    </w:p>
    <w:p w14:paraId="6B49FAB7" w14:textId="77777777" w:rsidR="00F86220" w:rsidRPr="0092658F" w:rsidRDefault="00F86220" w:rsidP="00B3286C">
      <w:r w:rsidRPr="0092658F">
        <w:t>When LDNSR is not defined as an SMF function, some configuration and logic is duplicated in SMF and LDNSR:</w:t>
      </w:r>
    </w:p>
    <w:p w14:paraId="10243D7D" w14:textId="52384F1D" w:rsidR="00F86220" w:rsidRPr="00195371" w:rsidRDefault="00F86220" w:rsidP="00B3286C">
      <w:pPr>
        <w:pStyle w:val="B1"/>
      </w:pPr>
      <w:r w:rsidRPr="00B3286C">
        <w:t>-</w:t>
      </w:r>
      <w:r w:rsidRPr="00B3286C">
        <w:tab/>
        <w:t>The configuration and logic to select an IP subnet that is representative of the N6 interface of the target UPF (PSA) for the target DNAI</w:t>
      </w:r>
      <w:r w:rsidRPr="00195371">
        <w:t>.</w:t>
      </w:r>
    </w:p>
    <w:p w14:paraId="59579364" w14:textId="10D933D5" w:rsidR="00F86220" w:rsidRPr="00195371" w:rsidRDefault="00F86220" w:rsidP="00195371">
      <w:pPr>
        <w:pStyle w:val="B1"/>
      </w:pPr>
      <w:r w:rsidRPr="00195371">
        <w:t>-</w:t>
      </w:r>
      <w:r w:rsidRPr="00195371">
        <w:tab/>
        <w:t>The configuration and logic to determine the traffic filters to dynamically provision in the ULCL/BP based on the EAS selected.</w:t>
      </w:r>
    </w:p>
    <w:p w14:paraId="30DF185F" w14:textId="78206831" w:rsidR="00195371" w:rsidRPr="00195371" w:rsidRDefault="00195371" w:rsidP="00195371">
      <w:pPr>
        <w:pStyle w:val="Heading2"/>
      </w:pPr>
      <w:bookmarkStart w:id="3344" w:name="_Toc50467017"/>
      <w:bookmarkStart w:id="3345" w:name="_Toc50468361"/>
      <w:bookmarkStart w:id="3346" w:name="_Toc50468631"/>
      <w:bookmarkStart w:id="3347" w:name="_Toc50468902"/>
      <w:r w:rsidRPr="00195371">
        <w:t>6.54</w:t>
      </w:r>
      <w:r w:rsidRPr="00195371">
        <w:tab/>
        <w:t>Solution #54: EAS relocation for SSC mode 3 PDU Session</w:t>
      </w:r>
      <w:bookmarkEnd w:id="3344"/>
      <w:bookmarkEnd w:id="3345"/>
      <w:bookmarkEnd w:id="3346"/>
      <w:bookmarkEnd w:id="3347"/>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3348" w:name="_Toc50467018"/>
      <w:bookmarkStart w:id="3349" w:name="_Toc50468362"/>
      <w:bookmarkStart w:id="3350" w:name="_Toc50468632"/>
      <w:bookmarkStart w:id="3351" w:name="_Toc50468903"/>
      <w:r w:rsidRPr="00195371">
        <w:t>6.54.1</w:t>
      </w:r>
      <w:r w:rsidRPr="00195371">
        <w:tab/>
        <w:t>Description</w:t>
      </w:r>
      <w:bookmarkEnd w:id="3348"/>
      <w:bookmarkEnd w:id="3349"/>
      <w:bookmarkEnd w:id="3350"/>
      <w:bookmarkEnd w:id="3351"/>
    </w:p>
    <w:p w14:paraId="3FC38BD6" w14:textId="77777777" w:rsidR="00195371" w:rsidRPr="00763B37" w:rsidRDefault="00195371" w:rsidP="00195371">
      <w:pPr>
        <w:rPr>
          <w:lang w:eastAsia="zh-CN"/>
        </w:rPr>
      </w:pPr>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3352" w:name="_Toc50467019"/>
      <w:bookmarkStart w:id="3353" w:name="_Toc50468363"/>
      <w:bookmarkStart w:id="3354" w:name="_Toc50468633"/>
      <w:bookmarkStart w:id="3355" w:name="_Toc50468904"/>
      <w:r w:rsidRPr="00195371">
        <w:t>6.54.2</w:t>
      </w:r>
      <w:r w:rsidRPr="00195371">
        <w:tab/>
        <w:t>Procedures</w:t>
      </w:r>
      <w:bookmarkEnd w:id="3352"/>
      <w:bookmarkEnd w:id="3353"/>
      <w:bookmarkEnd w:id="3354"/>
      <w:bookmarkEnd w:id="3355"/>
    </w:p>
    <w:bookmarkStart w:id="3356" w:name="OLE_LINK66"/>
    <w:p w14:paraId="477AF371" w14:textId="77777777" w:rsidR="00195371" w:rsidRDefault="00195371" w:rsidP="00195371">
      <w:pPr>
        <w:pStyle w:val="TH"/>
        <w:rPr>
          <w:lang w:val="en-US" w:eastAsia="zh-CN"/>
        </w:rPr>
      </w:pPr>
      <w:r w:rsidRPr="00763B37">
        <w:rPr>
          <w:lang w:val="en-US" w:eastAsia="zh-CN"/>
        </w:rPr>
        <w:object w:dxaOrig="5491" w:dyaOrig="4351" w14:anchorId="6A4D41B8">
          <v:shape id="_x0000_i1131" type="#_x0000_t75" style="width:275.95pt;height:217.75pt" o:ole="">
            <v:imagedata r:id="rId235" o:title=""/>
          </v:shape>
          <o:OLEObject Type="Embed" ProgID="Visio.Drawing.15" ShapeID="_x0000_i1131" DrawAspect="Content" ObjectID="_1661084080" r:id="rId236"/>
        </w:object>
      </w:r>
      <w:bookmarkEnd w:id="3356"/>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77777777" w:rsidR="00195371" w:rsidRPr="00506FB1" w:rsidRDefault="00195371" w:rsidP="00195371">
      <w:pPr>
        <w:pStyle w:val="NO"/>
      </w:pPr>
      <w:r w:rsidRPr="00182165">
        <w:t xml:space="preserve">NOTE: </w:t>
      </w:r>
      <w:r>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5D2C7A4A" w:rsidR="00195371" w:rsidRDefault="00195371" w:rsidP="00195371">
      <w:pPr>
        <w:pStyle w:val="B1"/>
        <w:rPr>
          <w:lang w:eastAsia="zh-CN"/>
        </w:rPr>
      </w:pPr>
      <w:r>
        <w:rPr>
          <w:lang w:eastAsia="zh-CN"/>
        </w:rPr>
        <w:lastRenderedPageBreak/>
        <w:t>2.</w:t>
      </w:r>
      <w:r>
        <w:rPr>
          <w:lang w:eastAsia="zh-CN"/>
        </w:rPr>
        <w:tab/>
        <w:t>When UE moves, the SMF decides to re-establish PDU Session to the same DNN for the SSC mode 3 PDU Session. This may be because the UE has moved out of the service area of the UPF of the old PDU Session.</w:t>
      </w:r>
    </w:p>
    <w:p w14:paraId="40ABF2E5" w14:textId="286E50C5" w:rsidR="00195371" w:rsidRDefault="00195371" w:rsidP="00195371">
      <w:pPr>
        <w:pStyle w:val="B1"/>
        <w:rPr>
          <w:lang w:eastAsia="zh-CN"/>
        </w:rPr>
      </w:pPr>
      <w:r>
        <w:rPr>
          <w:lang w:eastAsia="zh-CN"/>
        </w:rPr>
        <w:t>3.</w:t>
      </w:r>
      <w:r>
        <w:rPr>
          <w:lang w:eastAsia="zh-CN"/>
        </w:rPr>
        <w:tab/>
      </w:r>
      <w:r>
        <w:rPr>
          <w:rFonts w:hint="eastAsia"/>
          <w:lang w:eastAsia="zh-CN"/>
        </w:rPr>
        <w:t>A</w:t>
      </w:r>
      <w:r>
        <w:rPr>
          <w:lang w:eastAsia="zh-CN"/>
        </w:rPr>
        <w:t>fter the new PDU Session to the same DNN has been established, the SMF sends UP Path change notification to the AF that subscribed for this event. The notification includes the DNAI corresponding to the UPF of the new PDU Session.</w:t>
      </w:r>
    </w:p>
    <w:p w14:paraId="1F921B8D" w14:textId="77777777" w:rsidR="00195371" w:rsidRPr="00AD13B5" w:rsidRDefault="00195371" w:rsidP="00195371">
      <w:pPr>
        <w:pStyle w:val="NO"/>
      </w:pPr>
      <w:r w:rsidRPr="00AD13B5">
        <w:t xml:space="preserve">NOTE: This only applies to the case in which the SMF does not change for the new PDU Session. </w:t>
      </w:r>
    </w:p>
    <w:p w14:paraId="4337BA54" w14:textId="7E85AAAD" w:rsidR="00195371" w:rsidRDefault="00195371" w:rsidP="00195371">
      <w:pPr>
        <w:pStyle w:val="B1"/>
        <w:rPr>
          <w:lang w:eastAsia="zh-CN"/>
        </w:rPr>
      </w:pPr>
      <w:r>
        <w:rPr>
          <w:lang w:eastAsia="zh-CN"/>
        </w:rPr>
        <w:t>4.</w:t>
      </w:r>
      <w:r>
        <w:rPr>
          <w:lang w:eastAsia="zh-CN"/>
        </w:rPr>
        <w:tab/>
        <w:t>The AF (or old EAS) reselects a target EAS if it is available based on the DNAI.</w:t>
      </w:r>
    </w:p>
    <w:p w14:paraId="4BF3F4A4" w14:textId="7A421B8B" w:rsidR="00195371" w:rsidRDefault="00195371" w:rsidP="00195371">
      <w:pPr>
        <w:pStyle w:val="B1"/>
        <w:rPr>
          <w:lang w:eastAsia="zh-CN"/>
        </w:rPr>
      </w:pPr>
      <w:r>
        <w:rPr>
          <w:lang w:eastAsia="zh-CN"/>
        </w:rPr>
        <w:t>5.</w:t>
      </w:r>
      <w:r>
        <w:rPr>
          <w:lang w:eastAsia="zh-CN"/>
        </w:rPr>
        <w:tab/>
        <w:t xml:space="preserve">The AF (or old EAS) starts context </w:t>
      </w:r>
      <w:r w:rsidRPr="00306AF1">
        <w:rPr>
          <w:lang w:eastAsia="zh-CN"/>
        </w:rPr>
        <w:t>migr</w:t>
      </w:r>
      <w:r>
        <w:rPr>
          <w:lang w:eastAsia="zh-CN"/>
        </w:rPr>
        <w:t>ation between old EAS and the target EAS.</w:t>
      </w:r>
    </w:p>
    <w:p w14:paraId="68FD2665" w14:textId="5E83ADF0" w:rsidR="00195371" w:rsidRPr="00B04936" w:rsidRDefault="00195371" w:rsidP="00195371">
      <w:pPr>
        <w:pStyle w:val="B1"/>
        <w:rPr>
          <w:lang w:val="en-US" w:eastAsia="zh-CN"/>
        </w:rPr>
      </w:pPr>
      <w:r>
        <w:rPr>
          <w:lang w:eastAsia="zh-CN"/>
        </w:rPr>
        <w:t>6.</w:t>
      </w:r>
      <w:r>
        <w:rPr>
          <w:lang w:eastAsia="zh-CN"/>
        </w:rPr>
        <w:tab/>
        <w:t>The AF (or old EAS) redirects the UE to the target EAS based on application mechanism</w:t>
      </w:r>
      <w:r>
        <w:rPr>
          <w:rFonts w:hint="eastAsia"/>
          <w:lang w:eastAsia="zh-CN"/>
        </w:rPr>
        <w:t>.</w:t>
      </w:r>
      <w:r>
        <w:rPr>
          <w:lang w:eastAsia="zh-CN"/>
        </w:rPr>
        <w:t xml:space="preserve"> The UE establishes connection with target EAS. </w:t>
      </w:r>
    </w:p>
    <w:p w14:paraId="52B6E355" w14:textId="77777777" w:rsidR="00195371" w:rsidRPr="00195371" w:rsidRDefault="00195371" w:rsidP="00195371">
      <w:pPr>
        <w:pStyle w:val="NO"/>
      </w:pPr>
      <w:r w:rsidRPr="00195371">
        <w:t xml:space="preserve">NOTE: </w:t>
      </w:r>
      <w:r w:rsidRPr="00195371">
        <w:tab/>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3357" w:name="_Toc50467020"/>
      <w:bookmarkStart w:id="3358" w:name="_Toc50468364"/>
      <w:bookmarkStart w:id="3359" w:name="_Toc50468634"/>
      <w:bookmarkStart w:id="3360" w:name="_Toc50468905"/>
      <w:r w:rsidRPr="00520DE9">
        <w:t>6.</w:t>
      </w:r>
      <w:r w:rsidR="00237D21">
        <w:t>54</w:t>
      </w:r>
      <w:r w:rsidRPr="00520DE9">
        <w:t>.3</w:t>
      </w:r>
      <w:r w:rsidRPr="00520DE9">
        <w:tab/>
        <w:t>Impacts on services, entities and interfaces</w:t>
      </w:r>
      <w:bookmarkEnd w:id="3357"/>
      <w:bookmarkEnd w:id="3358"/>
      <w:bookmarkEnd w:id="3359"/>
      <w:bookmarkEnd w:id="3360"/>
    </w:p>
    <w:p w14:paraId="1362E378" w14:textId="77777777" w:rsidR="00195371" w:rsidRPr="00DA6A09" w:rsidRDefault="00195371" w:rsidP="00195371">
      <w:pPr>
        <w:rPr>
          <w:lang w:eastAsia="zh-CN"/>
        </w:rPr>
      </w:pPr>
      <w:r w:rsidRPr="00DA6A09">
        <w:t>No impact to UE and 3GPP defined network functions or services.</w:t>
      </w:r>
    </w:p>
    <w:p w14:paraId="170200A8" w14:textId="5EBCAD99" w:rsidR="00300BBB" w:rsidRPr="00BA3074" w:rsidRDefault="00300BBB" w:rsidP="00812E55">
      <w:pPr>
        <w:pStyle w:val="Heading2"/>
        <w:rPr>
          <w:lang w:eastAsia="ja-JP"/>
        </w:rPr>
      </w:pPr>
      <w:bookmarkStart w:id="3361" w:name="_Toc25746"/>
      <w:bookmarkStart w:id="3362" w:name="_Toc20670"/>
      <w:bookmarkStart w:id="3363" w:name="_Toc42779305"/>
      <w:bookmarkStart w:id="3364" w:name="_Toc43393390"/>
      <w:bookmarkStart w:id="3365" w:name="_Toc32478"/>
      <w:bookmarkStart w:id="3366" w:name="_Toc8126"/>
      <w:bookmarkStart w:id="3367" w:name="_Toc15549"/>
      <w:bookmarkStart w:id="3368" w:name="_Toc8494"/>
      <w:bookmarkStart w:id="3369" w:name="_Toc42770249"/>
      <w:bookmarkStart w:id="3370" w:name="_Toc27678"/>
      <w:bookmarkStart w:id="3371" w:name="_Toc14132"/>
      <w:bookmarkStart w:id="3372" w:name="_Toc44004562"/>
      <w:bookmarkStart w:id="3373" w:name="_Toc44490799"/>
      <w:bookmarkStart w:id="3374" w:name="_Toc50467021"/>
      <w:bookmarkStart w:id="3375" w:name="_Toc50468365"/>
      <w:bookmarkStart w:id="3376" w:name="_Toc50468635"/>
      <w:bookmarkStart w:id="3377" w:name="_Toc50468906"/>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r>
        <w:rPr>
          <w:lang w:eastAsia="ja-JP"/>
        </w:rPr>
        <w:t>Multiple AFs</w:t>
      </w:r>
      <w:bookmarkEnd w:id="3374"/>
      <w:bookmarkEnd w:id="3375"/>
      <w:bookmarkEnd w:id="3376"/>
      <w:bookmarkEnd w:id="3377"/>
    </w:p>
    <w:p w14:paraId="42DFEC32" w14:textId="49F43D63" w:rsidR="00300BBB" w:rsidRPr="00BA3074" w:rsidRDefault="00300BBB" w:rsidP="00812E55">
      <w:pPr>
        <w:pStyle w:val="Heading3"/>
        <w:rPr>
          <w:lang w:eastAsia="ja-JP"/>
        </w:rPr>
      </w:pPr>
      <w:bookmarkStart w:id="3378" w:name="_Toc326248710"/>
      <w:bookmarkStart w:id="3379" w:name="_Toc16331"/>
      <w:bookmarkStart w:id="3380" w:name="_Toc21987"/>
      <w:bookmarkStart w:id="3381" w:name="_Toc43393391"/>
      <w:bookmarkStart w:id="3382" w:name="_Toc29580"/>
      <w:bookmarkStart w:id="3383" w:name="_Toc30155542"/>
      <w:bookmarkStart w:id="3384" w:name="_Toc31456"/>
      <w:bookmarkStart w:id="3385" w:name="_Toc25740480"/>
      <w:bookmarkStart w:id="3386" w:name="_Toc25417345"/>
      <w:bookmarkStart w:id="3387" w:name="_Toc25417813"/>
      <w:bookmarkStart w:id="3388" w:name="_Toc23409919"/>
      <w:bookmarkStart w:id="3389" w:name="_Toc8841"/>
      <w:bookmarkStart w:id="3390" w:name="_Toc42770250"/>
      <w:bookmarkStart w:id="3391" w:name="_Toc31639221"/>
      <w:bookmarkStart w:id="3392" w:name="_Toc22393"/>
      <w:bookmarkStart w:id="3393" w:name="_Toc20730728"/>
      <w:bookmarkStart w:id="3394" w:name="_Toc42779306"/>
      <w:bookmarkStart w:id="3395" w:name="_Toc27640"/>
      <w:bookmarkStart w:id="3396" w:name="_Toc31448745"/>
      <w:bookmarkStart w:id="3397" w:name="_Toc4608"/>
      <w:bookmarkStart w:id="3398" w:name="_Toc9220"/>
      <w:bookmarkStart w:id="3399" w:name="_Toc19881"/>
      <w:bookmarkStart w:id="3400" w:name="_Toc29443"/>
      <w:bookmarkStart w:id="3401" w:name="_Toc25416990"/>
      <w:bookmarkStart w:id="3402" w:name="_Toc30155662"/>
      <w:bookmarkStart w:id="3403" w:name="_Toc20147942"/>
      <w:bookmarkStart w:id="3404" w:name="_Toc30089"/>
      <w:bookmarkStart w:id="3405" w:name="_Toc31361020"/>
      <w:bookmarkStart w:id="3406" w:name="_Toc31296403"/>
      <w:bookmarkStart w:id="3407" w:name="_Toc44004563"/>
      <w:bookmarkStart w:id="3408" w:name="_Toc44490800"/>
      <w:bookmarkStart w:id="3409" w:name="_Toc50467022"/>
      <w:bookmarkStart w:id="3410" w:name="_Toc50468366"/>
      <w:bookmarkStart w:id="3411" w:name="_Toc50468636"/>
      <w:bookmarkStart w:id="3412" w:name="_Toc50468907"/>
      <w:r w:rsidRPr="00BA3074">
        <w:rPr>
          <w:lang w:eastAsia="ja-JP"/>
        </w:rPr>
        <w:t>6.</w:t>
      </w:r>
      <w:r>
        <w:rPr>
          <w:lang w:eastAsia="ja-JP"/>
        </w:rPr>
        <w:t>55</w:t>
      </w:r>
      <w:r w:rsidRPr="00BA3074">
        <w:rPr>
          <w:lang w:eastAsia="ja-JP"/>
        </w:rPr>
        <w:t>.1</w:t>
      </w:r>
      <w:r w:rsidRPr="00BA3074">
        <w:rPr>
          <w:lang w:eastAsia="ja-JP"/>
        </w:rPr>
        <w:tab/>
      </w:r>
      <w:bookmarkEnd w:id="3378"/>
      <w:r w:rsidRPr="00BA3074">
        <w:rPr>
          <w:lang w:eastAsia="ja-JP"/>
        </w:rPr>
        <w:t>Description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E4253E3" w14:textId="77777777" w:rsidR="00300BBB" w:rsidRDefault="00300BBB" w:rsidP="00300BBB">
      <w:pPr>
        <w:rPr>
          <w:lang w:val="en-US" w:eastAsia="ko-KR"/>
        </w:rPr>
      </w:pPr>
      <w:r w:rsidRPr="00080B8A">
        <w:rPr>
          <w:lang w:val="en-US" w:eastAsia="ko-KR"/>
        </w:rPr>
        <w:t xml:space="preserve">This </w:t>
      </w:r>
      <w:r>
        <w:rPr>
          <w:lang w:val="en-US" w:eastAsia="ko-KR"/>
        </w:rPr>
        <w:t xml:space="preserve">solution addresses scenarios where there are Edge or local Application Function located in the Edge Data Network, and also one or more Edge Application Server (EAS). </w:t>
      </w:r>
    </w:p>
    <w:p w14:paraId="57B22465" w14:textId="7B06EDFF" w:rsidR="00300BBB" w:rsidRDefault="00300BBB" w:rsidP="00300BBB">
      <w:pPr>
        <w:rPr>
          <w:lang w:val="en-US" w:eastAsia="ko-KR"/>
        </w:rPr>
      </w:pPr>
      <w:r>
        <w:rPr>
          <w:lang w:val="en-US" w:eastAsia="ko-KR"/>
        </w:rPr>
        <w:t>In such scenarios: as part of initial PDU session establishment, an AF located in the core network is selected, however, due to UE mobility and corresponding relocation to Edge DNAI, a new local AF serving Edge Applications 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3413" w:name="_Toc50467023"/>
      <w:bookmarkStart w:id="3414" w:name="_Toc50468367"/>
      <w:bookmarkStart w:id="3415" w:name="_Toc50468637"/>
      <w:bookmarkStart w:id="3416" w:name="_Toc50468908"/>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3413"/>
      <w:bookmarkEnd w:id="3414"/>
      <w:bookmarkEnd w:id="3415"/>
      <w:bookmarkEnd w:id="3416"/>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132" type="#_x0000_t75" style="width:335pt;height:265.35pt" o:ole="">
            <v:imagedata r:id="rId237" o:title=""/>
          </v:shape>
          <o:OLEObject Type="Embed" ProgID="Visio.Drawing.15" ShapeID="_x0000_i1132" DrawAspect="Content" ObjectID="_1661084081" r:id="rId238"/>
        </w:object>
      </w:r>
    </w:p>
    <w:p w14:paraId="2A69CB86" w14:textId="35424467" w:rsidR="00300BBB" w:rsidRDefault="00300BBB" w:rsidP="00300BBB">
      <w:pPr>
        <w:pStyle w:val="TF"/>
        <w:rPr>
          <w:lang w:val="en-US" w:eastAsia="ko-KR"/>
        </w:rPr>
      </w:pPr>
      <w:r>
        <w:rPr>
          <w:lang w:val="en-US" w:eastAsia="ko-KR"/>
        </w:rPr>
        <w:t>Figure 6.55.2-1: Procedures to AF Relocation</w:t>
      </w:r>
    </w:p>
    <w:p w14:paraId="354C6525" w14:textId="77777777" w:rsidR="00300BBB" w:rsidRDefault="00300BBB" w:rsidP="006F3B2B">
      <w:pPr>
        <w:pStyle w:val="B1"/>
        <w:rPr>
          <w:lang w:eastAsia="zh-CN"/>
        </w:rPr>
      </w:pPr>
      <w:r>
        <w:rPr>
          <w:lang w:eastAsia="zh-CN"/>
        </w:rPr>
        <w:t xml:space="preserve">Step 0: AF1 is interacting with SMF/5GC as part of initial PDU Session establishment procedure. </w:t>
      </w:r>
    </w:p>
    <w:p w14:paraId="4ED11994" w14:textId="77777777" w:rsidR="00300BBB" w:rsidRDefault="00300BBB" w:rsidP="006F3B2B">
      <w:pPr>
        <w:pStyle w:val="B1"/>
        <w:rPr>
          <w:lang w:eastAsia="zh-CN"/>
        </w:rPr>
      </w:pPr>
      <w:r>
        <w:rPr>
          <w:lang w:eastAsia="zh-CN"/>
        </w:rPr>
        <w:t xml:space="preserve">Step 1. AF1 decides to relocate to local AF i.e. to AF2 which serves local EAS located in the target DNAI. There could be multiple triggers for AF1 to relocate AF e.g. decision to relocate to local /another Edge Application Server due to change in DNAI, EAS load balancing, etc. </w:t>
      </w:r>
    </w:p>
    <w:p w14:paraId="46CF1423" w14:textId="77777777" w:rsidR="00300BBB" w:rsidRDefault="00300BBB" w:rsidP="006F3B2B">
      <w:pPr>
        <w:pStyle w:val="B1"/>
        <w:rPr>
          <w:lang w:eastAsia="zh-CN"/>
        </w:rPr>
      </w:pPr>
      <w:r>
        <w:rPr>
          <w:lang w:eastAsia="zh-CN"/>
        </w:rPr>
        <w:t xml:space="preserve">Step 2. AF1 initaites context transfer procedure with AF2, this is to provide to AF2 information such as: application status, UE ID, PDU session Information, etc. </w:t>
      </w:r>
    </w:p>
    <w:p w14:paraId="11446699" w14:textId="77777777" w:rsidR="00300BBB" w:rsidRDefault="00300BBB" w:rsidP="006F3B2B">
      <w:pPr>
        <w:pStyle w:val="B1"/>
        <w:rPr>
          <w:rFonts w:cs="Arial"/>
          <w:szCs w:val="22"/>
        </w:rPr>
      </w:pPr>
      <w:r>
        <w:rPr>
          <w:lang w:eastAsia="zh-CN"/>
        </w:rPr>
        <w:t xml:space="preserve">Step 3: AF2, based on the information received from AF1, sends to NEF, </w:t>
      </w:r>
      <w:r w:rsidRPr="00800D46">
        <w:rPr>
          <w:lang w:eastAsia="zh-CN"/>
        </w:rPr>
        <w:t>Nnef_TrafficInfluence_</w:t>
      </w:r>
      <w:r>
        <w:rPr>
          <w:lang w:eastAsia="zh-CN"/>
        </w:rPr>
        <w:t xml:space="preserve">update request, and includes </w:t>
      </w:r>
      <w:r w:rsidRPr="00325970">
        <w:rPr>
          <w:lang w:eastAsia="zh-CN"/>
        </w:rPr>
        <w:t>Notification Correlation ID</w:t>
      </w:r>
      <w:r>
        <w:rPr>
          <w:lang w:eastAsia="zh-CN"/>
        </w:rPr>
        <w:t xml:space="preserve">, </w:t>
      </w:r>
      <w:r>
        <w:rPr>
          <w:rFonts w:cs="Arial"/>
          <w:szCs w:val="22"/>
        </w:rPr>
        <w:t xml:space="preserve">UE ID, PDU session information, as received from AF1.  </w:t>
      </w:r>
    </w:p>
    <w:p w14:paraId="0820B3EF" w14:textId="77777777" w:rsidR="00300BBB" w:rsidRDefault="00300BBB" w:rsidP="006F3B2B">
      <w:pPr>
        <w:pStyle w:val="B1"/>
        <w:rPr>
          <w:lang w:eastAsia="zh-CN"/>
        </w:rPr>
      </w:pPr>
      <w:r>
        <w:rPr>
          <w:rFonts w:cs="Arial"/>
          <w:szCs w:val="22"/>
        </w:rPr>
        <w:t xml:space="preserve">Step 4: NEF </w:t>
      </w:r>
      <w:r w:rsidRPr="00AD3767">
        <w:rPr>
          <w:lang w:eastAsia="zh-CN"/>
        </w:rPr>
        <w:t>stores the AF</w:t>
      </w:r>
      <w:r>
        <w:rPr>
          <w:lang w:eastAsia="zh-CN"/>
        </w:rPr>
        <w:t>2</w:t>
      </w:r>
      <w:r w:rsidRPr="00AD3767">
        <w:rPr>
          <w:lang w:eastAsia="zh-CN"/>
        </w:rPr>
        <w:t xml:space="preserve"> request</w:t>
      </w:r>
      <w:r>
        <w:rPr>
          <w:lang w:eastAsia="zh-CN"/>
        </w:rPr>
        <w:t>ed</w:t>
      </w:r>
      <w:r w:rsidRPr="00AD3767">
        <w:rPr>
          <w:lang w:eastAsia="zh-CN"/>
        </w:rPr>
        <w:t xml:space="preserve"> information in the UDR (Data Set = Application Data; Data Subset = AF traffic influence request information, Data Key = AF Transaction Internal ID, S-NSSAI and DNN and/or Internal Group Identifier or SUPI).</w:t>
      </w:r>
      <w:r>
        <w:rPr>
          <w:lang w:eastAsia="zh-CN"/>
        </w:rPr>
        <w:t xml:space="preserve"> </w:t>
      </w:r>
    </w:p>
    <w:p w14:paraId="69A37BB6" w14:textId="77777777" w:rsidR="00300BBB" w:rsidRDefault="00300BBB" w:rsidP="006F3B2B">
      <w:pPr>
        <w:pStyle w:val="B1"/>
        <w:rPr>
          <w:rFonts w:cs="Arial"/>
          <w:szCs w:val="22"/>
        </w:rPr>
      </w:pPr>
      <w:r>
        <w:rPr>
          <w:rFonts w:cs="Arial"/>
          <w:szCs w:val="22"/>
        </w:rPr>
        <w:t xml:space="preserve">Step 5:  </w:t>
      </w:r>
      <w:r w:rsidRPr="00AD3767">
        <w:rPr>
          <w:lang w:eastAsia="zh-CN"/>
        </w:rPr>
        <w:t xml:space="preserve">NEF </w:t>
      </w:r>
      <w:r>
        <w:rPr>
          <w:lang w:eastAsia="zh-CN"/>
        </w:rPr>
        <w:t xml:space="preserve">acknowledges to AF2 by sending </w:t>
      </w:r>
      <w:r w:rsidRPr="00800D46">
        <w:rPr>
          <w:lang w:eastAsia="zh-CN"/>
        </w:rPr>
        <w:t>Nnef_TrafficInfluence_</w:t>
      </w:r>
      <w:r>
        <w:rPr>
          <w:lang w:eastAsia="zh-CN"/>
        </w:rPr>
        <w:t>update response message</w:t>
      </w:r>
    </w:p>
    <w:p w14:paraId="3FCDF58B" w14:textId="77777777" w:rsidR="00300BBB" w:rsidRDefault="00300BBB" w:rsidP="006F3B2B">
      <w:pPr>
        <w:pStyle w:val="B1"/>
        <w:rPr>
          <w:lang w:eastAsia="zh-CN"/>
        </w:rPr>
      </w:pPr>
      <w:r>
        <w:rPr>
          <w:lang w:eastAsia="zh-CN"/>
        </w:rPr>
        <w:t xml:space="preserve">Step 6. </w:t>
      </w:r>
      <w:r w:rsidRPr="00AD3767">
        <w:rPr>
          <w:lang w:eastAsia="zh-CN"/>
        </w:rPr>
        <w:t xml:space="preserve">UDR notifies </w:t>
      </w:r>
      <w:r>
        <w:rPr>
          <w:lang w:eastAsia="zh-CN"/>
        </w:rPr>
        <w:t xml:space="preserve">to </w:t>
      </w:r>
      <w:r w:rsidRPr="00AD3767">
        <w:rPr>
          <w:lang w:eastAsia="zh-CN"/>
        </w:rPr>
        <w:t>PCF</w:t>
      </w:r>
      <w:r>
        <w:rPr>
          <w:lang w:eastAsia="zh-CN"/>
        </w:rPr>
        <w:t xml:space="preserve"> </w:t>
      </w:r>
      <w:r w:rsidRPr="00AD3767">
        <w:rPr>
          <w:lang w:eastAsia="zh-CN"/>
        </w:rPr>
        <w:t>with Nudr_DM_Notify of the changed subscription.</w:t>
      </w:r>
    </w:p>
    <w:p w14:paraId="5B51BC12" w14:textId="77777777" w:rsidR="00300BBB" w:rsidRDefault="00300BBB" w:rsidP="006F3B2B">
      <w:pPr>
        <w:pStyle w:val="B1"/>
        <w:rPr>
          <w:lang w:eastAsia="zh-CN"/>
        </w:rPr>
      </w:pPr>
      <w:r>
        <w:rPr>
          <w:lang w:eastAsia="zh-CN"/>
        </w:rPr>
        <w:t xml:space="preserve">Step 7: </w:t>
      </w:r>
      <w:r w:rsidRPr="00AD3767">
        <w:rPr>
          <w:lang w:eastAsia="zh-CN"/>
        </w:rPr>
        <w:t xml:space="preserve">PCF determines </w:t>
      </w:r>
      <w:r>
        <w:rPr>
          <w:lang w:eastAsia="zh-CN"/>
        </w:rPr>
        <w:t>that</w:t>
      </w:r>
      <w:r w:rsidRPr="00AD3767">
        <w:rPr>
          <w:lang w:eastAsia="zh-CN"/>
        </w:rPr>
        <w:t xml:space="preserve"> existing PDU Sessions are potentially impacted by the AF</w:t>
      </w:r>
      <w:r>
        <w:rPr>
          <w:lang w:eastAsia="zh-CN"/>
        </w:rPr>
        <w:t>2</w:t>
      </w:r>
      <w:r w:rsidRPr="00AD3767">
        <w:rPr>
          <w:lang w:eastAsia="zh-CN"/>
        </w:rPr>
        <w:t xml:space="preserve"> request</w:t>
      </w:r>
      <w:r>
        <w:rPr>
          <w:lang w:eastAsia="zh-CN"/>
        </w:rPr>
        <w:t xml:space="preserve">, and so it </w:t>
      </w:r>
      <w:r w:rsidRPr="00AD3767">
        <w:rPr>
          <w:lang w:eastAsia="zh-CN"/>
        </w:rPr>
        <w:t>updates the SMF with corresponding new PCC rule(s) by invoking Npcf_SMPolicyControl_UpdateNotify service operation</w:t>
      </w:r>
    </w:p>
    <w:p w14:paraId="69A8F1ED" w14:textId="77777777" w:rsidR="00300BBB" w:rsidRDefault="00300BBB" w:rsidP="006F3B2B">
      <w:pPr>
        <w:pStyle w:val="B1"/>
        <w:rPr>
          <w:lang w:eastAsia="zh-CN"/>
        </w:rPr>
      </w:pPr>
      <w:r>
        <w:rPr>
          <w:lang w:eastAsia="zh-CN"/>
        </w:rPr>
        <w:t xml:space="preserve">Step 8: Based on the updated PCC rules received from PCF, SMF may decide to reconfigure user plane e.g. change in DNAI, PSA relocation and so on. </w:t>
      </w:r>
    </w:p>
    <w:p w14:paraId="2C501AC0" w14:textId="4A46E6EE" w:rsidR="00300BBB" w:rsidRPr="00BA3074" w:rsidRDefault="00300BBB" w:rsidP="006F3B2B">
      <w:pPr>
        <w:pStyle w:val="B1"/>
        <w:rPr>
          <w:rFonts w:ascii="Arial" w:hAnsi="Arial"/>
          <w:sz w:val="28"/>
          <w:lang w:val="en-US" w:eastAsia="zh-CN"/>
        </w:rPr>
      </w:pPr>
      <w:r>
        <w:rPr>
          <w:lang w:eastAsia="zh-CN"/>
        </w:rPr>
        <w:t xml:space="preserve">Step 9-10. SMF sends </w:t>
      </w:r>
      <w:r w:rsidRPr="00A905D7">
        <w:rPr>
          <w:lang w:eastAsia="zh-CN"/>
        </w:rPr>
        <w:t>Nsmf_EventExposure_Notify</w:t>
      </w:r>
      <w:r>
        <w:rPr>
          <w:lang w:eastAsia="zh-CN"/>
        </w:rPr>
        <w:t xml:space="preserve"> indicating the changes in the user plane management information to AF2 either directly or via NEF. </w:t>
      </w:r>
      <w:bookmarkStart w:id="3417" w:name="_Toc23409920"/>
      <w:bookmarkStart w:id="3418" w:name="_Toc25740481"/>
      <w:bookmarkStart w:id="3419" w:name="_Toc20147943"/>
      <w:bookmarkStart w:id="3420" w:name="_Toc25417814"/>
      <w:bookmarkStart w:id="3421" w:name="_Toc20730729"/>
      <w:bookmarkStart w:id="3422" w:name="_Toc25417346"/>
      <w:bookmarkStart w:id="3423" w:name="_Toc25416991"/>
      <w:r>
        <w:rPr>
          <w:color w:val="000000"/>
          <w:lang w:eastAsia="zh-CN"/>
        </w:rPr>
        <w:t xml:space="preserve"> </w:t>
      </w:r>
    </w:p>
    <w:p w14:paraId="7B1ADDB7" w14:textId="3343A724" w:rsidR="00300BBB" w:rsidRPr="00BA3074" w:rsidRDefault="00300BBB" w:rsidP="00271D33">
      <w:pPr>
        <w:pStyle w:val="Heading3"/>
        <w:rPr>
          <w:lang w:eastAsia="ja-JP"/>
        </w:rPr>
      </w:pPr>
      <w:bookmarkStart w:id="3424" w:name="_Toc31639225"/>
      <w:bookmarkStart w:id="3425" w:name="_Toc9320"/>
      <w:bookmarkStart w:id="3426" w:name="_Toc20861"/>
      <w:bookmarkStart w:id="3427" w:name="_Toc16839386"/>
      <w:bookmarkStart w:id="3428" w:name="_Toc30963"/>
      <w:bookmarkStart w:id="3429" w:name="_Toc43393395"/>
      <w:bookmarkStart w:id="3430" w:name="_Toc11493"/>
      <w:bookmarkStart w:id="3431" w:name="_Toc6749"/>
      <w:bookmarkStart w:id="3432" w:name="_Toc21087545"/>
      <w:bookmarkStart w:id="3433" w:name="_Toc19559"/>
      <w:bookmarkStart w:id="3434" w:name="_Toc42779310"/>
      <w:bookmarkStart w:id="3435" w:name="_Toc1154"/>
      <w:bookmarkStart w:id="3436" w:name="_Toc27481"/>
      <w:bookmarkStart w:id="3437" w:name="_Toc42770254"/>
      <w:bookmarkStart w:id="3438" w:name="_Toc31448749"/>
      <w:bookmarkStart w:id="3439" w:name="_Toc29579"/>
      <w:bookmarkStart w:id="3440" w:name="_Toc10998"/>
      <w:bookmarkStart w:id="3441" w:name="_Toc31604"/>
      <w:bookmarkStart w:id="3442" w:name="_Toc31361024"/>
      <w:bookmarkStart w:id="3443" w:name="_Toc15627"/>
      <w:bookmarkStart w:id="3444" w:name="_Toc44004567"/>
      <w:bookmarkStart w:id="3445" w:name="_Toc44490804"/>
      <w:bookmarkStart w:id="3446" w:name="_Toc50467024"/>
      <w:bookmarkStart w:id="3447" w:name="_Toc50468368"/>
      <w:bookmarkStart w:id="3448" w:name="_Toc50468638"/>
      <w:bookmarkStart w:id="3449" w:name="_Toc50468909"/>
      <w:bookmarkEnd w:id="3417"/>
      <w:bookmarkEnd w:id="3418"/>
      <w:bookmarkEnd w:id="3419"/>
      <w:bookmarkEnd w:id="3420"/>
      <w:bookmarkEnd w:id="3421"/>
      <w:bookmarkEnd w:id="3422"/>
      <w:bookmarkEnd w:id="3423"/>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5627EE76" w14:textId="4569F7DA" w:rsidR="00300BBB" w:rsidRPr="00300BBB" w:rsidRDefault="00300BBB" w:rsidP="00300BBB">
      <w:pPr>
        <w:pStyle w:val="B1"/>
        <w:rPr>
          <w:lang w:eastAsia="zh-CN"/>
        </w:rPr>
      </w:pPr>
      <w:r w:rsidRPr="00300BBB">
        <w:rPr>
          <w:lang w:eastAsia="zh-CN"/>
        </w:rPr>
        <w:t>SMF:</w:t>
      </w:r>
    </w:p>
    <w:p w14:paraId="328A3461" w14:textId="7AE03E88" w:rsidR="00300BBB" w:rsidRPr="00300BBB" w:rsidRDefault="00300BBB" w:rsidP="00300BBB">
      <w:pPr>
        <w:pStyle w:val="B2"/>
      </w:pPr>
      <w:r w:rsidRPr="00300BBB">
        <w:t>-</w:t>
      </w:r>
      <w:r w:rsidRPr="00300BBB">
        <w:tab/>
        <w:t>Receives indication of AF migration to the target AF via PCF</w:t>
      </w:r>
    </w:p>
    <w:p w14:paraId="7B08425B" w14:textId="40900EB1" w:rsidR="00300BBB" w:rsidRPr="00300BBB" w:rsidRDefault="00300BBB" w:rsidP="00300BBB">
      <w:pPr>
        <w:pStyle w:val="B1"/>
        <w:rPr>
          <w:lang w:eastAsia="zh-CN"/>
        </w:rPr>
      </w:pPr>
      <w:r w:rsidRPr="00300BBB">
        <w:rPr>
          <w:lang w:eastAsia="zh-CN"/>
        </w:rPr>
        <w:t xml:space="preserve">AF: </w:t>
      </w:r>
    </w:p>
    <w:p w14:paraId="06E68417" w14:textId="30A1A85C" w:rsidR="00300BBB" w:rsidRPr="00300BBB" w:rsidRDefault="00300BBB" w:rsidP="00300BBB">
      <w:pPr>
        <w:pStyle w:val="B2"/>
      </w:pPr>
      <w:r w:rsidRPr="00300BBB">
        <w:lastRenderedPageBreak/>
        <w:t>-</w:t>
      </w:r>
      <w:r w:rsidRPr="00300BBB">
        <w:tab/>
        <w:t xml:space="preserve">Context transfer between AFs e.g. application status, and 5G core related information e.g. UE ID, PDU session Information, etc. </w:t>
      </w:r>
    </w:p>
    <w:p w14:paraId="6A956216" w14:textId="758134D7" w:rsidR="00300BBB" w:rsidRPr="00300BBB" w:rsidRDefault="00300BBB" w:rsidP="00300BBB">
      <w:pPr>
        <w:pStyle w:val="B2"/>
      </w:pPr>
      <w:r w:rsidRPr="00300BBB">
        <w:t>-</w:t>
      </w:r>
      <w:r w:rsidRPr="00300BBB">
        <w:tab/>
        <w:t xml:space="preserve">determination of the target AF for the received target DNAI </w:t>
      </w:r>
    </w:p>
    <w:p w14:paraId="6DF24B9D" w14:textId="7CBAF2D5" w:rsidR="00300BBB" w:rsidRPr="00EA1848" w:rsidRDefault="00300BBB" w:rsidP="00300BBB">
      <w:pPr>
        <w:pStyle w:val="B1"/>
        <w:rPr>
          <w:rFonts w:ascii="Arial" w:hAnsi="Arial"/>
          <w:color w:val="FF0000"/>
          <w:sz w:val="22"/>
          <w:lang w:val="en-US" w:eastAsia="ja-JP"/>
        </w:rPr>
      </w:pPr>
      <w:r>
        <w:rPr>
          <w:lang w:val="en-US"/>
        </w:rPr>
        <w:t>-</w:t>
      </w:r>
      <w:r>
        <w:rPr>
          <w:lang w:val="en-US"/>
        </w:rPr>
        <w:tab/>
        <w:t xml:space="preserve">Updates to procedure on AF requests to </w:t>
      </w:r>
      <w:r>
        <w:rPr>
          <w:rFonts w:eastAsia="宋体"/>
          <w:lang w:val="en-US"/>
        </w:rPr>
        <w:t>influence traffic routing</w:t>
      </w:r>
    </w:p>
    <w:p w14:paraId="0C33D090" w14:textId="075CB93A" w:rsidR="00EE30B5" w:rsidRPr="00EE30B5" w:rsidRDefault="00EE30B5" w:rsidP="00EE30B5">
      <w:pPr>
        <w:pStyle w:val="Heading2"/>
      </w:pPr>
      <w:bookmarkStart w:id="3450" w:name="_Toc43392676"/>
      <w:bookmarkStart w:id="3451" w:name="_Toc43475475"/>
      <w:bookmarkStart w:id="3452" w:name="_Toc43475851"/>
      <w:bookmarkStart w:id="3453" w:name="_Toc50467025"/>
      <w:bookmarkStart w:id="3454" w:name="_Toc50468369"/>
      <w:bookmarkStart w:id="3455" w:name="_Toc50468639"/>
      <w:bookmarkStart w:id="3456" w:name="_Toc50468910"/>
      <w:r w:rsidRPr="00EE30B5">
        <w:t>6.</w:t>
      </w:r>
      <w:bookmarkEnd w:id="3450"/>
      <w:bookmarkEnd w:id="3451"/>
      <w:bookmarkEnd w:id="3452"/>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3453"/>
      <w:bookmarkEnd w:id="3454"/>
      <w:bookmarkEnd w:id="3455"/>
      <w:bookmarkEnd w:id="3456"/>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3457" w:name="_Toc50467026"/>
      <w:bookmarkStart w:id="3458" w:name="_Toc50468370"/>
      <w:bookmarkStart w:id="3459" w:name="_Toc50468640"/>
      <w:bookmarkStart w:id="3460" w:name="_Toc50468911"/>
      <w:r w:rsidRPr="00EE30B5">
        <w:t>6.56.1</w:t>
      </w:r>
      <w:r w:rsidRPr="00EE30B5">
        <w:tab/>
        <w:t>Description</w:t>
      </w:r>
      <w:bookmarkEnd w:id="3457"/>
      <w:bookmarkEnd w:id="3458"/>
      <w:bookmarkEnd w:id="3459"/>
      <w:bookmarkEnd w:id="3460"/>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rFonts w:hint="eastAsia"/>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31A96B6D"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 </w:t>
      </w:r>
    </w:p>
    <w:p w14:paraId="2FE36641" w14:textId="77777777" w:rsidR="00EE30B5" w:rsidRPr="00693211" w:rsidRDefault="00EE30B5" w:rsidP="00EE30B5">
      <w:pPr>
        <w:rPr>
          <w:rFonts w:hint="eastAsia"/>
          <w:lang w:val="en-US" w:eastAsia="zh-CN"/>
        </w:rPr>
      </w:pPr>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rFonts w:hint="eastAsia"/>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3461" w:name="_Toc50467027"/>
      <w:bookmarkStart w:id="3462" w:name="_Toc50468371"/>
      <w:bookmarkStart w:id="3463" w:name="_Toc50468641"/>
      <w:bookmarkStart w:id="3464" w:name="_Toc50468912"/>
      <w:r w:rsidRPr="00EE30B5">
        <w:t>6.56.2</w:t>
      </w:r>
      <w:r w:rsidRPr="00EE30B5">
        <w:tab/>
        <w:t>Procedures</w:t>
      </w:r>
      <w:bookmarkEnd w:id="3461"/>
      <w:bookmarkEnd w:id="3462"/>
      <w:bookmarkEnd w:id="3463"/>
      <w:bookmarkEnd w:id="3464"/>
    </w:p>
    <w:p w14:paraId="6A7A157E" w14:textId="202418A7" w:rsidR="00EE30B5" w:rsidRPr="00EE30B5" w:rsidRDefault="00EE30B5" w:rsidP="00EE30B5">
      <w:pPr>
        <w:pStyle w:val="Heading4"/>
        <w:rPr>
          <w:rFonts w:hint="eastAsia"/>
        </w:rPr>
      </w:pPr>
      <w:r w:rsidRPr="00EE30B5">
        <w:t>6.56.2.1</w:t>
      </w:r>
      <w:r w:rsidRPr="00EE30B5">
        <w:tab/>
        <w:t>Edge NEF-based Network Information Provisioning</w:t>
      </w:r>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14132A54" w14:textId="4F0E6EBC" w:rsidR="00EE30B5" w:rsidRPr="00EE30B5" w:rsidRDefault="00EE30B5" w:rsidP="00EE30B5">
      <w:pPr>
        <w:pStyle w:val="TH"/>
      </w:pPr>
      <w:r w:rsidRPr="00EE30B5">
        <w:lastRenderedPageBreak/>
        <w:drawing>
          <wp:inline distT="0" distB="0" distL="0" distR="0" wp14:anchorId="22540440" wp14:editId="041C5C52">
            <wp:extent cx="6120765" cy="2967355"/>
            <wp:effectExtent l="0" t="0" r="0" b="4445"/>
            <wp:docPr id="805454400" name="Picture 80545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20765" cy="2967355"/>
                    </a:xfrm>
                    <a:prstGeom prst="rect">
                      <a:avLst/>
                    </a:prstGeom>
                    <a:noFill/>
                    <a:ln>
                      <a:noFill/>
                    </a:ln>
                  </pic:spPr>
                </pic:pic>
              </a:graphicData>
            </a:graphic>
          </wp:inline>
        </w:drawing>
      </w:r>
    </w:p>
    <w:p w14:paraId="3E4B8ED7" w14:textId="798821A2"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rPr>
          <w:rFonts w:hint="eastAsia"/>
        </w:rPr>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rPr>
          <w:rFonts w:hint="eastAsia"/>
        </w:rPr>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w:t>
      </w:r>
      <w:r w:rsidRPr="00EE30B5">
        <w:lastRenderedPageBreak/>
        <w:t xml:space="preserve">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77777777" w:rsidR="00EE30B5" w:rsidRPr="00EE30B5" w:rsidRDefault="00EE30B5" w:rsidP="00EE30B5">
      <w:pPr>
        <w:pStyle w:val="NO"/>
        <w:rPr>
          <w:rFonts w:hint="eastAsia"/>
        </w:rPr>
      </w:pPr>
      <w:r w:rsidRPr="00EE30B5">
        <w:rPr>
          <w:rFonts w:hint="eastAsia"/>
        </w:rPr>
        <w:t>NOTE</w:t>
      </w:r>
      <w:r w:rsidRPr="00EE30B5">
        <w:t xml:space="preserve">:  To support the SMF send network information directly to edge NEF, it is required that SMF is deployed near the edge area. </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77777777"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R16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rPr>
          <w:rFonts w:hint="eastAsia"/>
        </w:rPr>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77777777" w:rsidR="00EE30B5" w:rsidRPr="00EE30B5" w:rsidRDefault="00EE30B5" w:rsidP="00EE30B5">
      <w:pPr>
        <w:pStyle w:val="NO"/>
        <w:rPr>
          <w:rFonts w:hint="eastAsia"/>
        </w:rPr>
      </w:pPr>
      <w:r w:rsidRPr="00EE30B5">
        <w:lastRenderedPageBreak/>
        <w:t>NOTE: The MnS server discover may need certain OAM configuration information.</w:t>
      </w:r>
    </w:p>
    <w:p w14:paraId="6026C3C1" w14:textId="28724083" w:rsidR="00EE30B5" w:rsidRPr="00EE30B5" w:rsidRDefault="00EE30B5" w:rsidP="00EE30B5">
      <w:pPr>
        <w:pStyle w:val="B1"/>
        <w:rPr>
          <w:rFonts w:hint="eastAsia"/>
        </w:rPr>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3465" w:name="_Toc50467028"/>
      <w:bookmarkStart w:id="3466" w:name="_Toc50468372"/>
      <w:bookmarkStart w:id="3467" w:name="_Toc50468642"/>
      <w:bookmarkStart w:id="3468" w:name="_Toc50468913"/>
      <w:r w:rsidRPr="00EE30B5">
        <w:t>6.56.3</w:t>
      </w:r>
      <w:r w:rsidRPr="00EE30B5">
        <w:tab/>
        <w:t>Impacts on services, entities and interfaces</w:t>
      </w:r>
      <w:bookmarkEnd w:id="3465"/>
      <w:bookmarkEnd w:id="3466"/>
      <w:bookmarkEnd w:id="3467"/>
      <w:bookmarkEnd w:id="3468"/>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rPr>
          <w:rFonts w:hint="eastAsia"/>
        </w:rPr>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6C5DF226" w:rsidR="00972B6C" w:rsidRPr="00195371" w:rsidRDefault="00EE30B5" w:rsidP="00520DE9">
      <w:pPr>
        <w:pStyle w:val="B1"/>
      </w:pPr>
      <w:r w:rsidRPr="00EE30B5">
        <w:rPr>
          <w:rFonts w:hint="eastAsia"/>
        </w:rPr>
        <w:t>-</w:t>
      </w:r>
      <w:r w:rsidRPr="00EE30B5">
        <w:t xml:space="preserve">  Notify the local AF regarding the information of inserted edge NEF</w:t>
      </w:r>
    </w:p>
    <w:p w14:paraId="294111E3" w14:textId="77777777" w:rsidR="00520DE9" w:rsidRPr="00520DE9" w:rsidRDefault="00520DE9" w:rsidP="00520DE9">
      <w:pPr>
        <w:pStyle w:val="Heading2"/>
      </w:pPr>
      <w:bookmarkStart w:id="3469" w:name="_Toc31192358"/>
      <w:bookmarkStart w:id="3470" w:name="_Toc31192518"/>
      <w:bookmarkStart w:id="3471" w:name="_Toc31193009"/>
      <w:bookmarkStart w:id="3472" w:name="_Toc31616188"/>
      <w:bookmarkStart w:id="3473" w:name="_Toc31616263"/>
      <w:bookmarkStart w:id="3474" w:name="_Toc31616339"/>
      <w:bookmarkStart w:id="3475" w:name="_Toc31616415"/>
      <w:bookmarkStart w:id="3476" w:name="_Toc43317515"/>
      <w:bookmarkStart w:id="3477" w:name="_Toc43374987"/>
      <w:bookmarkStart w:id="3478" w:name="_Toc43375448"/>
      <w:bookmarkStart w:id="3479" w:name="_Toc43801972"/>
      <w:bookmarkStart w:id="3480" w:name="_Toc43806238"/>
      <w:bookmarkStart w:id="3481" w:name="_Toc43806545"/>
      <w:bookmarkStart w:id="3482" w:name="_Toc50467029"/>
      <w:bookmarkStart w:id="3483" w:name="_Toc50468373"/>
      <w:bookmarkStart w:id="3484" w:name="_Toc50468643"/>
      <w:bookmarkStart w:id="3485" w:name="_Toc50468914"/>
      <w:bookmarkEnd w:id="1084"/>
      <w:bookmarkEnd w:id="1085"/>
      <w:bookmarkEnd w:id="1086"/>
      <w:bookmarkEnd w:id="1087"/>
      <w:bookmarkEnd w:id="1088"/>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495"/>
      <w:r w:rsidRPr="00520DE9">
        <w:t>&lt;Solution Title&gt;</w:t>
      </w:r>
      <w:bookmarkEnd w:id="496"/>
      <w:bookmarkEnd w:id="497"/>
      <w:bookmarkEnd w:id="498"/>
      <w:bookmarkEnd w:id="499"/>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057F55A" w14:textId="77777777" w:rsidR="00520DE9" w:rsidRPr="00520DE9" w:rsidRDefault="00520DE9" w:rsidP="00520DE9">
      <w:pPr>
        <w:pStyle w:val="Heading3"/>
      </w:pPr>
      <w:bookmarkStart w:id="3486" w:name="_Toc500949099"/>
      <w:bookmarkStart w:id="3487" w:name="_Toc23255037"/>
      <w:bookmarkStart w:id="3488" w:name="_Toc26346409"/>
      <w:bookmarkStart w:id="3489" w:name="_Toc26346622"/>
      <w:bookmarkStart w:id="3490" w:name="_Toc26773892"/>
      <w:bookmarkStart w:id="3491" w:name="_Toc31192359"/>
      <w:bookmarkStart w:id="3492" w:name="_Toc31192519"/>
      <w:bookmarkStart w:id="3493" w:name="_Toc31193010"/>
      <w:bookmarkStart w:id="3494" w:name="_Toc31616189"/>
      <w:bookmarkStart w:id="3495" w:name="_Toc31616264"/>
      <w:bookmarkStart w:id="3496" w:name="_Toc31616340"/>
      <w:bookmarkStart w:id="3497" w:name="_Toc31616416"/>
      <w:bookmarkStart w:id="3498" w:name="_Toc43317516"/>
      <w:bookmarkStart w:id="3499" w:name="_Toc43374988"/>
      <w:bookmarkStart w:id="3500" w:name="_Toc43375449"/>
      <w:bookmarkStart w:id="3501" w:name="_Toc43801973"/>
      <w:bookmarkStart w:id="3502" w:name="_Toc43806239"/>
      <w:bookmarkStart w:id="3503" w:name="_Toc43806546"/>
      <w:bookmarkStart w:id="3504" w:name="_Toc50467030"/>
      <w:bookmarkStart w:id="3505" w:name="_Toc50468374"/>
      <w:bookmarkStart w:id="3506" w:name="_Toc50468644"/>
      <w:bookmarkStart w:id="3507" w:name="_Toc50468915"/>
      <w:r w:rsidRPr="00520DE9">
        <w:t>6.</w:t>
      </w:r>
      <w:r w:rsidRPr="00520DE9">
        <w:rPr>
          <w:rFonts w:hint="eastAsia"/>
        </w:rPr>
        <w:t>X</w:t>
      </w:r>
      <w:r w:rsidRPr="00520DE9">
        <w:t>.1</w:t>
      </w:r>
      <w:r w:rsidRPr="00520DE9">
        <w:rPr>
          <w:rFonts w:hint="eastAsia"/>
        </w:rPr>
        <w:tab/>
        <w:t>Description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96C46E7" w14:textId="77777777" w:rsidR="00520DE9" w:rsidRPr="00520DE9" w:rsidRDefault="00520DE9" w:rsidP="00520DE9">
      <w:pPr>
        <w:pStyle w:val="EditorsNote"/>
      </w:pPr>
      <w:bookmarkStart w:id="3508" w:name="_Toc500949101"/>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will describe </w:t>
      </w:r>
      <w:r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3509" w:name="_Toc23255038"/>
      <w:bookmarkStart w:id="3510" w:name="_Toc26346410"/>
      <w:bookmarkStart w:id="3511" w:name="_Toc26346623"/>
      <w:bookmarkStart w:id="3512" w:name="_Toc26773893"/>
      <w:bookmarkStart w:id="3513" w:name="_Toc31192360"/>
      <w:bookmarkStart w:id="3514" w:name="_Toc31192520"/>
      <w:bookmarkStart w:id="3515" w:name="_Toc31193011"/>
      <w:bookmarkStart w:id="3516" w:name="_Toc31616190"/>
      <w:bookmarkStart w:id="3517" w:name="_Toc31616265"/>
      <w:bookmarkStart w:id="3518" w:name="_Toc31616341"/>
      <w:bookmarkStart w:id="3519" w:name="_Toc31616417"/>
      <w:bookmarkStart w:id="3520" w:name="_Toc43317517"/>
      <w:bookmarkStart w:id="3521" w:name="_Toc43374989"/>
      <w:bookmarkStart w:id="3522" w:name="_Toc43375450"/>
      <w:bookmarkStart w:id="3523" w:name="_Toc43801974"/>
      <w:bookmarkStart w:id="3524" w:name="_Toc43806240"/>
      <w:bookmarkStart w:id="3525" w:name="_Toc43806547"/>
      <w:bookmarkStart w:id="3526" w:name="_Toc50467031"/>
      <w:bookmarkStart w:id="3527" w:name="_Toc50468375"/>
      <w:bookmarkStart w:id="3528" w:name="_Toc50468645"/>
      <w:bookmarkStart w:id="3529" w:name="_Toc50468916"/>
      <w:r w:rsidRPr="00520DE9">
        <w:t>6.X.2</w:t>
      </w:r>
      <w:r w:rsidRPr="00520DE9">
        <w:tab/>
        <w:t>Procedures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F6B6C43"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describes </w:t>
      </w:r>
      <w:r w:rsidRPr="00520DE9">
        <w:rPr>
          <w:rFonts w:hint="eastAsia"/>
        </w:rPr>
        <w:t xml:space="preserve">high-level </w:t>
      </w:r>
      <w:r w:rsidRPr="00520DE9">
        <w:t>procedures and information flows for the solution.</w:t>
      </w:r>
    </w:p>
    <w:p w14:paraId="372520A1" w14:textId="77777777" w:rsidR="00520DE9" w:rsidRPr="00520DE9" w:rsidRDefault="00520DE9" w:rsidP="00520DE9">
      <w:pPr>
        <w:rPr>
          <w:lang w:eastAsia="ko-KR"/>
        </w:rPr>
      </w:pPr>
      <w:bookmarkStart w:id="3530" w:name="_Toc326248711"/>
      <w:bookmarkStart w:id="3531" w:name="_Toc510604409"/>
    </w:p>
    <w:p w14:paraId="2661959C" w14:textId="77777777" w:rsidR="00520DE9" w:rsidRPr="00520DE9" w:rsidRDefault="00520DE9" w:rsidP="00520DE9">
      <w:pPr>
        <w:pStyle w:val="Heading3"/>
        <w:rPr>
          <w:lang w:eastAsia="zh-CN"/>
        </w:rPr>
      </w:pPr>
      <w:bookmarkStart w:id="3532" w:name="_Toc23255039"/>
      <w:bookmarkStart w:id="3533" w:name="_Toc26346411"/>
      <w:bookmarkStart w:id="3534" w:name="_Toc26346624"/>
      <w:bookmarkStart w:id="3535" w:name="_Toc26773894"/>
      <w:bookmarkStart w:id="3536" w:name="_Toc31192361"/>
      <w:bookmarkStart w:id="3537" w:name="_Toc31192521"/>
      <w:bookmarkStart w:id="3538" w:name="_Toc31193012"/>
      <w:bookmarkStart w:id="3539" w:name="_Toc31616191"/>
      <w:bookmarkStart w:id="3540" w:name="_Toc31616266"/>
      <w:bookmarkStart w:id="3541" w:name="_Toc31616342"/>
      <w:bookmarkStart w:id="3542" w:name="_Toc31616418"/>
      <w:bookmarkStart w:id="3543" w:name="_Toc43317518"/>
      <w:bookmarkStart w:id="3544" w:name="_Toc43374990"/>
      <w:bookmarkStart w:id="3545" w:name="_Toc43375451"/>
      <w:bookmarkStart w:id="3546" w:name="_Toc43801975"/>
      <w:bookmarkStart w:id="3547" w:name="_Toc43806241"/>
      <w:bookmarkStart w:id="3548" w:name="_Toc43806548"/>
      <w:bookmarkStart w:id="3549" w:name="_Toc50467032"/>
      <w:bookmarkStart w:id="3550" w:name="_Toc50468376"/>
      <w:bookmarkStart w:id="3551" w:name="_Toc50468646"/>
      <w:bookmarkStart w:id="3552" w:name="_Toc50468917"/>
      <w:r w:rsidRPr="00520DE9">
        <w:rPr>
          <w:lang w:eastAsia="zh-CN"/>
        </w:rPr>
        <w:t>6.X.3</w:t>
      </w:r>
      <w:r w:rsidRPr="00520DE9">
        <w:rPr>
          <w:lang w:eastAsia="zh-CN"/>
        </w:rPr>
        <w:tab/>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r w:rsidRPr="00520DE9">
        <w:t>Impacts on services, entities and interfaces</w:t>
      </w:r>
      <w:bookmarkEnd w:id="3544"/>
      <w:bookmarkEnd w:id="3545"/>
      <w:bookmarkEnd w:id="3546"/>
      <w:bookmarkEnd w:id="3547"/>
      <w:bookmarkEnd w:id="3548"/>
      <w:bookmarkEnd w:id="3549"/>
      <w:bookmarkEnd w:id="3550"/>
      <w:bookmarkEnd w:id="3551"/>
      <w:bookmarkEnd w:id="3552"/>
    </w:p>
    <w:p w14:paraId="08B5425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1C39DE">
        <w:t xml:space="preserve"> </w:t>
      </w:r>
      <w:r w:rsidRPr="00520DE9">
        <w:t>captures impacts on existing 3GPP nodes and functional elements.</w:t>
      </w:r>
    </w:p>
    <w:p w14:paraId="2CBEADB7" w14:textId="77777777" w:rsidR="00520DE9" w:rsidRPr="00520DE9" w:rsidRDefault="00520DE9" w:rsidP="00520DE9">
      <w:pPr>
        <w:rPr>
          <w:lang w:eastAsia="ko-KR"/>
        </w:rPr>
      </w:pPr>
      <w:bookmarkStart w:id="3553" w:name="_Toc250980595"/>
      <w:bookmarkStart w:id="3554" w:name="_Toc326037266"/>
      <w:bookmarkStart w:id="3555" w:name="_Toc510604411"/>
      <w:bookmarkStart w:id="3556" w:name="_Toc310438366"/>
      <w:bookmarkStart w:id="3557" w:name="_Toc324232216"/>
      <w:bookmarkStart w:id="3558" w:name="_Toc326248735"/>
      <w:bookmarkStart w:id="3559" w:name="_Toc510604412"/>
    </w:p>
    <w:p w14:paraId="2A1B2278" w14:textId="77777777" w:rsidR="00520DE9" w:rsidRPr="00520DE9" w:rsidRDefault="00520DE9" w:rsidP="00520DE9">
      <w:pPr>
        <w:pStyle w:val="Heading1"/>
        <w:rPr>
          <w:lang w:eastAsia="zh-CN"/>
        </w:rPr>
      </w:pPr>
      <w:bookmarkStart w:id="3560" w:name="_Toc23255040"/>
      <w:bookmarkStart w:id="3561" w:name="_Toc26346412"/>
      <w:bookmarkStart w:id="3562" w:name="_Toc26346625"/>
      <w:bookmarkStart w:id="3563" w:name="_Toc26773895"/>
      <w:bookmarkStart w:id="3564" w:name="_Toc31192362"/>
      <w:bookmarkStart w:id="3565" w:name="_Toc31192522"/>
      <w:bookmarkStart w:id="3566" w:name="_Toc31193013"/>
      <w:bookmarkStart w:id="3567" w:name="_Toc31616192"/>
      <w:bookmarkStart w:id="3568" w:name="_Toc31616267"/>
      <w:bookmarkStart w:id="3569" w:name="_Toc31616343"/>
      <w:bookmarkStart w:id="3570" w:name="_Toc31616419"/>
      <w:bookmarkStart w:id="3571" w:name="_Toc43317519"/>
      <w:bookmarkStart w:id="3572" w:name="_Toc43374991"/>
      <w:bookmarkStart w:id="3573" w:name="_Toc43375452"/>
      <w:bookmarkStart w:id="3574" w:name="_Toc43801976"/>
      <w:bookmarkStart w:id="3575" w:name="_Toc43806242"/>
      <w:bookmarkStart w:id="3576" w:name="_Toc43806549"/>
      <w:bookmarkStart w:id="3577" w:name="_Toc50467033"/>
      <w:bookmarkStart w:id="3578" w:name="_Toc50468377"/>
      <w:bookmarkStart w:id="3579" w:name="_Toc50468647"/>
      <w:bookmarkStart w:id="3580" w:name="_Toc50468918"/>
      <w:r w:rsidRPr="00520DE9">
        <w:rPr>
          <w:lang w:eastAsia="zh-CN"/>
        </w:rPr>
        <w:t>7</w:t>
      </w:r>
      <w:r w:rsidRPr="00520DE9">
        <w:rPr>
          <w:lang w:eastAsia="zh-CN"/>
        </w:rPr>
        <w:tab/>
        <w:t>Overall Evaluation</w:t>
      </w:r>
      <w:bookmarkEnd w:id="3553"/>
      <w:bookmarkEnd w:id="3554"/>
      <w:bookmarkEnd w:id="3555"/>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E06190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provide evaluation of different solutions</w:t>
      </w:r>
      <w:r w:rsidRPr="00520DE9">
        <w:rPr>
          <w:lang w:val="en-US"/>
        </w:rPr>
        <w:t>.</w:t>
      </w:r>
    </w:p>
    <w:p w14:paraId="2EFCDB9B" w14:textId="104FE76E" w:rsidR="002D2CB9" w:rsidRPr="00D2065D" w:rsidRDefault="002D2CB9" w:rsidP="002D2CB9">
      <w:pPr>
        <w:pStyle w:val="Heading2"/>
        <w:rPr>
          <w:lang w:eastAsia="zh-CN"/>
        </w:rPr>
      </w:pPr>
      <w:bookmarkStart w:id="3581" w:name="_Toc50467034"/>
      <w:bookmarkStart w:id="3582" w:name="_Toc50468378"/>
      <w:bookmarkStart w:id="3583" w:name="_Toc50468648"/>
      <w:bookmarkStart w:id="3584" w:name="_Toc50468919"/>
      <w:r w:rsidRPr="00D2065D">
        <w:rPr>
          <w:rFonts w:hint="eastAsia"/>
          <w:lang w:eastAsia="zh-CN"/>
        </w:rPr>
        <w:t>7.</w:t>
      </w:r>
      <w:r>
        <w:rPr>
          <w:lang w:eastAsia="zh-CN"/>
        </w:rPr>
        <w:t>1</w:t>
      </w:r>
      <w:r w:rsidRPr="00D2065D">
        <w:rPr>
          <w:rFonts w:hint="eastAsia"/>
          <w:lang w:eastAsia="zh-CN"/>
        </w:rPr>
        <w:tab/>
        <w:t xml:space="preserve">Evaluation of </w:t>
      </w:r>
      <w:r w:rsidR="00812E55">
        <w:rPr>
          <w:lang w:eastAsia="zh-CN"/>
        </w:rPr>
        <w:t>s</w:t>
      </w:r>
      <w:r w:rsidRPr="00D2065D">
        <w:rPr>
          <w:rFonts w:hint="eastAsia"/>
          <w:lang w:eastAsia="zh-CN"/>
        </w:rPr>
        <w:t>olutions for Key Issue #1</w:t>
      </w:r>
      <w:bookmarkEnd w:id="3581"/>
      <w:bookmarkEnd w:id="3582"/>
      <w:bookmarkEnd w:id="3583"/>
      <w:bookmarkEnd w:id="3584"/>
    </w:p>
    <w:p w14:paraId="6656E203" w14:textId="646E2AC5" w:rsidR="008575E4" w:rsidRPr="008575E4" w:rsidRDefault="008575E4" w:rsidP="008575E4">
      <w:pPr>
        <w:pStyle w:val="Heading3"/>
      </w:pPr>
      <w:bookmarkStart w:id="3585" w:name="_Toc50467035"/>
      <w:bookmarkStart w:id="3586" w:name="_Toc50468379"/>
      <w:bookmarkStart w:id="3587" w:name="_Toc50468649"/>
      <w:bookmarkStart w:id="3588" w:name="_Toc50468920"/>
      <w:r w:rsidRPr="008575E4">
        <w:t>7.</w:t>
      </w:r>
      <w:r>
        <w:t>1</w:t>
      </w:r>
      <w:r w:rsidRPr="008575E4">
        <w:t>.1</w:t>
      </w:r>
      <w:r w:rsidR="00271D33">
        <w:tab/>
      </w:r>
      <w:r w:rsidRPr="008575E4">
        <w:t>General evaluation criteria</w:t>
      </w:r>
      <w:bookmarkEnd w:id="3585"/>
      <w:bookmarkEnd w:id="3586"/>
      <w:bookmarkEnd w:id="3587"/>
      <w:bookmarkEnd w:id="3588"/>
    </w:p>
    <w:p w14:paraId="2E2975C4" w14:textId="77777777" w:rsidR="008575E4" w:rsidRDefault="008575E4" w:rsidP="008575E4">
      <w:r>
        <w:t>The following criteria will be used for evaluation of the solutions proposed to KI#1. The following points shall be evaluated:</w:t>
      </w:r>
    </w:p>
    <w:p w14:paraId="0797B088" w14:textId="3E0B8D23"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r w:rsidRPr="00D07427">
        <w:t xml:space="preserve"> </w:t>
      </w:r>
    </w:p>
    <w:p w14:paraId="615BFA17" w14:textId="1DD9C7FE"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 xml:space="preserve">. </w:t>
      </w:r>
    </w:p>
    <w:p w14:paraId="20963666" w14:textId="1170BA36" w:rsidR="008575E4" w:rsidRDefault="008575E4" w:rsidP="008575E4">
      <w:pPr>
        <w:pStyle w:val="B2"/>
      </w:pPr>
      <w:r>
        <w:lastRenderedPageBreak/>
        <w:tab/>
      </w:r>
      <w:r w:rsidR="00910B1D">
        <w:t>-</w:t>
      </w:r>
      <w:r w:rsidR="00910B1D">
        <w:tab/>
      </w:r>
      <w:r>
        <w:t>Extension of URSP rules to include additional configuration information.</w:t>
      </w:r>
    </w:p>
    <w:p w14:paraId="3DB1AC10" w14:textId="3BC1AECB" w:rsidR="008575E4" w:rsidRDefault="00910B1D" w:rsidP="008575E4">
      <w:pPr>
        <w:pStyle w:val="B2"/>
        <w:rPr>
          <w:lang w:eastAsia="ja-JP"/>
        </w:rPr>
      </w:pPr>
      <w:r>
        <w:t>b</w:t>
      </w:r>
      <w:r w:rsidR="008575E4">
        <w:t>)</w:t>
      </w:r>
      <w:r w:rsidR="008575E4">
        <w:tab/>
      </w:r>
      <w:r w:rsidR="008575E4">
        <w:rPr>
          <w:lang w:eastAsia="ja-JP"/>
        </w:rPr>
        <w:t xml:space="preserve">Insertion of breakout points (ULCL) in situations in which the available support from UE is scarce/null or UE IP address preservation is needed in mobility. </w:t>
      </w:r>
    </w:p>
    <w:p w14:paraId="6422C6D0" w14:textId="1E427674" w:rsidR="008575E4" w:rsidRDefault="00910B1D" w:rsidP="008575E4">
      <w:pPr>
        <w:pStyle w:val="B2"/>
      </w:pPr>
      <w:r>
        <w:t>c</w:t>
      </w:r>
      <w:r w:rsidR="008575E4">
        <w:t>)</w:t>
      </w:r>
      <w:r w:rsidR="008575E4">
        <w:tab/>
        <w:t xml:space="preserve">Application Providers facilitating information related to edge servers deployed (i.e. FQDNs/IP addresses accessible through specific DNAIs). </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w:t>
      </w:r>
      <w:r w:rsidR="008575E4">
        <w:lastRenderedPageBreak/>
        <w:t>ddress,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716BB02A" w:rsidR="002D2CB9" w:rsidRPr="00E00686" w:rsidRDefault="002D2CB9" w:rsidP="00E00686">
      <w:pPr>
        <w:pStyle w:val="Heading3"/>
      </w:pPr>
      <w:bookmarkStart w:id="3589" w:name="_Toc50467036"/>
      <w:bookmarkStart w:id="3590" w:name="_Toc50468380"/>
      <w:bookmarkStart w:id="3591" w:name="_Toc50468650"/>
      <w:bookmarkStart w:id="3592" w:name="_Toc50468921"/>
      <w:r w:rsidRPr="00E00686">
        <w:t>7.1.</w:t>
      </w:r>
      <w:r w:rsidR="00812E55">
        <w:t>2</w:t>
      </w:r>
      <w:r w:rsidRPr="00E00686">
        <w:tab/>
        <w:t>Privacy Considerations</w:t>
      </w:r>
      <w:bookmarkEnd w:id="3589"/>
      <w:bookmarkEnd w:id="3590"/>
      <w:bookmarkEnd w:id="3591"/>
      <w:bookmarkEnd w:id="3592"/>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77777777" w:rsidR="002D2CB9" w:rsidRDefault="002D2CB9" w:rsidP="002D2CB9">
      <w:pPr>
        <w:rPr>
          <w:lang w:eastAsia="x-none"/>
        </w:rPr>
      </w:pPr>
      <w:r>
        <w:rPr>
          <w:lang w:eastAsia="x-none"/>
        </w:rPr>
        <w:t xml:space="preserve">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  Dynamic insertion of UL CL / BP is not possible due to the fact that DNS of the 3rd party is used and the 5GC LDNSR can’t see the ciphered DNS answer from the DNS of the 3rd party. </w:t>
      </w:r>
    </w:p>
    <w:p w14:paraId="7AFB0DA9" w14:textId="67A2201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w:t>
      </w:r>
      <w:r>
        <w:rPr>
          <w:lang w:eastAsia="x-none"/>
        </w:rPr>
        <w:lastRenderedPageBreak/>
        <w:t>be translated similar to IPv4 NAT translation. DNS or application traffic may only be steered by ULCL using traffic filters that are established per destination (application) address or port. The “closest” server is selected with dynamic routes in N6 if the application uses anycast destination addresses.</w:t>
      </w:r>
    </w:p>
    <w:p w14:paraId="1E4228B8" w14:textId="2A478C11" w:rsidR="00D300B6" w:rsidRDefault="00D300B6" w:rsidP="00E00686">
      <w:pPr>
        <w:pStyle w:val="Heading3"/>
        <w:rPr>
          <w:lang w:eastAsia="zh-CN"/>
        </w:rPr>
      </w:pPr>
      <w:bookmarkStart w:id="3593" w:name="_Toc50467037"/>
      <w:bookmarkStart w:id="3594" w:name="_Toc50468381"/>
      <w:bookmarkStart w:id="3595" w:name="_Toc50468651"/>
      <w:bookmarkStart w:id="3596" w:name="_Toc50468922"/>
      <w:r>
        <w:t>7.</w:t>
      </w:r>
      <w:r w:rsidR="00812E55">
        <w:t>1.3</w:t>
      </w:r>
      <w:r>
        <w:tab/>
      </w:r>
      <w:r w:rsidRPr="000E09B8">
        <w:t xml:space="preserve">Evaluation for Key Issue #1: </w:t>
      </w:r>
      <w:r w:rsidR="00812E55">
        <w:t>ECS provisioning</w:t>
      </w:r>
      <w:bookmarkEnd w:id="3593"/>
      <w:bookmarkEnd w:id="3594"/>
      <w:bookmarkEnd w:id="3595"/>
      <w:bookmarkEnd w:id="3596"/>
    </w:p>
    <w:p w14:paraId="6B20DA3B" w14:textId="77777777"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TS 23.558 [12].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SA2 scope. Solution #16 describes how UE Applications can discover contact information for Edge Configuration Servers. Thus, when paired with the features specified by SA6 in TS 23.558 [12], Solution #16 </w:t>
      </w:r>
      <w:r>
        <w:rPr>
          <w:lang w:eastAsia="x-none"/>
        </w:rPr>
        <w:t xml:space="preserve">may be considered an enablement to </w:t>
      </w:r>
      <w:r w:rsidRPr="00517214">
        <w:rPr>
          <w:lang w:eastAsia="x-none"/>
        </w:rPr>
        <w:t>“</w:t>
      </w:r>
      <w:r w:rsidRPr="00D300B6">
        <w:rPr>
          <w:lang w:eastAsia="x-none"/>
        </w:rPr>
        <w:t>discover a suitable Edge Application Server to serve the application/UE</w:t>
      </w:r>
      <w:r w:rsidRPr="00517214">
        <w:rPr>
          <w:lang w:eastAsia="x-none"/>
        </w:rPr>
        <w:t>”.</w:t>
      </w:r>
      <w:r>
        <w:rPr>
          <w:lang w:eastAsia="x-none"/>
        </w:rPr>
        <w:t xml:space="preserve"> </w:t>
      </w:r>
    </w:p>
    <w:p w14:paraId="31D2D9F3" w14:textId="1A654F3C" w:rsidR="00D300B6" w:rsidRPr="00D300B6" w:rsidRDefault="00D300B6" w:rsidP="00D300B6">
      <w:pPr>
        <w:rPr>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Not all of the UE is guaranteed to support this capability. The overall solution is infeasible if the UE doesn’t support this capability</w:t>
      </w:r>
      <w:r w:rsidRPr="00D300B6">
        <w:rPr>
          <w:rFonts w:hint="eastAsia"/>
          <w:lang w:eastAsia="x-none"/>
        </w:rPr>
        <w:t>.</w:t>
      </w:r>
      <w:bookmarkStart w:id="3597" w:name="_Hlk49176277"/>
    </w:p>
    <w:p w14:paraId="01000351" w14:textId="77777777" w:rsidR="00D300B6" w:rsidRPr="00D300B6" w:rsidRDefault="00D300B6" w:rsidP="00D300B6">
      <w:pPr>
        <w:rPr>
          <w:lang w:eastAsia="x-none"/>
        </w:rPr>
      </w:pPr>
      <w:bookmarkStart w:id="3598" w:name="_Hlk49176309"/>
      <w:bookmarkEnd w:id="3597"/>
      <w:r w:rsidRPr="00D300B6">
        <w:rPr>
          <w:lang w:eastAsia="x-none"/>
        </w:rPr>
        <w:t>Additionally, the solution should describe how updates of the ECS, e.g. new IP address assigned, would be handled from core network procedures perspective</w:t>
      </w:r>
      <w:bookmarkEnd w:id="3598"/>
      <w:r w:rsidRPr="00D300B6">
        <w:rPr>
          <w:lang w:eastAsia="x-none"/>
        </w:rPr>
        <w:t xml:space="preserve"> (specifically session management procedures).</w:t>
      </w:r>
    </w:p>
    <w:p w14:paraId="59E4168E" w14:textId="4AC809B8" w:rsidR="00D300B6" w:rsidRPr="00D300B6" w:rsidRDefault="00D300B6" w:rsidP="00D300B6">
      <w:pPr>
        <w:pStyle w:val="EditorsNote"/>
      </w:pPr>
      <w:r w:rsidRPr="00D300B6">
        <w:t>Editor’s Note: Solution 16 should be sent to SA WG6 and SA WG6 should be invited to comment. SA WG2 should consider SA WG6 input during evaluation of the solution together with the suitability, completeness and impacts of the core procedures proposed.</w:t>
      </w:r>
    </w:p>
    <w:p w14:paraId="3EC6675C" w14:textId="3F368F0F" w:rsidR="006B50A4" w:rsidRPr="001373E9" w:rsidRDefault="006B50A4" w:rsidP="006B50A4">
      <w:pPr>
        <w:pStyle w:val="Heading3"/>
        <w:rPr>
          <w:u w:val="single"/>
        </w:rPr>
      </w:pPr>
      <w:bookmarkStart w:id="3599" w:name="_Toc50467038"/>
      <w:bookmarkStart w:id="3600" w:name="_Toc50468382"/>
      <w:bookmarkStart w:id="3601" w:name="_Toc50468652"/>
      <w:bookmarkStart w:id="3602" w:name="_Toc50468923"/>
      <w:r w:rsidRPr="001373E9">
        <w:rPr>
          <w:lang w:eastAsia="zh-CN"/>
        </w:rPr>
        <w:t>7.</w:t>
      </w:r>
      <w:r w:rsidR="00812E55">
        <w:rPr>
          <w:lang w:eastAsia="zh-CN"/>
        </w:rPr>
        <w:t>1.4</w:t>
      </w:r>
      <w:r w:rsidRPr="001373E9">
        <w:rPr>
          <w:lang w:eastAsia="zh-CN"/>
        </w:rPr>
        <w:tab/>
        <w:t>Evaluation for Key Issue #1</w:t>
      </w:r>
      <w:r w:rsidR="00812E55">
        <w:rPr>
          <w:lang w:eastAsia="zh-CN"/>
        </w:rPr>
        <w:t>:</w:t>
      </w:r>
      <w:r w:rsidRPr="001373E9">
        <w:rPr>
          <w:lang w:eastAsia="zh-CN"/>
        </w:rPr>
        <w:t xml:space="preserve"> DNS based solutions for Multiple PDU Sessions</w:t>
      </w:r>
      <w:bookmarkEnd w:id="3599"/>
      <w:bookmarkEnd w:id="3600"/>
      <w:bookmarkEnd w:id="3601"/>
      <w:bookmarkEnd w:id="3602"/>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77777777" w:rsidR="006B50A4" w:rsidRPr="006B50A4" w:rsidRDefault="006B50A4" w:rsidP="006B50A4">
      <w:pPr>
        <w:rPr>
          <w:lang w:eastAsia="x-none"/>
        </w:rPr>
      </w:pPr>
      <w:r w:rsidRPr="006B50A4">
        <w:rPr>
          <w:lang w:eastAsia="x-none"/>
        </w:rPr>
        <w:t>The recommendation is to define the URSPs so that Domain Descriptors are used to steer the DN</w:t>
      </w:r>
      <w:r w:rsidRPr="006B50A4">
        <w:rPr>
          <w:lang w:eastAsia="x-none"/>
        </w:rPr>
        <w:lastRenderedPageBreak/>
        <w:t xml:space="preserve">S and the Application traffic into PDU sessions. </w:t>
      </w:r>
    </w:p>
    <w:p w14:paraId="38AFCAF8" w14:textId="77777777" w:rsidR="006B50A4" w:rsidRPr="006B50A4" w:rsidRDefault="006B50A4" w:rsidP="006B50A4">
      <w:pPr>
        <w:rPr>
          <w:lang w:eastAsia="x-none"/>
        </w:rPr>
      </w:pPr>
      <w:r w:rsidRPr="006B50A4">
        <w:rPr>
          <w:lang w:eastAsia="x-none"/>
        </w:rPr>
        <w:t>The current specifications do not explicitly define whether the establishment of the PDU session due to execution of the Domain descriptor in URSP is done before or after sending out the DNS Query.</w:t>
      </w:r>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77777777" w:rsidR="006B50A4" w:rsidRPr="001373E9" w:rsidRDefault="006B50A4" w:rsidP="006B50A4">
      <w:pPr>
        <w:pStyle w:val="B1"/>
      </w:pPr>
      <w:r w:rsidRPr="006B50A4">
        <w:t>-</w:t>
      </w:r>
      <w:r w:rsidRPr="006B50A4">
        <w:tab/>
        <w:t xml:space="preserve">When a UE issues a DNS request targeting the FQDN of an App, the PDU Session in which to send the DNS request is controlled by URSP rules. </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77777777" w:rsidR="006B50A4" w:rsidRPr="006B50A4" w:rsidRDefault="006B50A4" w:rsidP="006B50A4">
      <w:pPr>
        <w:pStyle w:val="B1"/>
      </w:pPr>
      <w:r w:rsidRPr="006B50A4">
        <w:t>-</w:t>
      </w:r>
      <w:r w:rsidRPr="006B50A4">
        <w:tab/>
        <w:t xml:space="preserve">The DA of the DNS request is the DNS server address of this PDU Session configured by the 5GC (SMF) to the UE by one of available means. </w:t>
      </w:r>
    </w:p>
    <w:p w14:paraId="03BADB36" w14:textId="77777777" w:rsidR="006B50A4" w:rsidRPr="006B50A4" w:rsidRDefault="006B50A4" w:rsidP="006B50A4">
      <w:pPr>
        <w:rPr>
          <w:lang w:eastAsia="x-none"/>
        </w:rPr>
      </w:pPr>
      <w:r w:rsidRPr="006B50A4">
        <w:rPr>
          <w:lang w:eastAsia="x-none"/>
        </w:rPr>
        <w:lastRenderedPageBreak/>
        <w:t>In addition, the UE should be able to (re)evaluate the application association with a PDU session based on Location Criteria generated per AF requested Spatial Validity Condition.</w:t>
      </w:r>
    </w:p>
    <w:p w14:paraId="3278499C" w14:textId="77777777" w:rsidR="006B50A4" w:rsidRPr="006B50A4" w:rsidRDefault="006B50A4" w:rsidP="006B50A4">
      <w:pPr>
        <w:rPr>
          <w:lang w:eastAsia="x-none"/>
        </w:rPr>
      </w:pPr>
      <w:r w:rsidRPr="006B50A4">
        <w:rPr>
          <w:lang w:eastAsia="x-none"/>
        </w:rPr>
        <w:t>The solution is not guaranteed to work when devices are doing tethering, when the UE doesn’t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p>
    <w:p w14:paraId="4BACB8D8" w14:textId="77777777" w:rsidR="006B50A4" w:rsidRPr="006B50A4" w:rsidRDefault="006B50A4" w:rsidP="006B50A4">
      <w:pPr>
        <w:rPr>
          <w:lang w:eastAsia="x-none"/>
        </w:rPr>
      </w:pPr>
      <w:bookmarkStart w:id="3603" w:name="_Hlk48217686"/>
      <w:r w:rsidRPr="006B50A4">
        <w:rPr>
          <w:lang w:eastAsia="x-none"/>
        </w:rPr>
        <w: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t>
      </w:r>
    </w:p>
    <w:bookmarkEnd w:id="3603"/>
    <w:p w14:paraId="3C3C01C6" w14:textId="77777777" w:rsidR="006B50A4" w:rsidRPr="006B50A4" w:rsidRDefault="006B50A4" w:rsidP="006B50A4">
      <w:pPr>
        <w:rPr>
          <w:lang w:eastAsia="x-none"/>
        </w:rPr>
      </w:pPr>
      <w:r w:rsidRPr="006B50A4">
        <w:rPr>
          <w:lang w:eastAsia="x-none"/>
        </w:rPr>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77777777" w:rsidR="006B50A4" w:rsidRPr="00431EC5" w:rsidRDefault="006B50A4" w:rsidP="006B50A4">
      <w:pPr>
        <w:pStyle w:val="EditorsNote"/>
      </w:pPr>
      <w:r w:rsidRPr="00431EC5">
        <w:t xml:space="preserve">Editor’s note: the list of the new configuration data in the SMF needs to be detailed, possibly in the conclusions clause. </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77777777" w:rsidR="006B50A4" w:rsidRPr="001373E9" w:rsidRDefault="006B50A4" w:rsidP="006B50A4">
      <w:pPr>
        <w:rPr>
          <w:lang w:eastAsia="x-none"/>
        </w:rPr>
      </w:pPr>
      <w:r w:rsidRPr="001373E9">
        <w:rPr>
          <w:rFonts w:hint="eastAsia"/>
          <w:lang w:eastAsia="x-none"/>
        </w:rPr>
        <w:t>S</w:t>
      </w:r>
      <w:r w:rsidRPr="001373E9">
        <w:rPr>
          <w:lang w:eastAsia="x-none"/>
        </w:rPr>
        <w:t>olution #1 has no impact to existing UE configuration.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62179BF1" w14:textId="4F22FB5A"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 to be defined</w:t>
      </w:r>
      <w:r>
        <w:rPr>
          <w:lang w:eastAsia="x-none"/>
        </w:rPr>
        <w:t>.</w:t>
      </w:r>
    </w:p>
    <w:p w14:paraId="6AEFF404" w14:textId="4609D7B2" w:rsidR="002D2CB9" w:rsidRPr="002D2CB9" w:rsidRDefault="002D2CB9" w:rsidP="002D2CB9">
      <w:pPr>
        <w:pStyle w:val="Heading3"/>
      </w:pPr>
      <w:bookmarkStart w:id="3604" w:name="_Toc50467039"/>
      <w:bookmarkStart w:id="3605" w:name="_Toc50468383"/>
      <w:bookmarkStart w:id="3606" w:name="_Toc50468653"/>
      <w:bookmarkStart w:id="3607" w:name="_Toc50468924"/>
      <w:r w:rsidRPr="00D2065D">
        <w:t>7.</w:t>
      </w:r>
      <w:r>
        <w:t>1</w:t>
      </w:r>
      <w:r w:rsidRPr="00D2065D">
        <w:t>.</w:t>
      </w:r>
      <w:r w:rsidR="00812E55">
        <w:t>5</w:t>
      </w:r>
      <w:r w:rsidRPr="00D2065D">
        <w:tab/>
        <w:t>Evaluation for Key Issue #1</w:t>
      </w:r>
      <w:r w:rsidR="00812E55">
        <w:t xml:space="preserve">: Solutions </w:t>
      </w:r>
      <w:r w:rsidRPr="00D2065D">
        <w:t>for Distributed Anchors</w:t>
      </w:r>
      <w:bookmarkEnd w:id="3604"/>
      <w:bookmarkEnd w:id="3605"/>
      <w:bookmarkEnd w:id="3606"/>
      <w:bookmarkEnd w:id="3607"/>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77777777"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selecting DNS, applications can be developed to rely on DNS for EAS discovery and be agnostic of the operator connectivity model chosen.</w:t>
      </w:r>
    </w:p>
    <w:p w14:paraId="628997CF" w14:textId="77777777"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 xml:space="preserve">These solutions are using DNS state of the art: many Authoritative (DNS) Name servers already today return different responses based on the perceived topological location of the user, either using the source IP address of the DNS query or ECS when received according to RFC 7871 [7]. </w:t>
      </w:r>
    </w:p>
    <w:p w14:paraId="5391C31B" w14:textId="77777777" w:rsidR="002D2CB9" w:rsidRPr="00D2065D" w:rsidRDefault="002D2CB9" w:rsidP="002D2CB9">
      <w:pPr>
        <w:rPr>
          <w:lang w:eastAsia="x-none"/>
        </w:rPr>
      </w:pPr>
      <w:bookmarkStart w:id="3608" w:name="_Hlk49336079"/>
      <w:r w:rsidRPr="00D2065D">
        <w:rPr>
          <w:lang w:eastAsia="x-none"/>
        </w:rPr>
        <w:t>A pre-requisite for solutions in the distributed anchor point scenario is to anchor the UE according to subscription policies.</w:t>
      </w:r>
      <w:bookmarkEnd w:id="3608"/>
    </w:p>
    <w:p w14:paraId="19F6B3A9" w14:textId="77777777" w:rsidR="002D2CB9" w:rsidRPr="00D2065D" w:rsidRDefault="002D2CB9" w:rsidP="002D2CB9">
      <w:pPr>
        <w:rPr>
          <w:lang w:eastAsia="x-none"/>
        </w:rPr>
      </w:pPr>
      <w:r w:rsidRPr="00D2065D">
        <w:rPr>
          <w:lang w:eastAsia="x-none"/>
        </w:rPr>
        <w:t xml:space="preserve">The goal is to provide to DNS addressing information related to the UE topological location. These solutions show that in 5GC that can be achieved by: </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28D0A831" w:rsidR="002D2CB9" w:rsidRPr="00D2065D" w:rsidRDefault="002D2CB9" w:rsidP="002D2CB9">
      <w:pPr>
        <w:pStyle w:val="B1"/>
      </w:pPr>
      <w:r w:rsidRPr="00D2065D">
        <w:t>-</w:t>
      </w:r>
      <w:r>
        <w:tab/>
      </w:r>
      <w:r w:rsidRPr="00D2065D">
        <w:t xml:space="preserve">The 5GC(SMF) provides a DNS that is closest to the PSA </w:t>
      </w:r>
    </w:p>
    <w:p w14:paraId="546D0282" w14:textId="2239D5ED" w:rsidR="002D2CB9" w:rsidRPr="00D2065D" w:rsidRDefault="002D2CB9" w:rsidP="002D2CB9">
      <w:pPr>
        <w:pStyle w:val="B1"/>
      </w:pPr>
      <w:r w:rsidRPr="00D2065D">
        <w:t>-</w:t>
      </w:r>
      <w:r>
        <w:tab/>
      </w:r>
      <w:r w:rsidRPr="00D2065D">
        <w:t xml:space="preserve">The 5GC(SMF) provides an Anycast DNS address </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29678C3" w:rsidR="002D2CB9" w:rsidRPr="00D2065D" w:rsidRDefault="002D2CB9" w:rsidP="002D2CB9">
      <w:pPr>
        <w:pStyle w:val="B1"/>
      </w:pPr>
      <w:r w:rsidRPr="00D2065D">
        <w:t>-</w:t>
      </w:r>
      <w:r>
        <w:tab/>
      </w:r>
      <w:r w:rsidRPr="00D2065D">
        <w:t xml:space="preserve">The 5GC(SMF) provides a DNS that supports RFC 7871 [7] and adds an ECS that is representative of the </w:t>
      </w:r>
      <w:r w:rsidRPr="002D2CB9">
        <w:t>UE location /N6 interface</w:t>
      </w:r>
      <w:r w:rsidRPr="00D2065D">
        <w:t xml:space="preserve">, e.g. based on the user IP address after (an optional) NAT. </w:t>
      </w:r>
    </w:p>
    <w:p w14:paraId="46B64212" w14:textId="77777777" w:rsidR="002D2CB9" w:rsidRPr="00D2065D" w:rsidRDefault="002D2CB9" w:rsidP="002D2CB9">
      <w:pPr>
        <w:rPr>
          <w:lang w:eastAsia="x-none"/>
        </w:rPr>
      </w:pPr>
      <w:r w:rsidRPr="002D2CB9">
        <w:rPr>
          <w:lang w:eastAsia="x-none"/>
        </w:rPr>
        <w:lastRenderedPageBreak/>
        <w:t xml:space="preserve">The above summary plus a selection of procedures from solutions #2, #4, #5 and #10 are to be promoted into normative phase. Procedures from these solutions that illustrate recommended solution versions are: 6.2.3.1, 6.5.2.6, 6.5.2.7, 6.10.2.1 and 6.10.2.2. </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t>-</w:t>
      </w:r>
      <w:r>
        <w:tab/>
      </w:r>
      <w:r w:rsidRPr="00D2065D">
        <w:t>These solutions require the corresponding geographical resolution support by the Authoritative (DNS) nameserver.</w:t>
      </w:r>
    </w:p>
    <w:p w14:paraId="20CDC917" w14:textId="21EDAC07" w:rsidR="002D2CB9" w:rsidRPr="002D2CB9" w:rsidRDefault="002D2CB9" w:rsidP="002D2CB9">
      <w:pPr>
        <w:pStyle w:val="B1"/>
      </w:pPr>
      <w:r w:rsidRPr="00D2065D">
        <w:t>-</w:t>
      </w:r>
      <w:r>
        <w:tab/>
      </w:r>
      <w:r w:rsidRPr="00D2065D">
        <w:t xml:space="preserve">These solutions are guaranteed to work if the operator provided DNS settings are used by the UE for the DNS Query. Guidelines should be captured to cover scenarios where the OS, user or applications may override the operator-provided DNS settings. </w:t>
      </w:r>
    </w:p>
    <w:p w14:paraId="11A832ED" w14:textId="35ED47C9" w:rsidR="002D2CB9" w:rsidRPr="002D2CB9" w:rsidRDefault="002D2CB9" w:rsidP="002D2CB9">
      <w:pPr>
        <w:pStyle w:val="B1"/>
      </w:pPr>
      <w:r w:rsidRPr="00D2065D">
        <w:t>-</w:t>
      </w:r>
      <w:r>
        <w:tab/>
      </w:r>
      <w:r w:rsidRPr="00D2065D">
        <w:t xml:space="preserve">When UE DNS Queries are sent to another DNS Resolver instead (that depends on the UE Application client, Browser and/or OS configuration) if that is centrally deployed and it does not support RFC 7871 [7], the selected AS might not be closest to the User PSA. Complementary application layer mechanisms may be needed to reselect AS based on the source IP address of the user application traffic. </w:t>
      </w:r>
    </w:p>
    <w:p w14:paraId="7CB67115" w14:textId="6AE7A92F" w:rsidR="002D2CB9" w:rsidRPr="002D2CB9" w:rsidRDefault="002D2CB9" w:rsidP="002D2CB9">
      <w:pPr>
        <w:pStyle w:val="B1"/>
      </w:pPr>
      <w:r w:rsidRPr="00D2065D">
        <w:t>-</w:t>
      </w:r>
      <w:r>
        <w:tab/>
      </w:r>
      <w:r w:rsidRPr="002D2CB9">
        <w:t>UE IP address is subject to privacy restrictions and shall not be sent to authoritative DNS resolvers outside the network operator</w:t>
      </w:r>
      <w:r w:rsidRPr="00D2065D">
        <w:t xml:space="preserve"> </w:t>
      </w:r>
    </w:p>
    <w:p w14:paraId="7E1D1B4D" w14:textId="77777777" w:rsidR="002D2CB9" w:rsidRPr="00D2065D" w:rsidRDefault="002D2CB9" w:rsidP="002D2CB9">
      <w:pPr>
        <w:rPr>
          <w:lang w:eastAsia="x-none"/>
        </w:rPr>
      </w:pPr>
      <w:r w:rsidRPr="002D2CB9">
        <w:rPr>
          <w:lang w:eastAsia="x-none"/>
        </w:rPr>
        <w:t>Solution #12</w:t>
      </w:r>
      <w:r w:rsidRPr="00D2065D">
        <w:rPr>
          <w:lang w:eastAsia="x-none"/>
        </w:rPr>
        <w: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 </w:t>
      </w:r>
    </w:p>
    <w:p w14:paraId="3DAD4FBC" w14:textId="77777777" w:rsidR="002D2CB9" w:rsidRPr="00D2065D" w:rsidRDefault="002D2CB9" w:rsidP="002D2CB9">
      <w:pPr>
        <w:rPr>
          <w:lang w:eastAsia="x-none"/>
        </w:rPr>
      </w:pPr>
      <w:r w:rsidRPr="00D2065D">
        <w:rPr>
          <w:lang w:eastAsia="x-none"/>
        </w:rPr>
        <w:t xml:space="preserve">Solution #12 </w:t>
      </w:r>
      <w:r w:rsidRPr="00535F68">
        <w:rPr>
          <w:lang w:eastAsia="x-none"/>
        </w:rPr>
        <w:t xml:space="preserve">has the DNS (LDNSR) in the </w:t>
      </w:r>
      <w:r w:rsidRPr="00D2065D">
        <w:rPr>
          <w:lang w:eastAsia="x-none"/>
        </w:rPr>
        <w:t xml:space="preserve">SMF </w:t>
      </w:r>
      <w:r w:rsidRPr="00535F68">
        <w:rPr>
          <w:lang w:eastAsia="x-none"/>
        </w:rPr>
        <w:t>but also mentions other possibilities such as an external LDNSR.</w:t>
      </w:r>
    </w:p>
    <w:p w14:paraId="3CD8B564" w14:textId="77777777" w:rsidR="002D2CB9" w:rsidRPr="006B50A4" w:rsidRDefault="002D2CB9" w:rsidP="002D2CB9">
      <w:pPr>
        <w:pStyle w:val="NO"/>
      </w:pPr>
      <w:r w:rsidRPr="002D2CB9">
        <w:t xml:space="preserve">NOTE 1: </w:t>
      </w:r>
      <w:r w:rsidRPr="006B50A4">
        <w:t>The solution can be adopted to support external LDNSR or LDNSR in UPF whereby the principle of the solution can be maintained.</w:t>
      </w:r>
    </w:p>
    <w:p w14:paraId="60B38BDA" w14:textId="77777777" w:rsidR="002D2CB9" w:rsidRPr="00A2069B" w:rsidRDefault="002D2CB9" w:rsidP="006B50A4">
      <w:pPr>
        <w:pStyle w:val="NO"/>
      </w:pPr>
      <w:r w:rsidRPr="00E00686">
        <w:t>NOTE 2</w:t>
      </w:r>
      <w:r w:rsidRPr="00A2069B">
        <w:t>: this solution could make sense to be defined as a variant for this connectivity model of LDNSR functionality, and if so, that may imply standardisation in normative phase.</w:t>
      </w:r>
    </w:p>
    <w:p w14:paraId="630911D2" w14:textId="77777777"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22C2FC48" w:rsidR="002D2CB9" w:rsidRPr="00D2065D" w:rsidRDefault="00960969" w:rsidP="00960969">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 xml:space="preserve">. </w:t>
      </w:r>
    </w:p>
    <w:p w14:paraId="3EDB069F" w14:textId="002DEB0A" w:rsidR="00B05B37" w:rsidRDefault="00B05B37" w:rsidP="00B05B37">
      <w:pPr>
        <w:pStyle w:val="Heading2"/>
      </w:pPr>
      <w:bookmarkStart w:id="3609" w:name="_Toc50467040"/>
      <w:bookmarkStart w:id="3610" w:name="_Toc50468384"/>
      <w:bookmarkStart w:id="3611" w:name="_Toc50468654"/>
      <w:bookmarkStart w:id="3612" w:name="_Toc50468925"/>
      <w:r>
        <w:t>7.</w:t>
      </w:r>
      <w:r w:rsidR="00812E55">
        <w:t>2</w:t>
      </w:r>
      <w:r>
        <w:tab/>
        <w:t xml:space="preserve">Evaluation </w:t>
      </w:r>
      <w:r w:rsidR="00812E55">
        <w:t xml:space="preserve">of solutions </w:t>
      </w:r>
      <w:r>
        <w:t xml:space="preserve">for </w:t>
      </w:r>
      <w:r w:rsidR="00812E55">
        <w:t xml:space="preserve">Key Issue </w:t>
      </w:r>
      <w:r>
        <w:t>#5</w:t>
      </w:r>
      <w:bookmarkEnd w:id="3609"/>
      <w:bookmarkEnd w:id="3610"/>
      <w:bookmarkEnd w:id="3611"/>
      <w:bookmarkEnd w:id="3612"/>
    </w:p>
    <w:p w14:paraId="2E0402E6" w14:textId="7399DFA5" w:rsidR="002D2CB9" w:rsidRPr="00520DE9" w:rsidRDefault="00B05B37" w:rsidP="00B05B37">
      <w:pPr>
        <w:rPr>
          <w:lang w:eastAsia="x-none"/>
        </w:rPr>
      </w:pPr>
      <w:r>
        <w:rPr>
          <w:lang w:eastAsia="x-none"/>
        </w:rPr>
        <w:t>There are two solutions on KI#5. One difference is in solution#50 the requested DNAI(s) is notified via Nsmf_EventExposure service operation to AMF for I-SMF/SMF selection, while in solution#12 the requested DNAI(s) is sent to AMF via Namf_Communication_N1N2MessageTransfer service operation. After the AMF receives the requested DNAI(s) it can insert a proper I-SMF for current PDU session, or select a proper new I-SMF/SMF which can serve the requested DNAI(s) for existing/subsequent PDU session.</w:t>
      </w:r>
    </w:p>
    <w:p w14:paraId="0C4810CC" w14:textId="77777777" w:rsidR="00520DE9" w:rsidRPr="00520DE9" w:rsidRDefault="00520DE9" w:rsidP="00520DE9">
      <w:pPr>
        <w:pStyle w:val="Heading1"/>
        <w:rPr>
          <w:lang w:eastAsia="zh-CN"/>
        </w:rPr>
      </w:pPr>
      <w:bookmarkStart w:id="3613" w:name="_Toc23255041"/>
      <w:bookmarkStart w:id="3614" w:name="_Toc26346413"/>
      <w:bookmarkStart w:id="3615" w:name="_Toc26346626"/>
      <w:bookmarkStart w:id="3616" w:name="_Toc26773896"/>
      <w:bookmarkStart w:id="3617" w:name="_Toc31192363"/>
      <w:bookmarkStart w:id="3618" w:name="_Toc31192523"/>
      <w:bookmarkStart w:id="3619" w:name="_Toc31193014"/>
      <w:bookmarkStart w:id="3620" w:name="_Toc31616193"/>
      <w:bookmarkStart w:id="3621" w:name="_Toc31616268"/>
      <w:bookmarkStart w:id="3622" w:name="_Toc31616344"/>
      <w:bookmarkStart w:id="3623" w:name="_Toc31616420"/>
      <w:bookmarkStart w:id="3624" w:name="_Toc43317520"/>
      <w:bookmarkStart w:id="3625" w:name="_Toc43374992"/>
      <w:bookmarkStart w:id="3626" w:name="_Toc43375453"/>
      <w:bookmarkStart w:id="3627" w:name="_Toc43801977"/>
      <w:bookmarkStart w:id="3628" w:name="_Toc43806243"/>
      <w:bookmarkStart w:id="3629" w:name="_Toc43806550"/>
      <w:bookmarkStart w:id="3630" w:name="_Toc50467041"/>
      <w:bookmarkStart w:id="3631" w:name="_Toc50468385"/>
      <w:bookmarkStart w:id="3632" w:name="_Toc50468655"/>
      <w:bookmarkStart w:id="3633" w:name="_Toc50468926"/>
      <w:r w:rsidRPr="00520DE9">
        <w:rPr>
          <w:lang w:eastAsia="zh-CN"/>
        </w:rPr>
        <w:lastRenderedPageBreak/>
        <w:t>8</w:t>
      </w:r>
      <w:r w:rsidRPr="00520DE9">
        <w:rPr>
          <w:lang w:eastAsia="zh-CN"/>
        </w:rPr>
        <w:tab/>
        <w:t>Deployment Guideline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3B91416"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captures deployment guidelines for typical edge computing use cases</w:t>
      </w:r>
      <w:r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3634" w:name="_Toc23255042"/>
      <w:bookmarkStart w:id="3635" w:name="_Toc26346414"/>
      <w:bookmarkStart w:id="3636" w:name="_Toc26346627"/>
      <w:bookmarkStart w:id="3637" w:name="_Toc26773897"/>
      <w:bookmarkStart w:id="3638" w:name="_Toc31192364"/>
      <w:bookmarkStart w:id="3639" w:name="_Toc31192524"/>
      <w:bookmarkStart w:id="3640" w:name="_Toc31193015"/>
      <w:bookmarkStart w:id="3641" w:name="_Toc31616194"/>
      <w:bookmarkStart w:id="3642" w:name="_Toc31616269"/>
      <w:bookmarkStart w:id="3643" w:name="_Toc31616345"/>
      <w:bookmarkStart w:id="3644" w:name="_Toc31616421"/>
      <w:bookmarkStart w:id="3645" w:name="_Toc43317521"/>
      <w:bookmarkStart w:id="3646" w:name="_Toc43374993"/>
      <w:bookmarkStart w:id="3647" w:name="_Toc43375454"/>
      <w:bookmarkStart w:id="3648" w:name="_Toc43801978"/>
      <w:bookmarkStart w:id="3649" w:name="_Toc43806244"/>
      <w:bookmarkStart w:id="3650" w:name="_Toc43806551"/>
      <w:bookmarkStart w:id="3651" w:name="_Toc50467042"/>
      <w:bookmarkStart w:id="3652" w:name="_Toc50468386"/>
      <w:bookmarkStart w:id="3653" w:name="_Toc50468656"/>
      <w:bookmarkStart w:id="3654" w:name="_Toc50468927"/>
      <w:r w:rsidRPr="00520DE9">
        <w:t>9</w:t>
      </w:r>
      <w:r w:rsidRPr="00520DE9">
        <w:tab/>
        <w:t>Conclusions</w:t>
      </w:r>
      <w:bookmarkEnd w:id="3556"/>
      <w:bookmarkEnd w:id="3557"/>
      <w:bookmarkEnd w:id="3558"/>
      <w:bookmarkEnd w:id="3559"/>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B4D74C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3655" w:name="_Toc50467043"/>
      <w:bookmarkStart w:id="3656" w:name="_Toc50468387"/>
      <w:bookmarkStart w:id="3657" w:name="_Toc50468657"/>
      <w:bookmarkStart w:id="3658" w:name="_Toc50468928"/>
      <w:r>
        <w:rPr>
          <w:rFonts w:hint="eastAsia"/>
          <w:lang w:eastAsia="zh-CN"/>
        </w:rPr>
        <w:t>9</w:t>
      </w:r>
      <w:r>
        <w:rPr>
          <w:lang w:eastAsia="zh-CN"/>
        </w:rPr>
        <w:t>.1</w:t>
      </w:r>
      <w:r>
        <w:rPr>
          <w:lang w:eastAsia="zh-CN"/>
        </w:rPr>
        <w:tab/>
        <w:t>Conclusions for Key Issue #1</w:t>
      </w:r>
      <w:bookmarkEnd w:id="3656"/>
      <w:bookmarkEnd w:id="3657"/>
      <w:bookmarkEnd w:id="3658"/>
    </w:p>
    <w:p w14:paraId="2844AA21" w14:textId="68FFBAE5" w:rsidR="006B50A4" w:rsidRPr="00E00686" w:rsidRDefault="006B50A4" w:rsidP="00E00686">
      <w:pPr>
        <w:pStyle w:val="Heading3"/>
      </w:pPr>
      <w:bookmarkStart w:id="3659" w:name="_Toc50467044"/>
      <w:bookmarkStart w:id="3660" w:name="_Toc50468388"/>
      <w:bookmarkStart w:id="3661" w:name="_Toc50468658"/>
      <w:bookmarkStart w:id="3662" w:name="_Toc50468929"/>
      <w:bookmarkEnd w:id="3655"/>
      <w:r w:rsidRPr="00E00686">
        <w:t>9.</w:t>
      </w:r>
      <w:r w:rsidR="00812E55">
        <w:t>1.1</w:t>
      </w:r>
      <w:r w:rsidRPr="00E00686">
        <w:tab/>
        <w:t>Conclusions regarding solutions for Key Issue #1 for DNS based solutions for Multiple PDU Sessions</w:t>
      </w:r>
      <w:bookmarkEnd w:id="3659"/>
      <w:bookmarkEnd w:id="3660"/>
      <w:bookmarkEnd w:id="3661"/>
      <w:bookmarkEnd w:id="3662"/>
    </w:p>
    <w:p w14:paraId="6D3F84D5" w14:textId="77777777" w:rsidR="006B50A4" w:rsidRPr="00BA3FCA" w:rsidRDefault="006B50A4" w:rsidP="006B50A4">
      <w:pPr>
        <w:rPr>
          <w:lang w:eastAsia="ko-KR"/>
        </w:rPr>
      </w:pPr>
      <w:bookmarkStart w:id="3663" w:name="_Hlk48843062"/>
      <w:r w:rsidRPr="00BA3FCA">
        <w:rPr>
          <w:lang w:eastAsia="ko-KR"/>
        </w:rPr>
        <w:t xml:space="preserve">Solution #1 proposing to Enhance the NEF service(s) (AF Requests need to be enhanced) to allow the AF to influence PCF decisions for URSP rules, is recommended for normative phase. </w:t>
      </w:r>
    </w:p>
    <w:p w14:paraId="38D7DF35" w14:textId="77777777" w:rsidR="006B50A4" w:rsidRPr="006B50A4" w:rsidRDefault="006B50A4" w:rsidP="006B50A4">
      <w:pPr>
        <w:rPr>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section 7.1). </w:t>
      </w:r>
    </w:p>
    <w:bookmarkEnd w:id="3663"/>
    <w:p w14:paraId="4C9AC999" w14:textId="77777777" w:rsidR="006B50A4" w:rsidRPr="006B50A4" w:rsidRDefault="006B50A4" w:rsidP="006B50A4">
      <w:pPr>
        <w:rPr>
          <w:lang w:eastAsia="ko-KR"/>
        </w:rPr>
      </w:pPr>
      <w:r w:rsidRPr="006B50A4">
        <w:rPr>
          <w:lang w:eastAsia="ko-KR"/>
        </w:rPr>
        <w:t>In addition, informative guidelines shall be captured to cover scenarios where the OS, user or applications may override the operator-provided URSP or DNS settings. The guidelines should assume no restriction on the OS, user or application.</w:t>
      </w:r>
    </w:p>
    <w:p w14:paraId="6934C826" w14:textId="64239A06" w:rsidR="006B50A4" w:rsidRPr="006B50A4" w:rsidRDefault="006B50A4" w:rsidP="006B50A4">
      <w:pPr>
        <w:pStyle w:val="EditorsNote"/>
      </w:pPr>
      <w:r w:rsidRPr="006B50A4">
        <w:t xml:space="preserve">Editor’s Note: </w:t>
      </w:r>
      <w:r w:rsidR="00812E55">
        <w:t>I</w:t>
      </w:r>
      <w:r w:rsidRPr="006B50A4">
        <w:t xml:space="preserve">t is FFS whether other solution like solution 13 variant on URSP is needed to define </w:t>
      </w:r>
      <w:r w:rsidR="00271D33">
        <w:t>h</w:t>
      </w:r>
      <w:r w:rsidRPr="006B50A4">
        <w:t>ow AF can guide PCF to send proper URSP rules.</w:t>
      </w:r>
    </w:p>
    <w:p w14:paraId="2BB1DC08" w14:textId="44D8BE4F" w:rsidR="002D2CB9" w:rsidRDefault="002D2CB9" w:rsidP="00E00686">
      <w:pPr>
        <w:pStyle w:val="Heading3"/>
        <w:rPr>
          <w:lang w:eastAsia="ko-KR"/>
        </w:rPr>
      </w:pPr>
      <w:bookmarkStart w:id="3664" w:name="_Toc50467045"/>
      <w:bookmarkStart w:id="3665" w:name="_Toc50468389"/>
      <w:bookmarkStart w:id="3666" w:name="_Toc50468659"/>
      <w:bookmarkStart w:id="3667" w:name="_Toc50468930"/>
      <w:r>
        <w:rPr>
          <w:lang w:eastAsia="ko-KR"/>
        </w:rPr>
        <w:t>9.</w:t>
      </w:r>
      <w:r w:rsidR="00812E55">
        <w:rPr>
          <w:lang w:eastAsia="ko-KR"/>
        </w:rPr>
        <w:t>1.2</w:t>
      </w:r>
      <w:r>
        <w:rPr>
          <w:lang w:eastAsia="ko-KR"/>
        </w:rPr>
        <w:tab/>
        <w:t>Conclusions regarding solutions for Key Issue #1 for Distributed Anchors</w:t>
      </w:r>
      <w:bookmarkEnd w:id="3664"/>
      <w:bookmarkEnd w:id="3665"/>
      <w:bookmarkEnd w:id="3666"/>
      <w:bookmarkEnd w:id="3667"/>
    </w:p>
    <w:p w14:paraId="6152E988" w14:textId="7777777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6.2.3.1, 6.5.2.6, 6.5.2.7, 6.10.2.1 and 6.10.2.2. </w:t>
      </w:r>
    </w:p>
    <w:p w14:paraId="44D60350" w14:textId="0753FC33" w:rsidR="002D2CB9" w:rsidRDefault="002D2CB9" w:rsidP="002D2CB9">
      <w:pPr>
        <w:pStyle w:val="NO"/>
        <w:rPr>
          <w:lang w:eastAsia="ko-KR"/>
        </w:rPr>
      </w:pPr>
      <w:r>
        <w:rPr>
          <w:lang w:eastAsia="ko-KR"/>
        </w:rPr>
        <w:t>NOTE:</w:t>
      </w:r>
      <w:r w:rsidR="00F86220">
        <w:rPr>
          <w:lang w:eastAsia="ko-KR"/>
        </w:rPr>
        <w:tab/>
      </w:r>
      <w:r>
        <w:rPr>
          <w:lang w:eastAsia="ko-KR"/>
        </w:rPr>
        <w:t>6.5.2.6, 6.5.2.7 are included based on the understanding they no more refer to “Translate FQDN using LDN/N6 path information” and to “uses distance/closeness metrics”.</w:t>
      </w:r>
    </w:p>
    <w:p w14:paraId="6149E608" w14:textId="77777777" w:rsidR="002D2CB9" w:rsidRDefault="002D2CB9" w:rsidP="002D2CB9">
      <w:pPr>
        <w:rPr>
          <w:lang w:eastAsia="ko-KR"/>
        </w:rPr>
      </w:pPr>
      <w:r>
        <w:rPr>
          <w:lang w:eastAsia="ko-KR"/>
        </w:rPr>
        <w:t xml:space="preserve">Decision for anchoring of the UE in the distributed anchor point scenario for EC shall be described as </w:t>
      </w:r>
    </w:p>
    <w:p w14:paraId="6B0AB62B" w14:textId="77777777" w:rsidR="002D2CB9" w:rsidRDefault="002D2CB9" w:rsidP="002D2CB9">
      <w:pPr>
        <w:pStyle w:val="B1"/>
        <w:rPr>
          <w:lang w:eastAsia="ko-KR"/>
        </w:rPr>
      </w:pPr>
      <w:r>
        <w:rPr>
          <w:lang w:eastAsia="ko-KR"/>
        </w:rPr>
        <w:t>-</w:t>
      </w:r>
      <w:r>
        <w:rPr>
          <w:lang w:eastAsia="ko-KR"/>
        </w:rPr>
        <w:tab/>
        <w:t>using subscription policy information to set proper UE policy (e.g. URSP via usage of dedicated DNN), or</w:t>
      </w:r>
    </w:p>
    <w:p w14:paraId="14FB73BA" w14:textId="77777777" w:rsidR="002D2CB9" w:rsidRDefault="002D2CB9" w:rsidP="002D2CB9">
      <w:pPr>
        <w:pStyle w:val="B1"/>
        <w:rPr>
          <w:lang w:eastAsia="ko-KR"/>
        </w:rPr>
      </w:pPr>
      <w:r>
        <w:rPr>
          <w:lang w:eastAsia="ko-KR"/>
        </w:rPr>
        <w:t>-</w:t>
      </w:r>
      <w:r>
        <w:rPr>
          <w:lang w:eastAsia="ko-KR"/>
        </w:rPr>
        <w:tab/>
        <w:t>to apply proper policies at session (SMF) level if the UE policy (e.g. URSP via usage of dedicated DNN) cannot be used.</w:t>
      </w:r>
    </w:p>
    <w:p w14:paraId="0D9373D3" w14:textId="77777777" w:rsidR="002D2CB9" w:rsidRDefault="002D2CB9" w:rsidP="002D2CB9">
      <w:pPr>
        <w:rPr>
          <w:lang w:eastAsia="ko-KR"/>
        </w:rPr>
      </w:pPr>
      <w:r>
        <w:rPr>
          <w:lang w:eastAsia="ko-KR"/>
        </w:rPr>
        <w:t>Privacy issues derived from potentially using UE IP address for ECS DNS in an external authoritative DNS in the related solutions shall be addressed during the normative phase.</w:t>
      </w:r>
    </w:p>
    <w:p w14:paraId="6CCF238A" w14:textId="77777777" w:rsidR="002D2CB9" w:rsidRDefault="002D2CB9" w:rsidP="002D2CB9">
      <w:pPr>
        <w:pStyle w:val="EditorsNote"/>
        <w:rPr>
          <w:lang w:eastAsia="ko-KR"/>
        </w:rPr>
      </w:pPr>
      <w:r>
        <w:rPr>
          <w:lang w:eastAsia="ko-KR"/>
        </w:rPr>
        <w:t>Editor’s Note: 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 xml:space="preserve">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w:t>
      </w:r>
      <w:r>
        <w:rPr>
          <w:lang w:eastAsia="ko-KR"/>
        </w:rPr>
        <w:lastRenderedPageBreak/>
        <w:t>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77777777" w:rsidR="00271D33" w:rsidRDefault="00271D33" w:rsidP="00271D33">
      <w:pPr>
        <w:pStyle w:val="Heading3"/>
        <w:rPr>
          <w:lang w:eastAsia="ko-KR"/>
        </w:rPr>
      </w:pPr>
      <w:bookmarkStart w:id="3668" w:name="_Toc50468660"/>
      <w:bookmarkStart w:id="3669" w:name="_Toc50468931"/>
      <w:r w:rsidRPr="00271D33">
        <w:t>9.1.3</w:t>
      </w:r>
      <w:r w:rsidRPr="00271D33">
        <w:tab/>
        <w:t>Conclusions regarding solutions for Key Issue #1 for ECS provisioning</w:t>
      </w:r>
      <w:bookmarkEnd w:id="3668"/>
      <w:bookmarkEnd w:id="3669"/>
    </w:p>
    <w:p w14:paraId="5C8503CD" w14:textId="77777777" w:rsidR="001E19F2" w:rsidRPr="001E19F2" w:rsidRDefault="001E19F2" w:rsidP="001E19F2">
      <w:pPr>
        <w:pStyle w:val="EditorsNote"/>
        <w:rPr>
          <w:rStyle w:val="Emphasis"/>
          <w:i w:val="0"/>
          <w:iCs w:val="0"/>
        </w:rPr>
      </w:pPr>
      <w:r w:rsidRPr="001E19F2">
        <w:rPr>
          <w:lang w:eastAsia="ko-KR"/>
        </w:rPr>
        <w:t>Editor's Note: Whether Solution #16 "</w:t>
      </w:r>
      <w:r w:rsidRPr="001E19F2">
        <w:t>Edge Configuration Server Based Discovery</w:t>
      </w:r>
      <w:r w:rsidRPr="001E19F2">
        <w:rPr>
          <w:lang w:eastAsia="ko-KR"/>
        </w:rPr>
        <w:t xml:space="preserve"> " will be proceeded in normative work will be re-evaluated after SA2 receives feedback from SA6.</w:t>
      </w:r>
    </w:p>
    <w:p w14:paraId="543601E0" w14:textId="77777777" w:rsidR="00271D33" w:rsidRPr="00271D33" w:rsidRDefault="00271D33" w:rsidP="00271D33">
      <w:pPr>
        <w:rPr>
          <w:rFonts w:hint="eastAsia"/>
          <w:lang w:eastAsia="ko-KR"/>
        </w:rPr>
      </w:pPr>
    </w:p>
    <w:p w14:paraId="4BBF00F4" w14:textId="77777777" w:rsidR="00080512" w:rsidRPr="00520DE9" w:rsidRDefault="00080512" w:rsidP="00722581">
      <w:r w:rsidRPr="00520DE9">
        <w:br w:type="page"/>
      </w:r>
      <w:bookmarkStart w:id="3670" w:name="_Toc2086459"/>
      <w:bookmarkStart w:id="3671" w:name="_Toc43806245"/>
      <w:bookmarkStart w:id="3672" w:name="_Toc43806552"/>
      <w:r w:rsidRPr="00520DE9">
        <w:lastRenderedPageBreak/>
        <w:t xml:space="preserve">Annex </w:t>
      </w:r>
      <w:r w:rsidR="00520DE9" w:rsidRPr="00520DE9">
        <w:t>A</w:t>
      </w:r>
      <w:r w:rsidRPr="00520DE9">
        <w:t>:</w:t>
      </w:r>
      <w:r w:rsidRPr="00520DE9">
        <w:br/>
        <w:t>Change history</w:t>
      </w:r>
      <w:bookmarkEnd w:id="3670"/>
      <w:bookmarkEnd w:id="3671"/>
      <w:bookmarkEnd w:id="3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C72833">
            <w:pPr>
              <w:pStyle w:val="TAL"/>
              <w:jc w:val="center"/>
              <w:rPr>
                <w:b/>
                <w:sz w:val="16"/>
              </w:rPr>
            </w:pPr>
            <w:bookmarkStart w:id="3673" w:name="historyclause"/>
            <w:bookmarkEnd w:id="3673"/>
            <w:r w:rsidRPr="00520DE9">
              <w:rPr>
                <w:b/>
              </w:rPr>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宋体"/>
                <w:sz w:val="16"/>
                <w:szCs w:val="16"/>
                <w:lang w:eastAsia="zh-CN"/>
              </w:rPr>
            </w:pPr>
            <w:r w:rsidRPr="00730D0D">
              <w:rPr>
                <w:rFonts w:eastAsia="宋体"/>
                <w:sz w:val="16"/>
                <w:szCs w:val="16"/>
                <w:lang w:eastAsia="zh-CN"/>
              </w:rPr>
              <w:t>0.5.0</w:t>
            </w:r>
          </w:p>
        </w:tc>
      </w:tr>
    </w:tbl>
    <w:p w14:paraId="7E267CBD" w14:textId="77777777" w:rsidR="00080512" w:rsidRDefault="00080512"/>
    <w:sectPr w:rsidR="00080512">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C2E60A" w14:textId="77777777" w:rsidR="00CC3D0B" w:rsidRDefault="00CC3D0B">
      <w:r>
        <w:separator/>
      </w:r>
    </w:p>
  </w:endnote>
  <w:endnote w:type="continuationSeparator" w:id="0">
    <w:p w14:paraId="318E3395" w14:textId="77777777" w:rsidR="00CC3D0B" w:rsidRDefault="00CC3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ZapfDingbats">
    <w:altName w:val="Segoe Print"/>
    <w:panose1 w:val="00000000000000000000"/>
    <w:charset w:val="02"/>
    <w:family w:val="decorative"/>
    <w:notTrueType/>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271D33" w:rsidRDefault="00271D3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D709E1" w14:textId="77777777" w:rsidR="00CC3D0B" w:rsidRDefault="00CC3D0B">
      <w:r>
        <w:separator/>
      </w:r>
    </w:p>
  </w:footnote>
  <w:footnote w:type="continuationSeparator" w:id="0">
    <w:p w14:paraId="5A65FE9E" w14:textId="77777777" w:rsidR="00CC3D0B" w:rsidRDefault="00CC3D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77777777" w:rsidR="00271D33" w:rsidRDefault="00271D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581">
      <w:rPr>
        <w:rFonts w:ascii="Arial" w:hAnsi="Arial" w:cs="Arial"/>
        <w:b/>
        <w:noProof/>
        <w:sz w:val="18"/>
        <w:szCs w:val="18"/>
      </w:rPr>
      <w:t>3GPP TR 23.748 V0.5.0 (2020-09)</w:t>
    </w:r>
    <w:r>
      <w:rPr>
        <w:rFonts w:ascii="Arial" w:hAnsi="Arial" w:cs="Arial"/>
        <w:b/>
        <w:sz w:val="18"/>
        <w:szCs w:val="18"/>
      </w:rPr>
      <w:fldChar w:fldCharType="end"/>
    </w:r>
  </w:p>
  <w:p w14:paraId="6336BA76" w14:textId="77777777" w:rsidR="00271D33" w:rsidRDefault="00271D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22581">
      <w:rPr>
        <w:rFonts w:ascii="Arial" w:hAnsi="Arial" w:cs="Arial"/>
        <w:b/>
        <w:noProof/>
        <w:sz w:val="18"/>
        <w:szCs w:val="18"/>
      </w:rPr>
      <w:t>167</w:t>
    </w:r>
    <w:r>
      <w:rPr>
        <w:rFonts w:ascii="Arial" w:hAnsi="Arial" w:cs="Arial"/>
        <w:b/>
        <w:sz w:val="18"/>
        <w:szCs w:val="18"/>
      </w:rPr>
      <w:fldChar w:fldCharType="end"/>
    </w:r>
  </w:p>
  <w:p w14:paraId="459C22CC" w14:textId="77777777" w:rsidR="00271D33" w:rsidRDefault="00271D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581">
      <w:rPr>
        <w:rFonts w:ascii="Arial" w:hAnsi="Arial" w:cs="Arial"/>
        <w:b/>
        <w:noProof/>
        <w:sz w:val="18"/>
        <w:szCs w:val="18"/>
      </w:rPr>
      <w:t>Release 17</w:t>
    </w:r>
    <w:r>
      <w:rPr>
        <w:rFonts w:ascii="Arial" w:hAnsi="Arial" w:cs="Arial"/>
        <w:b/>
        <w:sz w:val="18"/>
        <w:szCs w:val="18"/>
      </w:rPr>
      <w:fldChar w:fldCharType="end"/>
    </w:r>
  </w:p>
  <w:p w14:paraId="11EFD576" w14:textId="77777777" w:rsidR="00271D33" w:rsidRDefault="00271D3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6"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3"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8"/>
  </w:num>
  <w:num w:numId="9">
    <w:abstractNumId w:val="23"/>
  </w:num>
  <w:num w:numId="10">
    <w:abstractNumId w:val="16"/>
  </w:num>
  <w:num w:numId="11">
    <w:abstractNumId w:val="19"/>
  </w:num>
  <w:num w:numId="12">
    <w:abstractNumId w:val="13"/>
  </w:num>
  <w:num w:numId="13">
    <w:abstractNumId w:val="25"/>
  </w:num>
  <w:num w:numId="14">
    <w:abstractNumId w:val="4"/>
  </w:num>
  <w:num w:numId="15">
    <w:abstractNumId w:val="5"/>
  </w:num>
  <w:num w:numId="16">
    <w:abstractNumId w:val="11"/>
  </w:num>
  <w:num w:numId="17">
    <w:abstractNumId w:val="10"/>
  </w:num>
  <w:num w:numId="18">
    <w:abstractNumId w:val="9"/>
  </w:num>
  <w:num w:numId="19">
    <w:abstractNumId w:val="22"/>
  </w:num>
  <w:num w:numId="20">
    <w:abstractNumId w:val="2"/>
  </w:num>
  <w:num w:numId="21">
    <w:abstractNumId w:val="21"/>
  </w:num>
  <w:num w:numId="22">
    <w:abstractNumId w:val="17"/>
  </w:num>
  <w:num w:numId="23">
    <w:abstractNumId w:val="15"/>
  </w:num>
  <w:num w:numId="24">
    <w:abstractNumId w:val="8"/>
  </w:num>
  <w:num w:numId="25">
    <w:abstractNumId w:val="1"/>
  </w:num>
  <w:num w:numId="26">
    <w:abstractNumId w:val="0"/>
  </w:num>
  <w:num w:numId="27">
    <w:abstractNumId w:val="7"/>
  </w:num>
  <w:num w:numId="28">
    <w:abstractNumId w:val="1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33397"/>
    <w:rsid w:val="00040095"/>
    <w:rsid w:val="00044656"/>
    <w:rsid w:val="00051834"/>
    <w:rsid w:val="00054A22"/>
    <w:rsid w:val="00062023"/>
    <w:rsid w:val="000655A6"/>
    <w:rsid w:val="00080512"/>
    <w:rsid w:val="000917F8"/>
    <w:rsid w:val="000A6226"/>
    <w:rsid w:val="000A677C"/>
    <w:rsid w:val="000C47C3"/>
    <w:rsid w:val="000D58AB"/>
    <w:rsid w:val="000F3FC5"/>
    <w:rsid w:val="00133525"/>
    <w:rsid w:val="0013537D"/>
    <w:rsid w:val="0014415C"/>
    <w:rsid w:val="00156801"/>
    <w:rsid w:val="00157D92"/>
    <w:rsid w:val="001762FA"/>
    <w:rsid w:val="00185083"/>
    <w:rsid w:val="00195371"/>
    <w:rsid w:val="00196CA9"/>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2BF9"/>
    <w:rsid w:val="002675F0"/>
    <w:rsid w:val="00271D33"/>
    <w:rsid w:val="002B6339"/>
    <w:rsid w:val="002D2CB9"/>
    <w:rsid w:val="002E00EE"/>
    <w:rsid w:val="00300BBB"/>
    <w:rsid w:val="003103EA"/>
    <w:rsid w:val="003172DC"/>
    <w:rsid w:val="00342E82"/>
    <w:rsid w:val="0035462D"/>
    <w:rsid w:val="003765B8"/>
    <w:rsid w:val="00394213"/>
    <w:rsid w:val="003B396E"/>
    <w:rsid w:val="003C3971"/>
    <w:rsid w:val="003F047E"/>
    <w:rsid w:val="00423334"/>
    <w:rsid w:val="00430162"/>
    <w:rsid w:val="004345EC"/>
    <w:rsid w:val="00465515"/>
    <w:rsid w:val="004959C2"/>
    <w:rsid w:val="004D3578"/>
    <w:rsid w:val="004E213A"/>
    <w:rsid w:val="004F0988"/>
    <w:rsid w:val="004F3340"/>
    <w:rsid w:val="00520DE9"/>
    <w:rsid w:val="0053388B"/>
    <w:rsid w:val="00535773"/>
    <w:rsid w:val="00543E6C"/>
    <w:rsid w:val="00565087"/>
    <w:rsid w:val="00597B11"/>
    <w:rsid w:val="005D2E01"/>
    <w:rsid w:val="005D7526"/>
    <w:rsid w:val="005E4BB2"/>
    <w:rsid w:val="005F0555"/>
    <w:rsid w:val="00602AEA"/>
    <w:rsid w:val="00614FDF"/>
    <w:rsid w:val="0063543D"/>
    <w:rsid w:val="00647114"/>
    <w:rsid w:val="00654D8C"/>
    <w:rsid w:val="0068434E"/>
    <w:rsid w:val="006A323F"/>
    <w:rsid w:val="006B30D0"/>
    <w:rsid w:val="006B50A4"/>
    <w:rsid w:val="006B67A4"/>
    <w:rsid w:val="006C3D95"/>
    <w:rsid w:val="006E5C86"/>
    <w:rsid w:val="006F3B2B"/>
    <w:rsid w:val="00701116"/>
    <w:rsid w:val="00706784"/>
    <w:rsid w:val="00713C44"/>
    <w:rsid w:val="00722581"/>
    <w:rsid w:val="00730D0D"/>
    <w:rsid w:val="00734A5B"/>
    <w:rsid w:val="00737D12"/>
    <w:rsid w:val="0074026F"/>
    <w:rsid w:val="007403C3"/>
    <w:rsid w:val="007429F6"/>
    <w:rsid w:val="00744E76"/>
    <w:rsid w:val="00761014"/>
    <w:rsid w:val="00774DA4"/>
    <w:rsid w:val="00781F0F"/>
    <w:rsid w:val="007B600E"/>
    <w:rsid w:val="007B6387"/>
    <w:rsid w:val="007D67C1"/>
    <w:rsid w:val="007F0F4A"/>
    <w:rsid w:val="007F6D77"/>
    <w:rsid w:val="008028A4"/>
    <w:rsid w:val="00812E55"/>
    <w:rsid w:val="008234AB"/>
    <w:rsid w:val="00830747"/>
    <w:rsid w:val="008575E4"/>
    <w:rsid w:val="008768CA"/>
    <w:rsid w:val="008B6D74"/>
    <w:rsid w:val="008C384C"/>
    <w:rsid w:val="0090271F"/>
    <w:rsid w:val="00902E23"/>
    <w:rsid w:val="00910B1D"/>
    <w:rsid w:val="009114D7"/>
    <w:rsid w:val="0091348E"/>
    <w:rsid w:val="00914CE1"/>
    <w:rsid w:val="00917CCB"/>
    <w:rsid w:val="00942EC2"/>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C6AD5"/>
    <w:rsid w:val="00AC6BC6"/>
    <w:rsid w:val="00AE1287"/>
    <w:rsid w:val="00AE65E2"/>
    <w:rsid w:val="00B05B37"/>
    <w:rsid w:val="00B15449"/>
    <w:rsid w:val="00B3286C"/>
    <w:rsid w:val="00B3553F"/>
    <w:rsid w:val="00B52E5B"/>
    <w:rsid w:val="00B7218B"/>
    <w:rsid w:val="00B85C39"/>
    <w:rsid w:val="00B93086"/>
    <w:rsid w:val="00B951D0"/>
    <w:rsid w:val="00BA19ED"/>
    <w:rsid w:val="00BA4B8D"/>
    <w:rsid w:val="00BA72AF"/>
    <w:rsid w:val="00BC0F7D"/>
    <w:rsid w:val="00BD496C"/>
    <w:rsid w:val="00BD7D31"/>
    <w:rsid w:val="00BE3255"/>
    <w:rsid w:val="00BE5086"/>
    <w:rsid w:val="00BF128E"/>
    <w:rsid w:val="00C074DD"/>
    <w:rsid w:val="00C1496A"/>
    <w:rsid w:val="00C14A58"/>
    <w:rsid w:val="00C33079"/>
    <w:rsid w:val="00C45231"/>
    <w:rsid w:val="00C72833"/>
    <w:rsid w:val="00C77E1F"/>
    <w:rsid w:val="00C80F1D"/>
    <w:rsid w:val="00C8432D"/>
    <w:rsid w:val="00C93F40"/>
    <w:rsid w:val="00CA3D0C"/>
    <w:rsid w:val="00CB2663"/>
    <w:rsid w:val="00CC3D0B"/>
    <w:rsid w:val="00D300B6"/>
    <w:rsid w:val="00D57972"/>
    <w:rsid w:val="00D675A9"/>
    <w:rsid w:val="00D738D6"/>
    <w:rsid w:val="00D755EB"/>
    <w:rsid w:val="00D76048"/>
    <w:rsid w:val="00D828F2"/>
    <w:rsid w:val="00D84323"/>
    <w:rsid w:val="00D87E00"/>
    <w:rsid w:val="00D9134D"/>
    <w:rsid w:val="00DA7A03"/>
    <w:rsid w:val="00DB1818"/>
    <w:rsid w:val="00DC309B"/>
    <w:rsid w:val="00DC4DA2"/>
    <w:rsid w:val="00DD4C17"/>
    <w:rsid w:val="00DD74A5"/>
    <w:rsid w:val="00DF2B1F"/>
    <w:rsid w:val="00DF62CD"/>
    <w:rsid w:val="00E00686"/>
    <w:rsid w:val="00E16509"/>
    <w:rsid w:val="00E311E7"/>
    <w:rsid w:val="00E44582"/>
    <w:rsid w:val="00E66593"/>
    <w:rsid w:val="00E71C5B"/>
    <w:rsid w:val="00E77645"/>
    <w:rsid w:val="00EA15B0"/>
    <w:rsid w:val="00EA5EA7"/>
    <w:rsid w:val="00EC4A25"/>
    <w:rsid w:val="00ED6729"/>
    <w:rsid w:val="00EE30B5"/>
    <w:rsid w:val="00F00E35"/>
    <w:rsid w:val="00F025A2"/>
    <w:rsid w:val="00F04712"/>
    <w:rsid w:val="00F10FE9"/>
    <w:rsid w:val="00F13360"/>
    <w:rsid w:val="00F22EC7"/>
    <w:rsid w:val="00F23832"/>
    <w:rsid w:val="00F325C8"/>
    <w:rsid w:val="00F3278D"/>
    <w:rsid w:val="00F406DA"/>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520DE9"/>
    <w:rPr>
      <w:lang w:eastAsia="en-US"/>
    </w:rPr>
  </w:style>
  <w:style w:type="character" w:customStyle="1" w:styleId="B1Char">
    <w:name w:val="B1 Char"/>
    <w:link w:val="B1"/>
    <w:rsid w:val="00520DE9"/>
    <w:rPr>
      <w:lang w:eastAsia="en-US"/>
    </w:rPr>
  </w:style>
  <w:style w:type="character" w:customStyle="1" w:styleId="EXChar">
    <w:name w:val="EX Char"/>
    <w:link w:val="EX"/>
    <w:locked/>
    <w:rsid w:val="00520DE9"/>
    <w:rPr>
      <w:lang w:eastAsia="en-US"/>
    </w:rPr>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character" w:customStyle="1" w:styleId="Heading9Char">
    <w:name w:val="Heading 9 Char"/>
    <w:link w:val="Heading9"/>
    <w:rsid w:val="00520DE9"/>
    <w:rPr>
      <w:rFonts w:ascii="Arial" w:hAnsi="Arial"/>
      <w:sz w:val="36"/>
      <w:lang w:eastAsia="en-US"/>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character" w:customStyle="1" w:styleId="TALChar">
    <w:name w:val="TAL Char"/>
    <w:link w:val="TAL"/>
    <w:rsid w:val="00520DE9"/>
    <w:rPr>
      <w:rFonts w:ascii="Arial" w:hAnsi="Arial"/>
      <w:sz w:val="18"/>
      <w:lang w:eastAsia="en-US"/>
    </w:r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character" w:customStyle="1" w:styleId="B2Char">
    <w:name w:val="B2 Char"/>
    <w:link w:val="B2"/>
    <w:rsid w:val="00520DE9"/>
    <w:rPr>
      <w:lang w:eastAsia="en-US"/>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character" w:customStyle="1" w:styleId="B3Char2">
    <w:name w:val="B3 Char2"/>
    <w:link w:val="B3"/>
    <w:rsid w:val="00520DE9"/>
    <w:rPr>
      <w:lang w:eastAsia="en-US"/>
    </w:rPr>
  </w:style>
  <w:style w:type="character" w:customStyle="1" w:styleId="THChar">
    <w:name w:val="TH Char"/>
    <w:link w:val="TH"/>
    <w:qFormat/>
    <w:rsid w:val="00520DE9"/>
    <w:rPr>
      <w:rFonts w:ascii="Arial" w:hAnsi="Arial"/>
      <w:b/>
      <w:lang w:eastAsia="en-US"/>
    </w:rPr>
  </w:style>
  <w:style w:type="character" w:customStyle="1" w:styleId="TFChar">
    <w:name w:val="TF Char"/>
    <w:link w:val="TF"/>
    <w:qFormat/>
    <w:rsid w:val="00520DE9"/>
    <w:rPr>
      <w:rFonts w:ascii="Arial" w:hAnsi="Arial"/>
      <w:b/>
      <w:lang w:eastAsia="en-US"/>
    </w:rPr>
  </w:style>
  <w:style w:type="character" w:customStyle="1" w:styleId="TANChar">
    <w:name w:val="TAN Char"/>
    <w:link w:val="TAN"/>
    <w:rsid w:val="00520DE9"/>
    <w:rPr>
      <w:rFonts w:ascii="Arial" w:hAnsi="Arial"/>
      <w:sz w:val="18"/>
      <w:lang w:eastAsia="en-US"/>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character" w:customStyle="1" w:styleId="EditorsNoteChar">
    <w:name w:val="Editor's Note Char"/>
    <w:aliases w:val="EN Char"/>
    <w:link w:val="EditorsNote"/>
    <w:rsid w:val="00520DE9"/>
    <w:rPr>
      <w:color w:val="FF0000"/>
      <w:lang w:eastAsia="en-US"/>
    </w:rPr>
  </w:style>
  <w:style w:type="character" w:customStyle="1" w:styleId="HeaderChar">
    <w:name w:val="Header Char"/>
    <w:link w:val="Header"/>
    <w:rsid w:val="00520DE9"/>
    <w:rPr>
      <w:rFonts w:ascii="Arial" w:hAnsi="Arial"/>
      <w:b/>
      <w:noProof/>
      <w:sz w:val="18"/>
      <w:lang w:eastAsia="ja-JP"/>
    </w:rPr>
  </w:style>
  <w:style w:type="paragraph" w:styleId="NormalWeb">
    <w:name w:val="Normal (Web)"/>
    <w:basedOn w:val="Normal"/>
    <w:uiPriority w:val="99"/>
    <w:unhideWhenUsed/>
    <w:rsid w:val="00520DE9"/>
    <w:pPr>
      <w:spacing w:before="100" w:beforeAutospacing="1" w:after="100" w:afterAutospacing="1"/>
    </w:pPr>
    <w:rPr>
      <w:sz w:val="24"/>
      <w:szCs w:val="24"/>
      <w:lang w:val="en-US"/>
    </w:rPr>
  </w:style>
  <w:style w:type="paragraph" w:styleId="ListParagraph">
    <w:name w:val="List Paragraph"/>
    <w:basedOn w:val="Normal"/>
    <w:uiPriority w:val="34"/>
    <w:qFormat/>
    <w:rsid w:val="00520DE9"/>
    <w:pPr>
      <w:overflowPunct w:val="0"/>
      <w:autoSpaceDE w:val="0"/>
      <w:autoSpaceDN w:val="0"/>
      <w:adjustRightInd w:val="0"/>
      <w:ind w:left="720"/>
      <w:textAlignment w:val="baseline"/>
    </w:pPr>
    <w:rPr>
      <w:color w:val="00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customStyle="1" w:styleId="N1">
    <w:name w:val="N1"/>
    <w:basedOn w:val="Normal"/>
    <w:link w:val="N1Char"/>
    <w:qFormat/>
    <w:rsid w:val="00520DE9"/>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520DE9"/>
    <w:rPr>
      <w:rFonts w:ascii="Calibri" w:eastAsia="MS Mincho" w:hAnsi="Calibri" w:cs="Calibri"/>
      <w:sz w:val="22"/>
      <w:szCs w:val="22"/>
      <w:lang w:val="en-US" w:eastAsia="ko-KR" w:bidi="hi-IN"/>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paragraph" w:styleId="ListNumber2">
    <w:name w:val="List Number 2"/>
    <w:basedOn w:val="ListNumber"/>
    <w:rsid w:val="00520DE9"/>
    <w:pPr>
      <w:ind w:left="851"/>
    </w:p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Bullet2">
    <w:name w:val="List Bullet 2"/>
    <w:basedOn w:val="ListBullet"/>
    <w:rsid w:val="00520DE9"/>
    <w:pPr>
      <w:ind w:left="851"/>
    </w:pPr>
  </w:style>
  <w:style w:type="paragraph" w:styleId="ListBullet3">
    <w:name w:val="List Bullet 3"/>
    <w:basedOn w:val="ListBullet2"/>
    <w:rsid w:val="00520DE9"/>
    <w:pPr>
      <w:ind w:left="1135"/>
    </w:pPr>
  </w:style>
  <w:style w:type="paragraph" w:styleId="ListNumber">
    <w:name w:val="List Number"/>
    <w:basedOn w:val="List"/>
    <w:rsid w:val="00520DE9"/>
  </w:style>
  <w:style w:type="paragraph" w:styleId="List2">
    <w:name w:val="List 2"/>
    <w:basedOn w:val="List"/>
    <w:rsid w:val="00520DE9"/>
    <w:pPr>
      <w:ind w:left="851"/>
    </w:pPr>
  </w:style>
  <w:style w:type="paragraph" w:styleId="List3">
    <w:name w:val="List 3"/>
    <w:basedOn w:val="List2"/>
    <w:rsid w:val="00520DE9"/>
    <w:pPr>
      <w:ind w:left="1135"/>
    </w:pPr>
  </w:style>
  <w:style w:type="paragraph" w:styleId="List4">
    <w:name w:val="List 4"/>
    <w:basedOn w:val="List3"/>
    <w:rsid w:val="00520DE9"/>
    <w:pPr>
      <w:ind w:left="1418"/>
    </w:pPr>
  </w:style>
  <w:style w:type="paragraph" w:styleId="List5">
    <w:name w:val="List 5"/>
    <w:basedOn w:val="List4"/>
    <w:rsid w:val="00520DE9"/>
    <w:pPr>
      <w:ind w:left="1702"/>
    </w:pPr>
  </w:style>
  <w:style w:type="paragraph" w:styleId="ListBullet">
    <w:name w:val="List Bullet"/>
    <w:basedOn w:val="List"/>
    <w:rsid w:val="00520DE9"/>
  </w:style>
  <w:style w:type="paragraph" w:styleId="ListBullet4">
    <w:name w:val="List Bullet 4"/>
    <w:basedOn w:val="ListBullet3"/>
    <w:rsid w:val="00520DE9"/>
    <w:pPr>
      <w:ind w:left="1418"/>
    </w:pPr>
  </w:style>
  <w:style w:type="paragraph" w:styleId="ListBullet5">
    <w:name w:val="List Bullet 5"/>
    <w:basedOn w:val="ListBullet4"/>
    <w:rsid w:val="00520DE9"/>
    <w:pPr>
      <w:ind w:left="1702"/>
    </w:pPr>
  </w:style>
  <w:style w:type="character" w:customStyle="1" w:styleId="NOChar">
    <w:name w:val="NO Char"/>
    <w:rsid w:val="00BD496C"/>
    <w:rPr>
      <w:color w:val="000000"/>
      <w:lang w:val="en-GB"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character" w:styleId="Strong">
    <w:name w:val="Strong"/>
    <w:basedOn w:val="DefaultParagraphFont"/>
    <w:qFormat/>
    <w:rsid w:val="00E71C5B"/>
    <w:rPr>
      <w:b/>
      <w:b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F3FC5"/>
    <w:rPr>
      <w:color w:val="FF0000"/>
      <w:lang w:val="en-GB" w:eastAsia="ja-JP"/>
    </w:rPr>
  </w:style>
  <w:style w:type="paragraph" w:styleId="TOCHeading">
    <w:name w:val="TOC Heading"/>
    <w:basedOn w:val="Heading1"/>
    <w:next w:val="Normal"/>
    <w:uiPriority w:val="39"/>
    <w:unhideWhenUsed/>
    <w:qFormat/>
    <w:rsid w:val="00812E55"/>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7.bin"/><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image" Target="media/image68.emf"/><Relationship Id="rId159" Type="http://schemas.openxmlformats.org/officeDocument/2006/relationships/package" Target="embeddings/Microsoft_Visio___293229.vsdx"/><Relationship Id="rId170" Type="http://schemas.openxmlformats.org/officeDocument/2006/relationships/image" Target="media/image84.emf"/><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image" Target="media/image113.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5.emf"/><Relationship Id="rId74" Type="http://schemas.openxmlformats.org/officeDocument/2006/relationships/package" Target="embeddings/Microsoft_Visio___121211.vsdx"/><Relationship Id="rId128" Type="http://schemas.openxmlformats.org/officeDocument/2006/relationships/image" Target="media/image63.emf"/><Relationship Id="rId149" Type="http://schemas.openxmlformats.org/officeDocument/2006/relationships/package" Target="embeddings/Microsoft_Visio___273027.vsdx"/><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79.emf"/><Relationship Id="rId181" Type="http://schemas.openxmlformats.org/officeDocument/2006/relationships/oleObject" Target="embeddings/oleObject34.bin"/><Relationship Id="rId216" Type="http://schemas.openxmlformats.org/officeDocument/2006/relationships/oleObject" Target="embeddings/Microsoft_Visio_2003-2010___171717.vsd"/><Relationship Id="rId237" Type="http://schemas.openxmlformats.org/officeDocument/2006/relationships/image" Target="media/image119.emf"/><Relationship Id="rId22" Type="http://schemas.openxmlformats.org/officeDocument/2006/relationships/package" Target="embeddings/Microsoft_Visio___222.vsdx"/><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image" Target="media/image58.emf"/><Relationship Id="rId139" Type="http://schemas.openxmlformats.org/officeDocument/2006/relationships/package" Target="embeddings/Microsoft_Visio___232524.vsdx"/><Relationship Id="rId85" Type="http://schemas.openxmlformats.org/officeDocument/2006/relationships/image" Target="media/image41.emf"/><Relationship Id="rId150" Type="http://schemas.openxmlformats.org/officeDocument/2006/relationships/image" Target="media/image74.emf"/><Relationship Id="rId171" Type="http://schemas.openxmlformats.org/officeDocument/2006/relationships/package" Target="embeddings/Microsoft_Visio___343734.vsdx"/><Relationship Id="rId192" Type="http://schemas.openxmlformats.org/officeDocument/2006/relationships/package" Target="embeddings/Microsoft_Visio___414541.vsdx"/><Relationship Id="rId206" Type="http://schemas.openxmlformats.org/officeDocument/2006/relationships/oleObject" Target="embeddings/oleObject40.bin"/><Relationship Id="rId227" Type="http://schemas.openxmlformats.org/officeDocument/2006/relationships/package" Target="embeddings/Microsoft_Visio_Drawing5048.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__181817.vsdx"/><Relationship Id="rId129" Type="http://schemas.openxmlformats.org/officeDocument/2006/relationships/package" Target="embeddings/Microsoft_Visio___202221.vsdx"/><Relationship Id="rId54" Type="http://schemas.openxmlformats.org/officeDocument/2006/relationships/oleObject" Target="embeddings/Microsoft_Visio_2003-2010___333.vsd"/><Relationship Id="rId75" Type="http://schemas.openxmlformats.org/officeDocument/2006/relationships/image" Target="media/image36.emf"/><Relationship Id="rId96" Type="http://schemas.openxmlformats.org/officeDocument/2006/relationships/package" Target="embeddings/Microsoft_Visio___141413.vsdx"/><Relationship Id="rId140" Type="http://schemas.openxmlformats.org/officeDocument/2006/relationships/image" Target="media/image69.emf"/><Relationship Id="rId161" Type="http://schemas.openxmlformats.org/officeDocument/2006/relationships/package" Target="embeddings/Microsoft_Visio___303330.vsdx"/><Relationship Id="rId182" Type="http://schemas.openxmlformats.org/officeDocument/2006/relationships/image" Target="media/image90.emf"/><Relationship Id="rId217" Type="http://schemas.openxmlformats.org/officeDocument/2006/relationships/image" Target="media/image108.emf"/><Relationship Id="rId6" Type="http://schemas.openxmlformats.org/officeDocument/2006/relationships/webSettings" Target="webSettings.xml"/><Relationship Id="rId238" Type="http://schemas.openxmlformats.org/officeDocument/2006/relationships/package" Target="embeddings/Microsoft_Visio_Drawing5553.vsdx"/><Relationship Id="rId23" Type="http://schemas.openxmlformats.org/officeDocument/2006/relationships/image" Target="media/image9.emf"/><Relationship Id="rId119" Type="http://schemas.openxmlformats.org/officeDocument/2006/relationships/package" Target="embeddings/Microsoft_Visio_Drawing1918.vsdx"/><Relationship Id="rId44" Type="http://schemas.openxmlformats.org/officeDocument/2006/relationships/oleObject" Target="embeddings/oleObject9.bin"/><Relationship Id="rId65" Type="http://schemas.openxmlformats.org/officeDocument/2006/relationships/image" Target="media/image31.emf"/><Relationship Id="rId86" Type="http://schemas.openxmlformats.org/officeDocument/2006/relationships/oleObject" Target="embeddings/oleObject21.bin"/><Relationship Id="rId130" Type="http://schemas.openxmlformats.org/officeDocument/2006/relationships/image" Target="media/image64.emf"/><Relationship Id="rId151" Type="http://schemas.openxmlformats.org/officeDocument/2006/relationships/oleObject" Target="embeddings/Microsoft_Visio_2003-2010___101010.vsd"/><Relationship Id="rId172" Type="http://schemas.openxmlformats.org/officeDocument/2006/relationships/image" Target="media/image85.emf"/><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image" Target="media/image114.emf"/><Relationship Id="rId13" Type="http://schemas.openxmlformats.org/officeDocument/2006/relationships/image" Target="media/image4.emf"/><Relationship Id="rId109" Type="http://schemas.openxmlformats.org/officeDocument/2006/relationships/image" Target="media/image53.emf"/><Relationship Id="rId34" Type="http://schemas.openxmlformats.org/officeDocument/2006/relationships/package" Target="embeddings/Microsoft_Visio___666.vsdx"/><Relationship Id="rId55" Type="http://schemas.openxmlformats.org/officeDocument/2006/relationships/image" Target="media/image26.emf"/><Relationship Id="rId76" Type="http://schemas.openxmlformats.org/officeDocument/2006/relationships/oleObject" Target="embeddings/oleObject16.bin"/><Relationship Id="rId97" Type="http://schemas.openxmlformats.org/officeDocument/2006/relationships/image" Target="media/image47.emf"/><Relationship Id="rId120" Type="http://schemas.openxmlformats.org/officeDocument/2006/relationships/image" Target="media/image59.emf"/><Relationship Id="rId141" Type="http://schemas.openxmlformats.org/officeDocument/2006/relationships/package" Target="embeddings/Microsoft_Visio_Drawing32625.vsdx"/><Relationship Id="rId7" Type="http://schemas.openxmlformats.org/officeDocument/2006/relationships/footnotes" Target="footnotes.xml"/><Relationship Id="rId162" Type="http://schemas.openxmlformats.org/officeDocument/2006/relationships/image" Target="media/image80.emf"/><Relationship Id="rId183" Type="http://schemas.openxmlformats.org/officeDocument/2006/relationships/package" Target="embeddings/Microsoft_Visio_Drawing14339.vsdx"/><Relationship Id="rId218" Type="http://schemas.openxmlformats.org/officeDocument/2006/relationships/package" Target="embeddings/Microsoft_Visio___454945.vsdx"/><Relationship Id="rId239" Type="http://schemas.openxmlformats.org/officeDocument/2006/relationships/image" Target="media/image120.png"/><Relationship Id="rId24" Type="http://schemas.openxmlformats.org/officeDocument/2006/relationships/package" Target="embeddings/Microsoft_Visio___333.vsdx"/><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2.emf"/><Relationship Id="rId110" Type="http://schemas.openxmlformats.org/officeDocument/2006/relationships/oleObject" Target="embeddings/Microsoft_Visio_2003-2010___888.vsd"/><Relationship Id="rId131" Type="http://schemas.openxmlformats.org/officeDocument/2006/relationships/oleObject" Target="embeddings/Microsoft_Visio_2003-2010___999.vsd"/><Relationship Id="rId152" Type="http://schemas.openxmlformats.org/officeDocument/2006/relationships/image" Target="media/image75.emf"/><Relationship Id="rId173" Type="http://schemas.openxmlformats.org/officeDocument/2006/relationships/package" Target="embeddings/Microsoft_Visio___353835.vsdx"/><Relationship Id="rId194" Type="http://schemas.openxmlformats.org/officeDocument/2006/relationships/oleObject" Target="embeddings/Microsoft_Visio_2003-2010___131313.vsd"/><Relationship Id="rId208" Type="http://schemas.openxmlformats.org/officeDocument/2006/relationships/oleObject" Target="embeddings/Microsoft_Visio_2003-2010___141414.vsd"/><Relationship Id="rId229" Type="http://schemas.openxmlformats.org/officeDocument/2006/relationships/package" Target="embeddings/Microsoft_Visio_Drawing15149.vsdx"/><Relationship Id="rId240" Type="http://schemas.openxmlformats.org/officeDocument/2006/relationships/header" Target="header1.xml"/><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2.bin"/><Relationship Id="rId77" Type="http://schemas.openxmlformats.org/officeDocument/2006/relationships/image" Target="media/image37.emf"/><Relationship Id="rId100" Type="http://schemas.openxmlformats.org/officeDocument/2006/relationships/oleObject" Target="embeddings/Microsoft_Visio_2003-2010___666.vsd"/><Relationship Id="rId8" Type="http://schemas.openxmlformats.org/officeDocument/2006/relationships/endnotes" Target="endnotes.xml"/><Relationship Id="rId98" Type="http://schemas.openxmlformats.org/officeDocument/2006/relationships/package" Target="embeddings/Microsoft_Visio___151514.vsdx"/><Relationship Id="rId121" Type="http://schemas.openxmlformats.org/officeDocument/2006/relationships/package" Target="embeddings/Microsoft_Visio_Drawing12019.vsdx"/><Relationship Id="rId142" Type="http://schemas.openxmlformats.org/officeDocument/2006/relationships/image" Target="media/image70.emf"/><Relationship Id="rId163" Type="http://schemas.openxmlformats.org/officeDocument/2006/relationships/oleObject" Target="embeddings/oleObject33.bin"/><Relationship Id="rId184" Type="http://schemas.openxmlformats.org/officeDocument/2006/relationships/image" Target="media/image91.emf"/><Relationship Id="rId219" Type="http://schemas.openxmlformats.org/officeDocument/2006/relationships/image" Target="media/image109.emf"/><Relationship Id="rId230" Type="http://schemas.openxmlformats.org/officeDocument/2006/relationships/image" Target="media/image115.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2.emf"/><Relationship Id="rId88" Type="http://schemas.openxmlformats.org/officeDocument/2006/relationships/oleObject" Target="embeddings/oleObject22.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oleObject" Target="embeddings/Microsoft_Visio_2003-2010___111111.vsd"/><Relationship Id="rId174" Type="http://schemas.openxmlformats.org/officeDocument/2006/relationships/image" Target="media/image86.emf"/><Relationship Id="rId195" Type="http://schemas.openxmlformats.org/officeDocument/2006/relationships/image" Target="media/image97.emf"/><Relationship Id="rId209" Type="http://schemas.openxmlformats.org/officeDocument/2006/relationships/image" Target="media/image104.emf"/><Relationship Id="rId220" Type="http://schemas.openxmlformats.org/officeDocument/2006/relationships/package" Target="embeddings/Microsoft_Word_Document46.docx"/><Relationship Id="rId241"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package" Target="embeddings/Microsoft_Visio___777.vsdx"/><Relationship Id="rId57" Type="http://schemas.openxmlformats.org/officeDocument/2006/relationships/image" Target="media/image27.emf"/><Relationship Id="rId106" Type="http://schemas.openxmlformats.org/officeDocument/2006/relationships/package" Target="embeddings/Microsoft_Visio___171716.vsdx"/><Relationship Id="rId127" Type="http://schemas.openxmlformats.org/officeDocument/2006/relationships/oleObject" Target="embeddings/oleObject29.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__222.vsd"/><Relationship Id="rId73" Type="http://schemas.openxmlformats.org/officeDocument/2006/relationships/image" Target="media/image35.emf"/><Relationship Id="rId78" Type="http://schemas.openxmlformats.org/officeDocument/2006/relationships/oleObject" Target="embeddings/oleObject17.bin"/><Relationship Id="rId94" Type="http://schemas.openxmlformats.org/officeDocument/2006/relationships/package" Target="embeddings/Microsoft_Visio___131312.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oleObject" Target="embeddings/oleObject31.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Visio___333633.vsdx"/><Relationship Id="rId185" Type="http://schemas.openxmlformats.org/officeDocument/2006/relationships/package" Target="embeddings/Microsoft_Visio___404440.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emf"/><Relationship Id="rId210" Type="http://schemas.openxmlformats.org/officeDocument/2006/relationships/oleObject" Target="embeddings/Microsoft_Visio_2003-2010___151515.vsd"/><Relationship Id="rId215" Type="http://schemas.openxmlformats.org/officeDocument/2006/relationships/image" Target="media/image107.emf"/><Relationship Id="rId236" Type="http://schemas.openxmlformats.org/officeDocument/2006/relationships/package" Target="embeddings/Microsoft_Visio___111115452.vsdx"/><Relationship Id="rId26" Type="http://schemas.openxmlformats.org/officeDocument/2006/relationships/package" Target="embeddings/Microsoft_Visio___444.vsdx"/><Relationship Id="rId231" Type="http://schemas.openxmlformats.org/officeDocument/2006/relationships/package" Target="embeddings/Microsoft_Visio_Drawing5250.vsdx"/><Relationship Id="rId47" Type="http://schemas.openxmlformats.org/officeDocument/2006/relationships/image" Target="media/image21.emf"/><Relationship Id="rId68" Type="http://schemas.openxmlformats.org/officeDocument/2006/relationships/package" Target="embeddings/Microsoft_Visio___888.vsdx"/><Relationship Id="rId89" Type="http://schemas.openxmlformats.org/officeDocument/2006/relationships/image" Target="media/image43.emf"/><Relationship Id="rId112" Type="http://schemas.openxmlformats.org/officeDocument/2006/relationships/oleObject" Target="embeddings/oleObject25.bin"/><Relationship Id="rId133" Type="http://schemas.openxmlformats.org/officeDocument/2006/relationships/oleObject" Target="embeddings/oleObject30.bin"/><Relationship Id="rId154" Type="http://schemas.openxmlformats.org/officeDocument/2006/relationships/image" Target="media/image76.emf"/><Relationship Id="rId175" Type="http://schemas.openxmlformats.org/officeDocument/2006/relationships/package" Target="embeddings/Microsoft_Visio___363936.vsdx"/><Relationship Id="rId196" Type="http://schemas.openxmlformats.org/officeDocument/2006/relationships/package" Target="embeddings/Microsoft_Visio___424642.vsdx"/><Relationship Id="rId200" Type="http://schemas.openxmlformats.org/officeDocument/2006/relationships/package" Target="embeddings/Microsoft_Visio___434743.vsdx"/><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oleObject" Target="embeddings/Microsoft_Visio_2003-2010___444.vsd"/><Relationship Id="rId79" Type="http://schemas.openxmlformats.org/officeDocument/2006/relationships/image" Target="media/image38.emf"/><Relationship Id="rId102" Type="http://schemas.openxmlformats.org/officeDocument/2006/relationships/oleObject" Target="embeddings/Microsoft_Visio_2003-2010___777.vsd"/><Relationship Id="rId123" Type="http://schemas.openxmlformats.org/officeDocument/2006/relationships/package" Target="embeddings/Microsoft_Visio___192120.vsdx"/><Relationship Id="rId144" Type="http://schemas.openxmlformats.org/officeDocument/2006/relationships/image" Target="media/image71.emf"/><Relationship Id="rId90" Type="http://schemas.openxmlformats.org/officeDocument/2006/relationships/oleObject" Target="embeddings/oleObject23.bin"/><Relationship Id="rId165" Type="http://schemas.openxmlformats.org/officeDocument/2006/relationships/package" Target="embeddings/Microsoft_Visio___313431.vsdx"/><Relationship Id="rId186" Type="http://schemas.openxmlformats.org/officeDocument/2006/relationships/image" Target="media/image92.emf"/><Relationship Id="rId211" Type="http://schemas.openxmlformats.org/officeDocument/2006/relationships/image" Target="media/image105.emf"/><Relationship Id="rId232" Type="http://schemas.openxmlformats.org/officeDocument/2006/relationships/image" Target="media/image116.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3.emf"/><Relationship Id="rId113" Type="http://schemas.openxmlformats.org/officeDocument/2006/relationships/image" Target="media/image55.gif"/><Relationship Id="rId134" Type="http://schemas.openxmlformats.org/officeDocument/2006/relationships/image" Target="media/image66.emf"/><Relationship Id="rId80" Type="http://schemas.openxmlformats.org/officeDocument/2006/relationships/oleObject" Target="embeddings/oleObject18.bin"/><Relationship Id="rId155" Type="http://schemas.openxmlformats.org/officeDocument/2006/relationships/oleObject" Target="embeddings/Microsoft_Visio_2003-2010___121212.vsd"/><Relationship Id="rId176" Type="http://schemas.openxmlformats.org/officeDocument/2006/relationships/image" Target="media/image87.emf"/><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__181818.vsd"/><Relationship Id="rId243"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image" Target="media/image61.emf"/><Relationship Id="rId70" Type="http://schemas.openxmlformats.org/officeDocument/2006/relationships/package" Target="embeddings/Microsoft_Visio___999.vsdx"/><Relationship Id="rId91" Type="http://schemas.openxmlformats.org/officeDocument/2006/relationships/image" Target="media/image44.emf"/><Relationship Id="rId145" Type="http://schemas.openxmlformats.org/officeDocument/2006/relationships/oleObject" Target="embeddings/oleObject32.bin"/><Relationship Id="rId166" Type="http://schemas.openxmlformats.org/officeDocument/2006/relationships/image" Target="media/image82.emf"/><Relationship Id="rId187" Type="http://schemas.openxmlformats.org/officeDocument/2006/relationships/oleObject" Target="embeddings/oleObject35.bin"/><Relationship Id="rId1" Type="http://schemas.microsoft.com/office/2006/relationships/keyMapCustomizations" Target="customizations.xml"/><Relationship Id="rId212" Type="http://schemas.openxmlformats.org/officeDocument/2006/relationships/oleObject" Target="embeddings/Microsoft_Visio_2003-2010_Drawing116.vsd"/><Relationship Id="rId233" Type="http://schemas.openxmlformats.org/officeDocument/2006/relationships/image" Target="media/image117.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image" Target="media/image56.emf"/><Relationship Id="rId60" Type="http://schemas.openxmlformats.org/officeDocument/2006/relationships/oleObject" Target="embeddings/Microsoft_Visio_2003-2010___555.vsd"/><Relationship Id="rId81" Type="http://schemas.openxmlformats.org/officeDocument/2006/relationships/image" Target="media/image39.emf"/><Relationship Id="rId135" Type="http://schemas.openxmlformats.org/officeDocument/2006/relationships/package" Target="embeddings/Microsoft_Visio___212322.vsdx"/><Relationship Id="rId156" Type="http://schemas.openxmlformats.org/officeDocument/2006/relationships/image" Target="media/image77.emf"/><Relationship Id="rId177" Type="http://schemas.openxmlformats.org/officeDocument/2006/relationships/package" Target="embeddings/Microsoft_Visio___374037.vsdx"/><Relationship Id="rId198" Type="http://schemas.openxmlformats.org/officeDocument/2006/relationships/oleObject" Target="embeddings/oleObject37.bin"/><Relationship Id="rId202" Type="http://schemas.openxmlformats.org/officeDocument/2006/relationships/oleObject" Target="embeddings/oleObject38.bin"/><Relationship Id="rId223" Type="http://schemas.openxmlformats.org/officeDocument/2006/relationships/image" Target="media/image111.emf"/><Relationship Id="rId18" Type="http://schemas.openxmlformats.org/officeDocument/2006/relationships/oleObject" Target="embeddings/Microsoft_Visio_2003-2010___111.vsd"/><Relationship Id="rId39" Type="http://schemas.openxmlformats.org/officeDocument/2006/relationships/image" Target="media/image17.emf"/><Relationship Id="rId50" Type="http://schemas.openxmlformats.org/officeDocument/2006/relationships/image" Target="media/image23.emf"/><Relationship Id="rId104" Type="http://schemas.openxmlformats.org/officeDocument/2006/relationships/package" Target="embeddings/Microsoft_Visio___161615.vsdx"/><Relationship Id="rId125" Type="http://schemas.openxmlformats.org/officeDocument/2006/relationships/oleObject" Target="embeddings/oleObject28.bin"/><Relationship Id="rId146" Type="http://schemas.openxmlformats.org/officeDocument/2006/relationships/image" Target="media/image72.emf"/><Relationship Id="rId167" Type="http://schemas.openxmlformats.org/officeDocument/2006/relationships/package" Target="embeddings/Microsoft_Visio___323532.vsdx"/><Relationship Id="rId188" Type="http://schemas.openxmlformats.org/officeDocument/2006/relationships/image" Target="media/image93.emf"/><Relationship Id="rId71" Type="http://schemas.openxmlformats.org/officeDocument/2006/relationships/image" Target="media/image34.emf"/><Relationship Id="rId92" Type="http://schemas.openxmlformats.org/officeDocument/2006/relationships/oleObject" Target="embeddings/oleObject24.bin"/><Relationship Id="rId213" Type="http://schemas.openxmlformats.org/officeDocument/2006/relationships/image" Target="media/image106.emf"/><Relationship Id="rId234" Type="http://schemas.openxmlformats.org/officeDocument/2006/relationships/package" Target="embeddings/Microsoft_Visio_Drawing15351.vsdx"/><Relationship Id="rId2" Type="http://schemas.openxmlformats.org/officeDocument/2006/relationships/customXml" Target="../customXml/item1.xml"/><Relationship Id="rId29" Type="http://schemas.openxmlformats.org/officeDocument/2006/relationships/image" Target="media/image12.emf"/><Relationship Id="rId40" Type="http://schemas.openxmlformats.org/officeDocument/2006/relationships/oleObject" Target="embeddings/oleObject7.bin"/><Relationship Id="rId115" Type="http://schemas.openxmlformats.org/officeDocument/2006/relationships/oleObject" Target="embeddings/oleObject26.bin"/><Relationship Id="rId136" Type="http://schemas.openxmlformats.org/officeDocument/2006/relationships/image" Target="media/image67.emf"/><Relationship Id="rId157" Type="http://schemas.openxmlformats.org/officeDocument/2006/relationships/package" Target="embeddings/Microsoft_Visio___283128.vsdx"/><Relationship Id="rId178" Type="http://schemas.openxmlformats.org/officeDocument/2006/relationships/image" Target="media/image88.emf"/><Relationship Id="rId61" Type="http://schemas.openxmlformats.org/officeDocument/2006/relationships/image" Target="media/image29.emf"/><Relationship Id="rId82" Type="http://schemas.openxmlformats.org/officeDocument/2006/relationships/oleObject" Target="embeddings/oleObject19.bin"/><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image" Target="media/image7.emf"/><Relationship Id="rId224" Type="http://schemas.openxmlformats.org/officeDocument/2006/relationships/package" Target="embeddings/Microsoft_Visio___247.vsdx"/><Relationship Id="rId30" Type="http://schemas.openxmlformats.org/officeDocument/2006/relationships/package" Target="embeddings/Microsoft_Visio___555.vsdx"/><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__262926.vsdx"/><Relationship Id="rId168" Type="http://schemas.openxmlformats.org/officeDocument/2006/relationships/image" Target="media/image83.emf"/><Relationship Id="rId51" Type="http://schemas.openxmlformats.org/officeDocument/2006/relationships/image" Target="media/image24.emf"/><Relationship Id="rId72" Type="http://schemas.openxmlformats.org/officeDocument/2006/relationships/package" Target="embeddings/Microsoft_Visio___111110.vsdx"/><Relationship Id="rId93" Type="http://schemas.openxmlformats.org/officeDocument/2006/relationships/image" Target="media/image45.emf"/><Relationship Id="rId189" Type="http://schemas.openxmlformats.org/officeDocument/2006/relationships/oleObject" Target="embeddings/oleObject36.bin"/><Relationship Id="rId3" Type="http://schemas.openxmlformats.org/officeDocument/2006/relationships/numbering" Target="numbering.xml"/><Relationship Id="rId214" Type="http://schemas.openxmlformats.org/officeDocument/2006/relationships/package" Target="embeddings/Microsoft_Visio___444844.vsdx"/><Relationship Id="rId235" Type="http://schemas.openxmlformats.org/officeDocument/2006/relationships/image" Target="media/image118.emf"/><Relationship Id="rId116" Type="http://schemas.openxmlformats.org/officeDocument/2006/relationships/image" Target="media/image57.emf"/><Relationship Id="rId137" Type="http://schemas.openxmlformats.org/officeDocument/2006/relationships/package" Target="embeddings/Microsoft_Visio___222423.vsdx"/><Relationship Id="rId158" Type="http://schemas.openxmlformats.org/officeDocument/2006/relationships/image" Target="media/image78.emf"/><Relationship Id="rId20" Type="http://schemas.openxmlformats.org/officeDocument/2006/relationships/package" Target="embeddings/Microsoft_Visio___111.vsdx"/><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179" Type="http://schemas.openxmlformats.org/officeDocument/2006/relationships/package" Target="embeddings/Microsoft_Visio___384138.vsdx"/><Relationship Id="rId190" Type="http://schemas.openxmlformats.org/officeDocument/2006/relationships/image" Target="media/image94.png"/><Relationship Id="rId204" Type="http://schemas.openxmlformats.org/officeDocument/2006/relationships/oleObject" Target="embeddings/oleObject39.bin"/><Relationship Id="rId225" Type="http://schemas.openxmlformats.org/officeDocument/2006/relationships/image" Target="media/image1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9E4F13-20AF-4732-8438-53A2799C7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256</Pages>
  <Words>85417</Words>
  <Characters>486881</Characters>
  <Application>Microsoft Office Word</Application>
  <DocSecurity>0</DocSecurity>
  <Lines>4057</Lines>
  <Paragraphs>1142</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571156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2</cp:revision>
  <cp:lastPrinted>2019-02-25T14:05:00Z</cp:lastPrinted>
  <dcterms:created xsi:type="dcterms:W3CDTF">2020-09-08T06:56:00Z</dcterms:created>
  <dcterms:modified xsi:type="dcterms:W3CDTF">2020-09-08T06:56:00Z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(2)3uVkARXzp/7HaODd+oQP4l3f1tlLmH79ASt7NzbUfJL2tDvb4gGH84JVWzxNb2nn6WZobEIf
VSkPu5OvR5JsbjP5Y5vO0mB6xgbhX0K0Jca3KVl4NiPollc463m2Ti4io11YhH1uRvMtIb++
XJ4QF4K8JuTJhQ9pW+DnpkM7U9vSOPClYJJAH8GOil2/KT67xj244mXRG+/FdESteDOpOTOp
acBuDRX+0+CltYSoF/</vt:lpwstr>
  </property>
  <property fmtid="{D5CDD505-2E9C-101B-9397-08002B2CF9AE}" pid="3" name="_2015_ms_pID_7253431">
    <vt:lpwstr>OB80bYL+EZ93d8A7cfn8gO01IjSL8J+VhajqHJLSNoblF/EQFtNutw
Pq9cMMVwygguj6NIq3XwTdEpYwk6ifhBCpzDTJnnC9GoKkzHnVm89GQG3miC5J8waMoj6lKk
8vDktb1np+tkpYdl3i8RvDOMpzElHiT5QYcinY4II5now85VcBuD+tLJbMgIFb+3O1s=</vt:lpwstr>
  </property>
</Properties>
</file>